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FB0E8" w14:textId="77777777" w:rsidR="00AE0A1C" w:rsidRPr="00AE0A1C" w:rsidRDefault="00AE0A1C" w:rsidP="00AE0A1C">
      <w:pPr>
        <w:spacing w:after="160" w:line="259" w:lineRule="auto"/>
      </w:pPr>
      <w:r w:rsidRPr="00AE0A1C">
        <w:rPr>
          <w:noProof/>
        </w:rPr>
        <w:drawing>
          <wp:anchor distT="0" distB="0" distL="114300" distR="114300" simplePos="0" relativeHeight="251665408" behindDoc="0" locked="0" layoutInCell="1" allowOverlap="1" wp14:anchorId="4E062D24" wp14:editId="5DFE94D8">
            <wp:simplePos x="0" y="0"/>
            <wp:positionH relativeFrom="column">
              <wp:posOffset>-552450</wp:posOffset>
            </wp:positionH>
            <wp:positionV relativeFrom="paragraph">
              <wp:posOffset>-431056</wp:posOffset>
            </wp:positionV>
            <wp:extent cx="6989445" cy="4659630"/>
            <wp:effectExtent l="0" t="0" r="1905" b="7620"/>
            <wp:wrapNone/>
            <wp:docPr id="44" name="Picture 44" descr="Wood construction ske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Wood construction skeleton"/>
                    <pic:cNvPicPr/>
                  </pic:nvPicPr>
                  <pic:blipFill>
                    <a:blip r:embed="rId8" cstate="print">
                      <a:duotone>
                        <a:prstClr val="black"/>
                        <a:schemeClr val="accent3">
                          <a:tint val="45000"/>
                          <a:satMod val="400000"/>
                        </a:schemeClr>
                      </a:duotone>
                      <a:alphaModFix amt="50000"/>
                      <a:extLst>
                        <a:ext uri="{28A0092B-C50C-407E-A947-70E740481C1C}">
                          <a14:useLocalDpi xmlns:a14="http://schemas.microsoft.com/office/drawing/2010/main" val="0"/>
                        </a:ext>
                      </a:extLst>
                    </a:blip>
                    <a:stretch>
                      <a:fillRect/>
                    </a:stretch>
                  </pic:blipFill>
                  <pic:spPr>
                    <a:xfrm>
                      <a:off x="0" y="0"/>
                      <a:ext cx="6989445" cy="4659630"/>
                    </a:xfrm>
                    <a:prstGeom prst="rect">
                      <a:avLst/>
                    </a:prstGeom>
                  </pic:spPr>
                </pic:pic>
              </a:graphicData>
            </a:graphic>
            <wp14:sizeRelH relativeFrom="page">
              <wp14:pctWidth>0</wp14:pctWidth>
            </wp14:sizeRelH>
            <wp14:sizeRelV relativeFrom="page">
              <wp14:pctHeight>0</wp14:pctHeight>
            </wp14:sizeRelV>
          </wp:anchor>
        </w:drawing>
      </w:r>
      <w:r w:rsidRPr="00AE0A1C">
        <w:rPr>
          <w:noProof/>
        </w:rPr>
        <w:drawing>
          <wp:anchor distT="0" distB="0" distL="114300" distR="114300" simplePos="0" relativeHeight="251669504" behindDoc="0" locked="0" layoutInCell="1" allowOverlap="1" wp14:anchorId="0AA10959" wp14:editId="5EF05DDE">
            <wp:simplePos x="0" y="0"/>
            <wp:positionH relativeFrom="column">
              <wp:posOffset>-5414798</wp:posOffset>
            </wp:positionH>
            <wp:positionV relativeFrom="paragraph">
              <wp:posOffset>-945931</wp:posOffset>
            </wp:positionV>
            <wp:extent cx="866775" cy="1176020"/>
            <wp:effectExtent l="0" t="0" r="9525" b="5080"/>
            <wp:wrapNone/>
            <wp:docPr id="60" name="Picture 6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6775" cy="1176020"/>
                    </a:xfrm>
                    <a:prstGeom prst="rect">
                      <a:avLst/>
                    </a:prstGeom>
                  </pic:spPr>
                </pic:pic>
              </a:graphicData>
            </a:graphic>
            <wp14:sizeRelH relativeFrom="page">
              <wp14:pctWidth>0</wp14:pctWidth>
            </wp14:sizeRelH>
            <wp14:sizeRelV relativeFrom="page">
              <wp14:pctHeight>0</wp14:pctHeight>
            </wp14:sizeRelV>
          </wp:anchor>
        </w:drawing>
      </w:r>
      <w:r w:rsidRPr="00AE0A1C">
        <w:rPr>
          <w:noProof/>
        </w:rPr>
        <mc:AlternateContent>
          <mc:Choice Requires="wps">
            <w:drawing>
              <wp:anchor distT="45720" distB="45720" distL="114300" distR="114300" simplePos="0" relativeHeight="251670528" behindDoc="1" locked="0" layoutInCell="1" allowOverlap="1" wp14:anchorId="464DF2E0" wp14:editId="376B646D">
                <wp:simplePos x="0" y="0"/>
                <wp:positionH relativeFrom="column">
                  <wp:posOffset>-8024648</wp:posOffset>
                </wp:positionH>
                <wp:positionV relativeFrom="paragraph">
                  <wp:posOffset>733009</wp:posOffset>
                </wp:positionV>
                <wp:extent cx="6164317" cy="835572"/>
                <wp:effectExtent l="0" t="0" r="8255" b="317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4317" cy="835572"/>
                        </a:xfrm>
                        <a:prstGeom prst="rect">
                          <a:avLst/>
                        </a:prstGeom>
                        <a:solidFill>
                          <a:srgbClr val="FFFFFF"/>
                        </a:solidFill>
                        <a:ln w="9525">
                          <a:noFill/>
                          <a:miter lim="800000"/>
                          <a:headEnd/>
                          <a:tailEnd/>
                        </a:ln>
                      </wps:spPr>
                      <wps:txbx>
                        <w:txbxContent>
                          <w:p w14:paraId="5BD65F42" w14:textId="77777777" w:rsidR="00AE0A1C" w:rsidRPr="006A564F" w:rsidRDefault="00AE0A1C" w:rsidP="00AE0A1C">
                            <w:pPr>
                              <w:jc w:val="center"/>
                              <w:rPr>
                                <w:rFonts w:ascii="Vladimir Script" w:hAnsi="Vladimir Script"/>
                                <w:sz w:val="96"/>
                                <w:szCs w:val="96"/>
                              </w:rPr>
                            </w:pPr>
                            <w:r w:rsidRPr="006A564F">
                              <w:rPr>
                                <w:rFonts w:ascii="Vladimir Script" w:hAnsi="Vladimir Script"/>
                                <w:sz w:val="96"/>
                                <w:szCs w:val="96"/>
                              </w:rPr>
                              <w:t>2022 Annual Action Plan</w:t>
                            </w:r>
                          </w:p>
                          <w:p w14:paraId="4A115904" w14:textId="77777777" w:rsidR="00AE0A1C" w:rsidRPr="001A5AA4" w:rsidRDefault="00AE0A1C" w:rsidP="00AE0A1C">
                            <w:pPr>
                              <w:jc w:val="center"/>
                              <w:rPr>
                                <w:rFonts w:ascii="Vladimir Script" w:hAnsi="Vladimir Script"/>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4DF2E0" id="_x0000_t202" coordsize="21600,21600" o:spt="202" path="m,l,21600r21600,l21600,xe">
                <v:stroke joinstyle="miter"/>
                <v:path gradientshapeok="t" o:connecttype="rect"/>
              </v:shapetype>
              <v:shape id="Text Box 2" o:spid="_x0000_s1026" type="#_x0000_t202" style="position:absolute;margin-left:-631.85pt;margin-top:57.7pt;width:485.4pt;height:65.8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" stroked="f">
                <v:textbox>
                  <w:txbxContent>
                    <w:p w14:paraId="5BD65F42" w14:textId="77777777" w:rsidR="00AE0A1C" w:rsidRPr="006A564F" w:rsidRDefault="00AE0A1C" w:rsidP="00AE0A1C">
                      <w:pPr>
                        <w:jc w:val="center"/>
                        <w:rPr>
                          <w:rFonts w:ascii="Vladimir Script" w:hAnsi="Vladimir Script"/>
                          <w:sz w:val="96"/>
                          <w:szCs w:val="96"/>
                        </w:rPr>
                      </w:pPr>
                      <w:r w:rsidRPr="006A564F">
                        <w:rPr>
                          <w:rFonts w:ascii="Vladimir Script" w:hAnsi="Vladimir Script"/>
                          <w:sz w:val="96"/>
                          <w:szCs w:val="96"/>
                        </w:rPr>
                        <w:t>2022 Annual Action Plan</w:t>
                      </w:r>
                    </w:p>
                    <w:p w14:paraId="4A115904" w14:textId="77777777" w:rsidR="00AE0A1C" w:rsidRPr="001A5AA4" w:rsidRDefault="00AE0A1C" w:rsidP="00AE0A1C">
                      <w:pPr>
                        <w:jc w:val="center"/>
                        <w:rPr>
                          <w:rFonts w:ascii="Vladimir Script" w:hAnsi="Vladimir Script"/>
                          <w:sz w:val="56"/>
                          <w:szCs w:val="56"/>
                        </w:rPr>
                      </w:pPr>
                    </w:p>
                  </w:txbxContent>
                </v:textbox>
              </v:shape>
            </w:pict>
          </mc:Fallback>
        </mc:AlternateContent>
      </w:r>
      <w:r w:rsidRPr="00AE0A1C">
        <w:rPr>
          <w:noProof/>
        </w:rPr>
        <w:drawing>
          <wp:anchor distT="0" distB="0" distL="114300" distR="114300" simplePos="0" relativeHeight="251668480" behindDoc="0" locked="0" layoutInCell="1" allowOverlap="1" wp14:anchorId="2DF87667" wp14:editId="2FE307DD">
            <wp:simplePos x="0" y="0"/>
            <wp:positionH relativeFrom="column">
              <wp:posOffset>7914290</wp:posOffset>
            </wp:positionH>
            <wp:positionV relativeFrom="paragraph">
              <wp:posOffset>445354</wp:posOffset>
            </wp:positionV>
            <wp:extent cx="10216427" cy="4741545"/>
            <wp:effectExtent l="0" t="0" r="0" b="1905"/>
            <wp:wrapNone/>
            <wp:docPr id="58" name="Picture 58" descr="Wooden houses under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Wooden houses under construction"/>
                    <pic:cNvPicPr/>
                  </pic:nvPicPr>
                  <pic:blipFill rotWithShape="1">
                    <a:blip r:embed="rId10" cstate="print">
                      <a:alphaModFix amt="35000"/>
                      <a:extLst>
                        <a:ext uri="{BEBA8EAE-BF5A-486C-A8C5-ECC9F3942E4B}">
                          <a14:imgProps xmlns:a14="http://schemas.microsoft.com/office/drawing/2010/main">
                            <a14:imgLayer r:embed="rId11">
                              <a14:imgEffect>
                                <a14:colorTemperature colorTemp="7200"/>
                              </a14:imgEffect>
                              <a14:imgEffect>
                                <a14:saturation sat="0"/>
                              </a14:imgEffect>
                            </a14:imgLayer>
                          </a14:imgProps>
                        </a:ext>
                        <a:ext uri="{28A0092B-C50C-407E-A947-70E740481C1C}">
                          <a14:useLocalDpi xmlns:a14="http://schemas.microsoft.com/office/drawing/2010/main" val="0"/>
                        </a:ext>
                      </a:extLst>
                    </a:blip>
                    <a:srcRect l="7033" t="11818" r="24771" b="40703"/>
                    <a:stretch/>
                  </pic:blipFill>
                  <pic:spPr bwMode="auto">
                    <a:xfrm>
                      <a:off x="0" y="0"/>
                      <a:ext cx="10217983" cy="47422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22728C" w14:textId="77777777" w:rsidR="00AE0A1C" w:rsidRPr="00AE0A1C" w:rsidRDefault="00AE0A1C" w:rsidP="00AE0A1C">
      <w:pPr>
        <w:spacing w:after="160" w:line="259" w:lineRule="auto"/>
      </w:pPr>
    </w:p>
    <w:p w14:paraId="24913C87" w14:textId="77777777" w:rsidR="00AE0A1C" w:rsidRPr="00AE0A1C" w:rsidRDefault="00AE0A1C" w:rsidP="00AE0A1C">
      <w:pPr>
        <w:spacing w:after="160" w:line="259" w:lineRule="auto"/>
      </w:pPr>
    </w:p>
    <w:p w14:paraId="72CBCE72" w14:textId="77777777" w:rsidR="00AE0A1C" w:rsidRPr="00AE0A1C" w:rsidRDefault="00AE0A1C" w:rsidP="00AE0A1C">
      <w:pPr>
        <w:spacing w:after="160" w:line="259" w:lineRule="auto"/>
      </w:pPr>
    </w:p>
    <w:p w14:paraId="0FBBEF97" w14:textId="77777777" w:rsidR="00AE0A1C" w:rsidRPr="00AE0A1C" w:rsidRDefault="00AE0A1C" w:rsidP="00AE0A1C">
      <w:pPr>
        <w:spacing w:after="160" w:line="259" w:lineRule="auto"/>
      </w:pPr>
    </w:p>
    <w:p w14:paraId="37E33738" w14:textId="77777777" w:rsidR="00AE0A1C" w:rsidRPr="00AE0A1C" w:rsidRDefault="00AE0A1C" w:rsidP="00AE0A1C">
      <w:pPr>
        <w:spacing w:after="160" w:line="259" w:lineRule="auto"/>
      </w:pPr>
    </w:p>
    <w:p w14:paraId="22CA1E23" w14:textId="77777777" w:rsidR="00AE0A1C" w:rsidRPr="00AE0A1C" w:rsidRDefault="00AE0A1C" w:rsidP="00AE0A1C">
      <w:pPr>
        <w:spacing w:after="160" w:line="259" w:lineRule="auto"/>
      </w:pPr>
    </w:p>
    <w:p w14:paraId="3EF2E06F" w14:textId="77777777" w:rsidR="00AE0A1C" w:rsidRPr="00AE0A1C" w:rsidRDefault="00AE0A1C" w:rsidP="00AE0A1C">
      <w:pPr>
        <w:spacing w:after="160" w:line="259" w:lineRule="auto"/>
      </w:pPr>
    </w:p>
    <w:p w14:paraId="0698D340" w14:textId="77777777" w:rsidR="00AE0A1C" w:rsidRPr="00AE0A1C" w:rsidRDefault="00AE0A1C" w:rsidP="00AE0A1C">
      <w:pPr>
        <w:spacing w:after="160" w:line="259" w:lineRule="auto"/>
      </w:pPr>
    </w:p>
    <w:p w14:paraId="2FECF852" w14:textId="77777777" w:rsidR="00AE0A1C" w:rsidRPr="00AE0A1C" w:rsidRDefault="00AE0A1C" w:rsidP="00AE0A1C">
      <w:pPr>
        <w:spacing w:after="160" w:line="259" w:lineRule="auto"/>
      </w:pPr>
    </w:p>
    <w:p w14:paraId="30FF32DD" w14:textId="77777777" w:rsidR="00AE0A1C" w:rsidRPr="00AE0A1C" w:rsidRDefault="00AE0A1C" w:rsidP="00AE0A1C">
      <w:pPr>
        <w:spacing w:after="160" w:line="259" w:lineRule="auto"/>
      </w:pPr>
    </w:p>
    <w:p w14:paraId="494F104A" w14:textId="77777777" w:rsidR="00AE0A1C" w:rsidRPr="00AE0A1C" w:rsidRDefault="00AE0A1C" w:rsidP="00AE0A1C">
      <w:pPr>
        <w:spacing w:after="160" w:line="259" w:lineRule="auto"/>
      </w:pPr>
    </w:p>
    <w:p w14:paraId="7930D613" w14:textId="77777777" w:rsidR="00AE0A1C" w:rsidRPr="00AE0A1C" w:rsidRDefault="00AE0A1C" w:rsidP="00AE0A1C">
      <w:pPr>
        <w:spacing w:after="160" w:line="259" w:lineRule="auto"/>
      </w:pPr>
    </w:p>
    <w:p w14:paraId="61918605" w14:textId="77777777" w:rsidR="00AE0A1C" w:rsidRPr="00AE0A1C" w:rsidRDefault="00AE0A1C" w:rsidP="00AE0A1C">
      <w:pPr>
        <w:spacing w:after="160" w:line="259" w:lineRule="auto"/>
      </w:pPr>
    </w:p>
    <w:p w14:paraId="26CF560B" w14:textId="77777777" w:rsidR="00AE0A1C" w:rsidRPr="00AE0A1C" w:rsidRDefault="00AE0A1C" w:rsidP="00AE0A1C">
      <w:pPr>
        <w:spacing w:after="160" w:line="259" w:lineRule="auto"/>
      </w:pPr>
    </w:p>
    <w:p w14:paraId="7B24B0DF" w14:textId="77777777" w:rsidR="00AE0A1C" w:rsidRPr="00AE0A1C" w:rsidRDefault="00AE0A1C" w:rsidP="00AE0A1C">
      <w:pPr>
        <w:spacing w:after="160" w:line="259" w:lineRule="auto"/>
      </w:pPr>
      <w:r w:rsidRPr="00AE0A1C">
        <w:rPr>
          <w:noProof/>
        </w:rPr>
        <w:drawing>
          <wp:anchor distT="0" distB="0" distL="114300" distR="114300" simplePos="0" relativeHeight="251666432" behindDoc="0" locked="0" layoutInCell="1" allowOverlap="1" wp14:anchorId="33B176D6" wp14:editId="3A28C982">
            <wp:simplePos x="0" y="0"/>
            <wp:positionH relativeFrom="column">
              <wp:posOffset>2458085</wp:posOffset>
            </wp:positionH>
            <wp:positionV relativeFrom="paragraph">
              <wp:posOffset>292626</wp:posOffset>
            </wp:positionV>
            <wp:extent cx="977265" cy="1325880"/>
            <wp:effectExtent l="0" t="0" r="0" b="7620"/>
            <wp:wrapNone/>
            <wp:docPr id="45" name="Picture 4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77265" cy="1325880"/>
                    </a:xfrm>
                    <a:prstGeom prst="rect">
                      <a:avLst/>
                    </a:prstGeom>
                  </pic:spPr>
                </pic:pic>
              </a:graphicData>
            </a:graphic>
            <wp14:sizeRelH relativeFrom="page">
              <wp14:pctWidth>0</wp14:pctWidth>
            </wp14:sizeRelH>
            <wp14:sizeRelV relativeFrom="page">
              <wp14:pctHeight>0</wp14:pctHeight>
            </wp14:sizeRelV>
          </wp:anchor>
        </w:drawing>
      </w:r>
    </w:p>
    <w:p w14:paraId="49A242CA" w14:textId="77777777" w:rsidR="00AE0A1C" w:rsidRPr="00AE0A1C" w:rsidRDefault="00AE0A1C" w:rsidP="00AE0A1C">
      <w:pPr>
        <w:spacing w:after="160" w:line="259" w:lineRule="auto"/>
      </w:pPr>
    </w:p>
    <w:p w14:paraId="70E908E3" w14:textId="77777777" w:rsidR="00AE0A1C" w:rsidRPr="00AE0A1C" w:rsidRDefault="00AE0A1C" w:rsidP="00AE0A1C">
      <w:pPr>
        <w:spacing w:after="160" w:line="259" w:lineRule="auto"/>
      </w:pPr>
    </w:p>
    <w:p w14:paraId="3706CD93" w14:textId="77777777" w:rsidR="00AE0A1C" w:rsidRPr="00AE0A1C" w:rsidRDefault="00AE0A1C" w:rsidP="00AE0A1C">
      <w:pPr>
        <w:spacing w:after="160" w:line="259" w:lineRule="auto"/>
      </w:pPr>
    </w:p>
    <w:p w14:paraId="1B094377" w14:textId="77777777" w:rsidR="00AE0A1C" w:rsidRPr="00AE0A1C" w:rsidRDefault="00AE0A1C" w:rsidP="00AE0A1C">
      <w:pPr>
        <w:spacing w:after="160" w:line="259" w:lineRule="auto"/>
      </w:pPr>
    </w:p>
    <w:p w14:paraId="4D6DF583" w14:textId="77777777" w:rsidR="00AE0A1C" w:rsidRPr="00AE0A1C" w:rsidRDefault="00AE0A1C" w:rsidP="00AE0A1C">
      <w:pPr>
        <w:spacing w:after="160" w:line="259" w:lineRule="auto"/>
      </w:pPr>
      <w:r w:rsidRPr="00AE0A1C">
        <w:rPr>
          <w:noProof/>
        </w:rPr>
        <mc:AlternateContent>
          <mc:Choice Requires="wps">
            <w:drawing>
              <wp:anchor distT="45720" distB="45720" distL="114300" distR="114300" simplePos="0" relativeHeight="251667456" behindDoc="1" locked="0" layoutInCell="1" allowOverlap="1" wp14:anchorId="49C74AEE" wp14:editId="7D9269F8">
                <wp:simplePos x="0" y="0"/>
                <wp:positionH relativeFrom="column">
                  <wp:posOffset>-123825</wp:posOffset>
                </wp:positionH>
                <wp:positionV relativeFrom="paragraph">
                  <wp:posOffset>191200</wp:posOffset>
                </wp:positionV>
                <wp:extent cx="6163945" cy="835025"/>
                <wp:effectExtent l="0" t="0" r="8255" b="317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835025"/>
                        </a:xfrm>
                        <a:prstGeom prst="rect">
                          <a:avLst/>
                        </a:prstGeom>
                        <a:solidFill>
                          <a:srgbClr val="FFFFFF"/>
                        </a:solidFill>
                        <a:ln w="9525">
                          <a:noFill/>
                          <a:miter lim="800000"/>
                          <a:headEnd/>
                          <a:tailEnd/>
                        </a:ln>
                      </wps:spPr>
                      <wps:txbx>
                        <w:txbxContent>
                          <w:p w14:paraId="4E0158A8" w14:textId="77777777" w:rsidR="00AE0A1C" w:rsidRPr="006A564F" w:rsidRDefault="00AE0A1C" w:rsidP="00AE0A1C">
                            <w:pPr>
                              <w:jc w:val="center"/>
                              <w:rPr>
                                <w:rFonts w:ascii="Vladimir Script" w:hAnsi="Vladimir Script"/>
                                <w:sz w:val="96"/>
                                <w:szCs w:val="96"/>
                              </w:rPr>
                            </w:pPr>
                            <w:r w:rsidRPr="006A564F">
                              <w:rPr>
                                <w:rFonts w:ascii="Vladimir Script" w:hAnsi="Vladimir Script"/>
                                <w:sz w:val="96"/>
                                <w:szCs w:val="96"/>
                              </w:rPr>
                              <w:t>2022 Annual Action Plan</w:t>
                            </w:r>
                          </w:p>
                          <w:p w14:paraId="24B2F92D" w14:textId="77777777" w:rsidR="00AE0A1C" w:rsidRPr="001A5AA4" w:rsidRDefault="00AE0A1C" w:rsidP="00AE0A1C">
                            <w:pPr>
                              <w:jc w:val="center"/>
                              <w:rPr>
                                <w:rFonts w:ascii="Vladimir Script" w:hAnsi="Vladimir Script"/>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74AEE" id="_x0000_s1027" type="#_x0000_t202" style="position:absolute;margin-left:-9.75pt;margin-top:15.05pt;width:485.35pt;height:65.7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" stroked="f">
                <v:textbox>
                  <w:txbxContent>
                    <w:p w14:paraId="4E0158A8" w14:textId="77777777" w:rsidR="00AE0A1C" w:rsidRPr="006A564F" w:rsidRDefault="00AE0A1C" w:rsidP="00AE0A1C">
                      <w:pPr>
                        <w:jc w:val="center"/>
                        <w:rPr>
                          <w:rFonts w:ascii="Vladimir Script" w:hAnsi="Vladimir Script"/>
                          <w:sz w:val="96"/>
                          <w:szCs w:val="96"/>
                        </w:rPr>
                      </w:pPr>
                      <w:r w:rsidRPr="006A564F">
                        <w:rPr>
                          <w:rFonts w:ascii="Vladimir Script" w:hAnsi="Vladimir Script"/>
                          <w:sz w:val="96"/>
                          <w:szCs w:val="96"/>
                        </w:rPr>
                        <w:t>2022 Annual Action Plan</w:t>
                      </w:r>
                    </w:p>
                    <w:p w14:paraId="24B2F92D" w14:textId="77777777" w:rsidR="00AE0A1C" w:rsidRPr="001A5AA4" w:rsidRDefault="00AE0A1C" w:rsidP="00AE0A1C">
                      <w:pPr>
                        <w:jc w:val="center"/>
                        <w:rPr>
                          <w:rFonts w:ascii="Vladimir Script" w:hAnsi="Vladimir Script"/>
                          <w:sz w:val="56"/>
                          <w:szCs w:val="56"/>
                        </w:rPr>
                      </w:pPr>
                    </w:p>
                  </w:txbxContent>
                </v:textbox>
              </v:shape>
            </w:pict>
          </mc:Fallback>
        </mc:AlternateContent>
      </w:r>
    </w:p>
    <w:p w14:paraId="0E706ECC" w14:textId="77777777" w:rsidR="00AE0A1C" w:rsidRPr="00AE0A1C" w:rsidRDefault="00AE0A1C" w:rsidP="00AE0A1C">
      <w:pPr>
        <w:spacing w:after="160" w:line="259" w:lineRule="auto"/>
      </w:pPr>
    </w:p>
    <w:p w14:paraId="0A57312C" w14:textId="77777777" w:rsidR="00AE0A1C" w:rsidRPr="00AE0A1C" w:rsidRDefault="00AE0A1C" w:rsidP="00AE0A1C">
      <w:pPr>
        <w:spacing w:after="160" w:line="259" w:lineRule="auto"/>
      </w:pPr>
      <w:r w:rsidRPr="00AE0A1C">
        <w:rPr>
          <w:noProof/>
        </w:rPr>
        <w:drawing>
          <wp:anchor distT="0" distB="0" distL="114300" distR="114300" simplePos="0" relativeHeight="251672576" behindDoc="0" locked="0" layoutInCell="1" allowOverlap="1" wp14:anchorId="74F8434E" wp14:editId="733AFD0C">
            <wp:simplePos x="0" y="0"/>
            <wp:positionH relativeFrom="column">
              <wp:posOffset>-327025</wp:posOffset>
            </wp:positionH>
            <wp:positionV relativeFrom="paragraph">
              <wp:posOffset>1441582</wp:posOffset>
            </wp:positionV>
            <wp:extent cx="677611" cy="677611"/>
            <wp:effectExtent l="0" t="0" r="8255" b="8255"/>
            <wp:wrapNone/>
            <wp:docPr id="200" name="Picture 20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picture containing 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7611" cy="6776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0A1C">
        <w:rPr>
          <w:noProof/>
        </w:rPr>
        <mc:AlternateContent>
          <mc:Choice Requires="wps">
            <w:drawing>
              <wp:anchor distT="45720" distB="45720" distL="114300" distR="114300" simplePos="0" relativeHeight="251671552" behindDoc="0" locked="0" layoutInCell="1" allowOverlap="1" wp14:anchorId="390A9CFC" wp14:editId="6735517A">
                <wp:simplePos x="0" y="0"/>
                <wp:positionH relativeFrom="column">
                  <wp:posOffset>-551794</wp:posOffset>
                </wp:positionH>
                <wp:positionV relativeFrom="paragraph">
                  <wp:posOffset>572069</wp:posOffset>
                </wp:positionV>
                <wp:extent cx="7078717" cy="1720850"/>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717" cy="1720850"/>
                        </a:xfrm>
                        <a:prstGeom prst="rect">
                          <a:avLst/>
                        </a:prstGeom>
                        <a:noFill/>
                        <a:ln w="9525">
                          <a:noFill/>
                          <a:miter lim="800000"/>
                          <a:headEnd/>
                          <a:tailEnd/>
                        </a:ln>
                      </wps:spPr>
                      <wps:txbx>
                        <w:txbxContent>
                          <w:p w14:paraId="1302DD47" w14:textId="77777777" w:rsidR="00AE0A1C" w:rsidRPr="00AE0A1C" w:rsidRDefault="00AE0A1C" w:rsidP="00AE0A1C">
                            <w:pPr>
                              <w:pStyle w:val="NoSpacing"/>
                              <w:shd w:val="clear" w:color="auto" w:fill="F2F2F2"/>
                              <w:jc w:val="center"/>
                              <w:rPr>
                                <w:rFonts w:ascii="Californian FB" w:hAnsi="Californian FB" w:cs="Mangal"/>
                                <w:b/>
                                <w:bCs/>
                                <w:color w:val="000000"/>
                                <w:sz w:val="32"/>
                                <w:szCs w:val="32"/>
                              </w:rPr>
                            </w:pPr>
                          </w:p>
                          <w:p w14:paraId="6FEF9E8B" w14:textId="77777777" w:rsidR="00AE0A1C" w:rsidRPr="00AE0A1C" w:rsidRDefault="00AE0A1C" w:rsidP="00AE0A1C">
                            <w:pPr>
                              <w:pStyle w:val="NoSpacing"/>
                              <w:shd w:val="clear" w:color="auto" w:fill="F2F2F2"/>
                              <w:jc w:val="center"/>
                              <w:rPr>
                                <w:rFonts w:ascii="Californian FB" w:hAnsi="Californian FB" w:cs="Mangal"/>
                                <w:b/>
                                <w:bCs/>
                                <w:color w:val="000000"/>
                                <w:sz w:val="32"/>
                                <w:szCs w:val="32"/>
                              </w:rPr>
                            </w:pPr>
                            <w:r w:rsidRPr="00AE0A1C">
                              <w:rPr>
                                <w:rFonts w:ascii="Californian FB" w:hAnsi="Californian FB" w:cs="Mangal"/>
                                <w:b/>
                                <w:bCs/>
                                <w:color w:val="000000"/>
                                <w:sz w:val="32"/>
                                <w:szCs w:val="32"/>
                              </w:rPr>
                              <w:t>Marion County Board of Commissioner’s Office</w:t>
                            </w:r>
                          </w:p>
                          <w:p w14:paraId="56A23737" w14:textId="77777777" w:rsidR="00AE0A1C" w:rsidRPr="00AE0A1C" w:rsidRDefault="00AE0A1C" w:rsidP="00AE0A1C">
                            <w:pPr>
                              <w:pStyle w:val="NoSpacing"/>
                              <w:shd w:val="clear" w:color="auto" w:fill="F2F2F2"/>
                              <w:jc w:val="center"/>
                              <w:rPr>
                                <w:rFonts w:ascii="Californian FB" w:hAnsi="Californian FB" w:cs="Mangal"/>
                                <w:color w:val="000000"/>
                                <w:sz w:val="28"/>
                                <w:szCs w:val="28"/>
                              </w:rPr>
                            </w:pPr>
                            <w:r w:rsidRPr="00AE0A1C">
                              <w:rPr>
                                <w:rFonts w:ascii="Californian FB" w:hAnsi="Californian FB" w:cs="Mangal"/>
                                <w:color w:val="000000"/>
                                <w:sz w:val="28"/>
                                <w:szCs w:val="28"/>
                              </w:rPr>
                              <w:t>555 Court St.</w:t>
                            </w:r>
                          </w:p>
                          <w:p w14:paraId="282D0CD4" w14:textId="77777777" w:rsidR="00AE0A1C" w:rsidRPr="00AE0A1C" w:rsidRDefault="00AE0A1C" w:rsidP="00AE0A1C">
                            <w:pPr>
                              <w:pStyle w:val="NoSpacing"/>
                              <w:shd w:val="clear" w:color="auto" w:fill="F2F2F2"/>
                              <w:jc w:val="center"/>
                              <w:rPr>
                                <w:rFonts w:ascii="Californian FB" w:hAnsi="Californian FB" w:cs="Mangal"/>
                                <w:color w:val="000000"/>
                                <w:sz w:val="28"/>
                                <w:szCs w:val="28"/>
                              </w:rPr>
                            </w:pPr>
                            <w:r w:rsidRPr="00AE0A1C">
                              <w:rPr>
                                <w:rFonts w:ascii="Californian FB" w:hAnsi="Californian FB" w:cs="Mangal"/>
                                <w:color w:val="000000"/>
                                <w:sz w:val="28"/>
                                <w:szCs w:val="28"/>
                              </w:rPr>
                              <w:t>Salem, OR 97301</w:t>
                            </w:r>
                          </w:p>
                          <w:p w14:paraId="6351DE4E" w14:textId="77777777" w:rsidR="00AE0A1C" w:rsidRPr="00AE0A1C" w:rsidRDefault="009773BF" w:rsidP="00AE0A1C">
                            <w:pPr>
                              <w:pStyle w:val="NoSpacing"/>
                              <w:shd w:val="clear" w:color="auto" w:fill="F2F2F2"/>
                              <w:jc w:val="center"/>
                              <w:rPr>
                                <w:rFonts w:ascii="Californian FB" w:hAnsi="Californian FB" w:cs="Mangal"/>
                                <w:color w:val="000000"/>
                                <w:sz w:val="28"/>
                                <w:szCs w:val="28"/>
                              </w:rPr>
                            </w:pPr>
                            <w:hyperlink r:id="rId14" w:history="1">
                              <w:r w:rsidR="00AE0A1C" w:rsidRPr="00AE0A1C">
                                <w:rPr>
                                  <w:rStyle w:val="Hyperlink"/>
                                  <w:rFonts w:ascii="Californian FB" w:hAnsi="Californian FB" w:cs="Mangal"/>
                                  <w:color w:val="000000"/>
                                </w:rPr>
                                <w:t>Commissioners@co.marion.or.us</w:t>
                              </w:r>
                            </w:hyperlink>
                          </w:p>
                          <w:p w14:paraId="56CA4681" w14:textId="77777777" w:rsidR="00AE0A1C" w:rsidRPr="00AE0A1C" w:rsidRDefault="009773BF" w:rsidP="00AE0A1C">
                            <w:pPr>
                              <w:pStyle w:val="NoSpacing"/>
                              <w:shd w:val="clear" w:color="auto" w:fill="F2F2F2"/>
                              <w:jc w:val="center"/>
                              <w:rPr>
                                <w:rFonts w:ascii="Californian FB" w:hAnsi="Californian FB" w:cs="Mangal"/>
                                <w:color w:val="000000"/>
                                <w:sz w:val="28"/>
                                <w:szCs w:val="28"/>
                              </w:rPr>
                            </w:pPr>
                            <w:hyperlink r:id="rId15" w:history="1">
                              <w:r w:rsidR="00AE0A1C" w:rsidRPr="00AE0A1C">
                                <w:rPr>
                                  <w:rStyle w:val="Hyperlink"/>
                                  <w:rFonts w:ascii="Californian FB" w:hAnsi="Californian FB" w:cs="Mangal"/>
                                  <w:color w:val="000000"/>
                                </w:rPr>
                                <w:t>https://www.co.marion.or.us</w:t>
                              </w:r>
                            </w:hyperlink>
                          </w:p>
                          <w:p w14:paraId="28FF997B" w14:textId="77777777" w:rsidR="00AE0A1C" w:rsidRPr="00AE0A1C" w:rsidRDefault="00AE0A1C" w:rsidP="00AE0A1C">
                            <w:pPr>
                              <w:pStyle w:val="NoSpacing"/>
                              <w:shd w:val="clear" w:color="auto" w:fill="F2F2F2"/>
                              <w:jc w:val="center"/>
                              <w:rPr>
                                <w:rFonts w:ascii="Californian FB" w:hAnsi="Californian FB" w:cs="Mangal"/>
                                <w:color w:val="000000"/>
                                <w:sz w:val="28"/>
                                <w:szCs w:val="28"/>
                              </w:rPr>
                            </w:pPr>
                            <w:r w:rsidRPr="00AE0A1C">
                              <w:rPr>
                                <w:rFonts w:ascii="Californian FB" w:hAnsi="Californian FB" w:cs="Mangal"/>
                                <w:color w:val="000000"/>
                                <w:sz w:val="28"/>
                                <w:szCs w:val="28"/>
                              </w:rPr>
                              <w:t>Phone: 503-588-5212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A9CFC" id="_x0000_s1028" type="#_x0000_t202" style="position:absolute;margin-left:-43.45pt;margin-top:45.05pt;width:557.4pt;height:13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" filled="f" stroked="f">
                <v:textbox>
                  <w:txbxContent>
                    <w:p w14:paraId="1302DD47" w14:textId="77777777" w:rsidR="00AE0A1C" w:rsidRPr="00AE0A1C" w:rsidRDefault="00AE0A1C" w:rsidP="00AE0A1C">
                      <w:pPr>
                        <w:pStyle w:val="NoSpacing"/>
                        <w:shd w:val="clear" w:color="auto" w:fill="F2F2F2"/>
                        <w:jc w:val="center"/>
                        <w:rPr>
                          <w:rFonts w:ascii="Californian FB" w:hAnsi="Californian FB" w:cs="Mangal"/>
                          <w:b/>
                          <w:bCs/>
                          <w:color w:val="000000"/>
                          <w:sz w:val="32"/>
                          <w:szCs w:val="32"/>
                        </w:rPr>
                      </w:pPr>
                    </w:p>
                    <w:p w14:paraId="6FEF9E8B" w14:textId="77777777" w:rsidR="00AE0A1C" w:rsidRPr="00AE0A1C" w:rsidRDefault="00AE0A1C" w:rsidP="00AE0A1C">
                      <w:pPr>
                        <w:pStyle w:val="NoSpacing"/>
                        <w:shd w:val="clear" w:color="auto" w:fill="F2F2F2"/>
                        <w:jc w:val="center"/>
                        <w:rPr>
                          <w:rFonts w:ascii="Californian FB" w:hAnsi="Californian FB" w:cs="Mangal"/>
                          <w:b/>
                          <w:bCs/>
                          <w:color w:val="000000"/>
                          <w:sz w:val="32"/>
                          <w:szCs w:val="32"/>
                        </w:rPr>
                      </w:pPr>
                      <w:r w:rsidRPr="00AE0A1C">
                        <w:rPr>
                          <w:rFonts w:ascii="Californian FB" w:hAnsi="Californian FB" w:cs="Mangal"/>
                          <w:b/>
                          <w:bCs/>
                          <w:color w:val="000000"/>
                          <w:sz w:val="32"/>
                          <w:szCs w:val="32"/>
                        </w:rPr>
                        <w:t>Marion County Board of Commissioner’s Office</w:t>
                      </w:r>
                    </w:p>
                    <w:p w14:paraId="56A23737" w14:textId="77777777" w:rsidR="00AE0A1C" w:rsidRPr="00AE0A1C" w:rsidRDefault="00AE0A1C" w:rsidP="00AE0A1C">
                      <w:pPr>
                        <w:pStyle w:val="NoSpacing"/>
                        <w:shd w:val="clear" w:color="auto" w:fill="F2F2F2"/>
                        <w:jc w:val="center"/>
                        <w:rPr>
                          <w:rFonts w:ascii="Californian FB" w:hAnsi="Californian FB" w:cs="Mangal"/>
                          <w:color w:val="000000"/>
                          <w:sz w:val="28"/>
                          <w:szCs w:val="28"/>
                        </w:rPr>
                      </w:pPr>
                      <w:r w:rsidRPr="00AE0A1C">
                        <w:rPr>
                          <w:rFonts w:ascii="Californian FB" w:hAnsi="Californian FB" w:cs="Mangal"/>
                          <w:color w:val="000000"/>
                          <w:sz w:val="28"/>
                          <w:szCs w:val="28"/>
                        </w:rPr>
                        <w:t>555 Court St.</w:t>
                      </w:r>
                    </w:p>
                    <w:p w14:paraId="282D0CD4" w14:textId="77777777" w:rsidR="00AE0A1C" w:rsidRPr="00AE0A1C" w:rsidRDefault="00AE0A1C" w:rsidP="00AE0A1C">
                      <w:pPr>
                        <w:pStyle w:val="NoSpacing"/>
                        <w:shd w:val="clear" w:color="auto" w:fill="F2F2F2"/>
                        <w:jc w:val="center"/>
                        <w:rPr>
                          <w:rFonts w:ascii="Californian FB" w:hAnsi="Californian FB" w:cs="Mangal"/>
                          <w:color w:val="000000"/>
                          <w:sz w:val="28"/>
                          <w:szCs w:val="28"/>
                        </w:rPr>
                      </w:pPr>
                      <w:r w:rsidRPr="00AE0A1C">
                        <w:rPr>
                          <w:rFonts w:ascii="Californian FB" w:hAnsi="Californian FB" w:cs="Mangal"/>
                          <w:color w:val="000000"/>
                          <w:sz w:val="28"/>
                          <w:szCs w:val="28"/>
                        </w:rPr>
                        <w:t>Salem, OR 97301</w:t>
                      </w:r>
                    </w:p>
                    <w:p w14:paraId="6351DE4E" w14:textId="77777777" w:rsidR="00AE0A1C" w:rsidRPr="00AE0A1C" w:rsidRDefault="00CE0C1D" w:rsidP="00AE0A1C">
                      <w:pPr>
                        <w:pStyle w:val="NoSpacing"/>
                        <w:shd w:val="clear" w:color="auto" w:fill="F2F2F2"/>
                        <w:jc w:val="center"/>
                        <w:rPr>
                          <w:rFonts w:ascii="Californian FB" w:hAnsi="Californian FB" w:cs="Mangal"/>
                          <w:color w:val="000000"/>
                          <w:sz w:val="28"/>
                          <w:szCs w:val="28"/>
                        </w:rPr>
                      </w:pPr>
                      <w:hyperlink r:id="rId16" w:history="1">
                        <w:r w:rsidR="00AE0A1C" w:rsidRPr="00AE0A1C">
                          <w:rPr>
                            <w:rStyle w:val="Hyperlink"/>
                            <w:rFonts w:ascii="Californian FB" w:hAnsi="Californian FB" w:cs="Mangal"/>
                            <w:color w:val="000000"/>
                          </w:rPr>
                          <w:t>Commissioners@co.marion.or.us</w:t>
                        </w:r>
                      </w:hyperlink>
                    </w:p>
                    <w:p w14:paraId="56CA4681" w14:textId="77777777" w:rsidR="00AE0A1C" w:rsidRPr="00AE0A1C" w:rsidRDefault="00CE0C1D" w:rsidP="00AE0A1C">
                      <w:pPr>
                        <w:pStyle w:val="NoSpacing"/>
                        <w:shd w:val="clear" w:color="auto" w:fill="F2F2F2"/>
                        <w:jc w:val="center"/>
                        <w:rPr>
                          <w:rFonts w:ascii="Californian FB" w:hAnsi="Californian FB" w:cs="Mangal"/>
                          <w:color w:val="000000"/>
                          <w:sz w:val="28"/>
                          <w:szCs w:val="28"/>
                        </w:rPr>
                      </w:pPr>
                      <w:hyperlink r:id="rId17" w:history="1">
                        <w:r w:rsidR="00AE0A1C" w:rsidRPr="00AE0A1C">
                          <w:rPr>
                            <w:rStyle w:val="Hyperlink"/>
                            <w:rFonts w:ascii="Californian FB" w:hAnsi="Californian FB" w:cs="Mangal"/>
                            <w:color w:val="000000"/>
                          </w:rPr>
                          <w:t>https://www.co.marion.or.us</w:t>
                        </w:r>
                      </w:hyperlink>
                    </w:p>
                    <w:p w14:paraId="28FF997B" w14:textId="77777777" w:rsidR="00AE0A1C" w:rsidRPr="00AE0A1C" w:rsidRDefault="00AE0A1C" w:rsidP="00AE0A1C">
                      <w:pPr>
                        <w:pStyle w:val="NoSpacing"/>
                        <w:shd w:val="clear" w:color="auto" w:fill="F2F2F2"/>
                        <w:jc w:val="center"/>
                        <w:rPr>
                          <w:rFonts w:ascii="Californian FB" w:hAnsi="Californian FB" w:cs="Mangal"/>
                          <w:color w:val="000000"/>
                          <w:sz w:val="28"/>
                          <w:szCs w:val="28"/>
                        </w:rPr>
                      </w:pPr>
                      <w:r w:rsidRPr="00AE0A1C">
                        <w:rPr>
                          <w:rFonts w:ascii="Californian FB" w:hAnsi="Californian FB" w:cs="Mangal"/>
                          <w:color w:val="000000"/>
                          <w:sz w:val="28"/>
                          <w:szCs w:val="28"/>
                        </w:rPr>
                        <w:t>Phone: 503-588-5212</w:t>
                      </w:r>
                    </w:p>
                  </w:txbxContent>
                </v:textbox>
              </v:shape>
            </w:pict>
          </mc:Fallback>
        </mc:AlternateContent>
      </w:r>
      <w:r w:rsidRPr="00AE0A1C">
        <w:rPr>
          <w:noProof/>
        </w:rPr>
        <mc:AlternateContent>
          <mc:Choice Requires="wps">
            <w:drawing>
              <wp:anchor distT="0" distB="0" distL="114300" distR="114300" simplePos="0" relativeHeight="251664384" behindDoc="0" locked="0" layoutInCell="1" allowOverlap="1" wp14:anchorId="03839EAC" wp14:editId="6B6AEECB">
                <wp:simplePos x="0" y="0"/>
                <wp:positionH relativeFrom="column">
                  <wp:posOffset>2189820</wp:posOffset>
                </wp:positionH>
                <wp:positionV relativeFrom="paragraph">
                  <wp:posOffset>6305166</wp:posOffset>
                </wp:positionV>
                <wp:extent cx="0" cy="744279"/>
                <wp:effectExtent l="0" t="0" r="38100" b="36830"/>
                <wp:wrapNone/>
                <wp:docPr id="11" name="Straight Connector 11"/>
                <wp:cNvGraphicFramePr/>
                <a:graphic xmlns:a="http://schemas.openxmlformats.org/drawingml/2006/main">
                  <a:graphicData uri="http://schemas.microsoft.com/office/word/2010/wordprocessingShape">
                    <wps:wsp>
                      <wps:cNvCnPr/>
                      <wps:spPr>
                        <a:xfrm>
                          <a:off x="0" y="0"/>
                          <a:ext cx="0" cy="744279"/>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0CA09881" id="Straight Connector 1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72.45pt,496.45pt" to="172.45pt,5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" strokecolor="#4472c4" strokeweight=".5pt">
                <v:stroke joinstyle="miter"/>
              </v:line>
            </w:pict>
          </mc:Fallback>
        </mc:AlternateContent>
      </w:r>
      <w:r w:rsidRPr="00AE0A1C">
        <w:rPr>
          <w:noProof/>
        </w:rPr>
        <mc:AlternateContent>
          <mc:Choice Requires="wps">
            <w:drawing>
              <wp:anchor distT="0" distB="0" distL="114300" distR="114300" simplePos="0" relativeHeight="251663360" behindDoc="0" locked="0" layoutInCell="1" allowOverlap="1" wp14:anchorId="0057D870" wp14:editId="4516E960">
                <wp:simplePos x="0" y="0"/>
                <wp:positionH relativeFrom="column">
                  <wp:posOffset>1662031</wp:posOffset>
                </wp:positionH>
                <wp:positionV relativeFrom="paragraph">
                  <wp:posOffset>7052738</wp:posOffset>
                </wp:positionV>
                <wp:extent cx="1690577" cy="1477926"/>
                <wp:effectExtent l="19050" t="0" r="24130" b="27305"/>
                <wp:wrapNone/>
                <wp:docPr id="10" name="Hexagon 10"/>
                <wp:cNvGraphicFramePr/>
                <a:graphic xmlns:a="http://schemas.openxmlformats.org/drawingml/2006/main">
                  <a:graphicData uri="http://schemas.microsoft.com/office/word/2010/wordprocessingShape">
                    <wps:wsp>
                      <wps:cNvSpPr/>
                      <wps:spPr>
                        <a:xfrm>
                          <a:off x="0" y="0"/>
                          <a:ext cx="1690577" cy="1477926"/>
                        </a:xfrm>
                        <a:prstGeom prst="hexagon">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75B912"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0" o:spid="_x0000_s1026" type="#_x0000_t9" style="position:absolute;margin-left:130.85pt;margin-top:555.35pt;width:133.1pt;height:116.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" adj="4721" filled="f" strokecolor="windowText" strokeweight="1pt"/>
            </w:pict>
          </mc:Fallback>
        </mc:AlternateContent>
      </w:r>
      <w:r w:rsidRPr="00AE0A1C">
        <w:rPr>
          <w:noProof/>
        </w:rPr>
        <mc:AlternateContent>
          <mc:Choice Requires="wps">
            <w:drawing>
              <wp:anchor distT="0" distB="0" distL="114300" distR="114300" simplePos="0" relativeHeight="251662336" behindDoc="0" locked="0" layoutInCell="1" allowOverlap="1" wp14:anchorId="1B03D38E" wp14:editId="7CD7C1FA">
                <wp:simplePos x="0" y="0"/>
                <wp:positionH relativeFrom="column">
                  <wp:posOffset>1169581</wp:posOffset>
                </wp:positionH>
                <wp:positionV relativeFrom="paragraph">
                  <wp:posOffset>7049386</wp:posOffset>
                </wp:positionV>
                <wp:extent cx="489098" cy="733425"/>
                <wp:effectExtent l="0" t="0" r="25400" b="28575"/>
                <wp:wrapNone/>
                <wp:docPr id="9" name="Straight Connector 9"/>
                <wp:cNvGraphicFramePr/>
                <a:graphic xmlns:a="http://schemas.openxmlformats.org/drawingml/2006/main">
                  <a:graphicData uri="http://schemas.microsoft.com/office/word/2010/wordprocessingShape">
                    <wps:wsp>
                      <wps:cNvCnPr/>
                      <wps:spPr>
                        <a:xfrm>
                          <a:off x="0" y="0"/>
                          <a:ext cx="489098" cy="733425"/>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2B154421" id="Straight Connector 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92.1pt,555.05pt" to="130.6pt,6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" strokecolor="#4472c4" strokeweight=".5pt">
                <v:stroke joinstyle="miter"/>
              </v:line>
            </w:pict>
          </mc:Fallback>
        </mc:AlternateContent>
      </w:r>
      <w:r w:rsidRPr="00AE0A1C">
        <w:rPr>
          <w:noProof/>
        </w:rPr>
        <mc:AlternateContent>
          <mc:Choice Requires="wps">
            <w:drawing>
              <wp:anchor distT="0" distB="0" distL="114300" distR="114300" simplePos="0" relativeHeight="251661312" behindDoc="0" locked="0" layoutInCell="1" allowOverlap="1" wp14:anchorId="7C399A63" wp14:editId="48E4D0DC">
                <wp:simplePos x="0" y="0"/>
                <wp:positionH relativeFrom="column">
                  <wp:posOffset>744279</wp:posOffset>
                </wp:positionH>
                <wp:positionV relativeFrom="paragraph">
                  <wp:posOffset>7049327</wp:posOffset>
                </wp:positionV>
                <wp:extent cx="425302" cy="733425"/>
                <wp:effectExtent l="0" t="0" r="32385" b="28575"/>
                <wp:wrapNone/>
                <wp:docPr id="8" name="Straight Connector 8"/>
                <wp:cNvGraphicFramePr/>
                <a:graphic xmlns:a="http://schemas.openxmlformats.org/drawingml/2006/main">
                  <a:graphicData uri="http://schemas.microsoft.com/office/word/2010/wordprocessingShape">
                    <wps:wsp>
                      <wps:cNvCnPr/>
                      <wps:spPr>
                        <a:xfrm flipH="1">
                          <a:off x="0" y="0"/>
                          <a:ext cx="425302" cy="7334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D3768FE" id="Straight Connector 8"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58.6pt,555.05pt" to="92.1pt,6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" strokecolor="windowText" strokeweight=".5pt">
                <v:stroke joinstyle="miter"/>
              </v:line>
            </w:pict>
          </mc:Fallback>
        </mc:AlternateContent>
      </w:r>
      <w:r w:rsidRPr="00AE0A1C">
        <w:rPr>
          <w:noProof/>
        </w:rPr>
        <mc:AlternateContent>
          <mc:Choice Requires="wps">
            <w:drawing>
              <wp:anchor distT="0" distB="0" distL="114300" distR="114300" simplePos="0" relativeHeight="251660288" behindDoc="0" locked="0" layoutInCell="1" allowOverlap="1" wp14:anchorId="0D2D5C5F" wp14:editId="203D50D3">
                <wp:simplePos x="0" y="0"/>
                <wp:positionH relativeFrom="column">
                  <wp:posOffset>1169581</wp:posOffset>
                </wp:positionH>
                <wp:positionV relativeFrom="paragraph">
                  <wp:posOffset>6305107</wp:posOffset>
                </wp:positionV>
                <wp:extent cx="0" cy="744279"/>
                <wp:effectExtent l="0" t="0" r="38100" b="36830"/>
                <wp:wrapNone/>
                <wp:docPr id="7" name="Straight Connector 7"/>
                <wp:cNvGraphicFramePr/>
                <a:graphic xmlns:a="http://schemas.openxmlformats.org/drawingml/2006/main">
                  <a:graphicData uri="http://schemas.microsoft.com/office/word/2010/wordprocessingShape">
                    <wps:wsp>
                      <wps:cNvCnPr/>
                      <wps:spPr>
                        <a:xfrm>
                          <a:off x="0" y="0"/>
                          <a:ext cx="0" cy="744279"/>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4E2F002C" id="Straight Connector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2.1pt,496.45pt" to="92.1pt,5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" strokecolor="#4472c4" strokeweight=".5pt">
                <v:stroke joinstyle="miter"/>
              </v:line>
            </w:pict>
          </mc:Fallback>
        </mc:AlternateContent>
      </w:r>
      <w:r w:rsidRPr="00AE0A1C">
        <w:rPr>
          <w:noProof/>
        </w:rPr>
        <mc:AlternateContent>
          <mc:Choice Requires="wps">
            <w:drawing>
              <wp:anchor distT="0" distB="0" distL="114300" distR="114300" simplePos="0" relativeHeight="251659264" behindDoc="0" locked="0" layoutInCell="1" allowOverlap="1" wp14:anchorId="6B527DD9" wp14:editId="56B2EDCF">
                <wp:simplePos x="0" y="0"/>
                <wp:positionH relativeFrom="column">
                  <wp:posOffset>350874</wp:posOffset>
                </wp:positionH>
                <wp:positionV relativeFrom="paragraph">
                  <wp:posOffset>6305107</wp:posOffset>
                </wp:positionV>
                <wp:extent cx="1690577" cy="1477926"/>
                <wp:effectExtent l="19050" t="0" r="24130" b="27305"/>
                <wp:wrapNone/>
                <wp:docPr id="6" name="Hexagon 6"/>
                <wp:cNvGraphicFramePr/>
                <a:graphic xmlns:a="http://schemas.openxmlformats.org/drawingml/2006/main">
                  <a:graphicData uri="http://schemas.microsoft.com/office/word/2010/wordprocessingShape">
                    <wps:wsp>
                      <wps:cNvSpPr/>
                      <wps:spPr>
                        <a:xfrm>
                          <a:off x="0" y="0"/>
                          <a:ext cx="1690577" cy="1477926"/>
                        </a:xfrm>
                        <a:prstGeom prst="hexagon">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6341D3" id="Hexagon 6" o:spid="_x0000_s1026" type="#_x0000_t9" style="position:absolute;margin-left:27.65pt;margin-top:496.45pt;width:133.1pt;height:116.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" adj="4721" filled="f" strokecolor="windowText" strokeweight="1pt"/>
            </w:pict>
          </mc:Fallback>
        </mc:AlternateContent>
      </w:r>
    </w:p>
    <w:p w14:paraId="5FF8DDA7" w14:textId="334F401C" w:rsidR="00BC3BF0" w:rsidRDefault="00BC3BF0">
      <w:pPr>
        <w:rPr>
          <w:rFonts w:ascii="Times New Roman" w:hAnsi="Times New Roman"/>
          <w:sz w:val="24"/>
          <w:szCs w:val="24"/>
        </w:rPr>
      </w:pPr>
    </w:p>
    <w:p w14:paraId="025B3A7B" w14:textId="00DF3F07" w:rsidR="00AE0A1C" w:rsidRDefault="00AE0A1C">
      <w:pPr>
        <w:rPr>
          <w:rFonts w:ascii="Times New Roman" w:hAnsi="Times New Roman"/>
          <w:sz w:val="24"/>
          <w:szCs w:val="24"/>
        </w:rPr>
      </w:pPr>
    </w:p>
    <w:p w14:paraId="1DFD8530" w14:textId="6FEBBD03" w:rsidR="00AE0A1C" w:rsidRDefault="00AE0A1C">
      <w:pPr>
        <w:rPr>
          <w:rFonts w:ascii="Times New Roman" w:hAnsi="Times New Roman"/>
          <w:sz w:val="24"/>
          <w:szCs w:val="24"/>
        </w:rPr>
      </w:pPr>
    </w:p>
    <w:p w14:paraId="41BF067D" w14:textId="77777777" w:rsidR="00AE0A1C" w:rsidRDefault="00AE0A1C">
      <w:pPr>
        <w:rPr>
          <w:rFonts w:ascii="Times New Roman" w:hAnsi="Times New Roman"/>
          <w:sz w:val="24"/>
          <w:szCs w:val="24"/>
        </w:rPr>
      </w:pPr>
    </w:p>
    <w:p w14:paraId="578E8308" w14:textId="77777777" w:rsidR="00AE0A1C" w:rsidRDefault="00AE0A1C">
      <w:pPr>
        <w:rPr>
          <w:rFonts w:ascii="Times New Roman" w:hAnsi="Times New Roman"/>
          <w:sz w:val="24"/>
          <w:szCs w:val="24"/>
        </w:rPr>
      </w:pPr>
    </w:p>
    <w:p w14:paraId="37C68C94" w14:textId="77777777" w:rsidR="005E0FCC" w:rsidRDefault="00BC3BF0" w:rsidP="005E0FCC">
      <w:pPr>
        <w:jc w:val="center"/>
        <w:rPr>
          <w:rFonts w:ascii="Times New Roman" w:hAnsi="Times New Roman"/>
          <w:sz w:val="32"/>
          <w:szCs w:val="32"/>
          <w:u w:val="single"/>
        </w:rPr>
      </w:pPr>
      <w:r w:rsidRPr="009B38FA">
        <w:rPr>
          <w:rFonts w:ascii="Times New Roman" w:hAnsi="Times New Roman"/>
          <w:sz w:val="32"/>
          <w:szCs w:val="32"/>
          <w:u w:val="single"/>
        </w:rPr>
        <w:lastRenderedPageBreak/>
        <w:t>Table of Contents</w:t>
      </w:r>
    </w:p>
    <w:p w14:paraId="09FB6ABB" w14:textId="250B209E" w:rsidR="00BC3BF0" w:rsidRPr="005E0FCC" w:rsidRDefault="00BC3BF0" w:rsidP="005E0FCC">
      <w:pPr>
        <w:jc w:val="center"/>
        <w:rPr>
          <w:rFonts w:ascii="Times New Roman" w:hAnsi="Times New Roman"/>
          <w:sz w:val="32"/>
          <w:szCs w:val="32"/>
          <w:u w:val="single"/>
        </w:rPr>
      </w:pPr>
      <w:r>
        <w:rPr>
          <w:rFonts w:ascii="Times New Roman" w:hAnsi="Times New Roman"/>
          <w:sz w:val="24"/>
          <w:szCs w:val="24"/>
        </w:rPr>
        <w:t>AP-05 Executive Summary – 24 CFR 91.200 (C), 91.220 (b)…………………………………</w:t>
      </w:r>
      <w:r w:rsidR="005E0FCC">
        <w:rPr>
          <w:rFonts w:ascii="Times New Roman" w:hAnsi="Times New Roman"/>
          <w:sz w:val="24"/>
          <w:szCs w:val="24"/>
        </w:rPr>
        <w:t>4-6</w:t>
      </w:r>
    </w:p>
    <w:p w14:paraId="0D3A4886" w14:textId="77777777" w:rsidR="00BC3BF0" w:rsidRDefault="00BC3BF0" w:rsidP="00AB1CB3">
      <w:pPr>
        <w:numPr>
          <w:ilvl w:val="0"/>
          <w:numId w:val="22"/>
        </w:numPr>
        <w:ind w:left="810"/>
        <w:rPr>
          <w:rFonts w:ascii="Times New Roman" w:hAnsi="Times New Roman"/>
          <w:sz w:val="24"/>
          <w:szCs w:val="24"/>
        </w:rPr>
      </w:pPr>
      <w:r>
        <w:rPr>
          <w:rFonts w:ascii="Times New Roman" w:hAnsi="Times New Roman"/>
          <w:sz w:val="24"/>
          <w:szCs w:val="24"/>
        </w:rPr>
        <w:t>Introduction</w:t>
      </w:r>
    </w:p>
    <w:p w14:paraId="0FFD0630" w14:textId="77777777" w:rsidR="00BC3BF0" w:rsidRDefault="00BC3BF0" w:rsidP="00AB1CB3">
      <w:pPr>
        <w:numPr>
          <w:ilvl w:val="0"/>
          <w:numId w:val="22"/>
        </w:numPr>
        <w:ind w:left="810"/>
        <w:rPr>
          <w:rFonts w:ascii="Times New Roman" w:hAnsi="Times New Roman"/>
          <w:sz w:val="24"/>
          <w:szCs w:val="24"/>
        </w:rPr>
      </w:pPr>
      <w:r>
        <w:rPr>
          <w:rFonts w:ascii="Times New Roman" w:hAnsi="Times New Roman"/>
          <w:sz w:val="24"/>
          <w:szCs w:val="24"/>
        </w:rPr>
        <w:t>Summary of the Objectives and Outcomes identified in the Plan</w:t>
      </w:r>
    </w:p>
    <w:p w14:paraId="78E31A2E" w14:textId="77777777" w:rsidR="00BC3BF0" w:rsidRDefault="00BC3BF0" w:rsidP="00AB1CB3">
      <w:pPr>
        <w:numPr>
          <w:ilvl w:val="0"/>
          <w:numId w:val="22"/>
        </w:numPr>
        <w:ind w:left="810"/>
        <w:rPr>
          <w:rFonts w:ascii="Times New Roman" w:hAnsi="Times New Roman"/>
          <w:sz w:val="24"/>
          <w:szCs w:val="24"/>
        </w:rPr>
      </w:pPr>
      <w:r>
        <w:rPr>
          <w:rFonts w:ascii="Times New Roman" w:hAnsi="Times New Roman"/>
          <w:sz w:val="24"/>
          <w:szCs w:val="24"/>
        </w:rPr>
        <w:t>Evaluation of Past Per</w:t>
      </w:r>
      <w:r w:rsidR="00837411">
        <w:rPr>
          <w:rFonts w:ascii="Times New Roman" w:hAnsi="Times New Roman"/>
          <w:sz w:val="24"/>
          <w:szCs w:val="24"/>
        </w:rPr>
        <w:t>formance</w:t>
      </w:r>
    </w:p>
    <w:p w14:paraId="3B704023" w14:textId="77777777" w:rsidR="00837411" w:rsidRDefault="00837411" w:rsidP="00AB1CB3">
      <w:pPr>
        <w:numPr>
          <w:ilvl w:val="0"/>
          <w:numId w:val="22"/>
        </w:numPr>
        <w:ind w:left="810"/>
        <w:rPr>
          <w:rFonts w:ascii="Times New Roman" w:hAnsi="Times New Roman"/>
          <w:sz w:val="24"/>
          <w:szCs w:val="24"/>
        </w:rPr>
      </w:pPr>
      <w:r>
        <w:rPr>
          <w:rFonts w:ascii="Times New Roman" w:hAnsi="Times New Roman"/>
          <w:sz w:val="24"/>
          <w:szCs w:val="24"/>
        </w:rPr>
        <w:t>Summary of Citizen Participation Process and Consultation process</w:t>
      </w:r>
    </w:p>
    <w:p w14:paraId="5C594811" w14:textId="77777777" w:rsidR="00837411" w:rsidRDefault="00837411" w:rsidP="00AB1CB3">
      <w:pPr>
        <w:numPr>
          <w:ilvl w:val="0"/>
          <w:numId w:val="22"/>
        </w:numPr>
        <w:ind w:left="810"/>
        <w:rPr>
          <w:rFonts w:ascii="Times New Roman" w:hAnsi="Times New Roman"/>
          <w:sz w:val="24"/>
          <w:szCs w:val="24"/>
        </w:rPr>
      </w:pPr>
      <w:r>
        <w:rPr>
          <w:rFonts w:ascii="Times New Roman" w:hAnsi="Times New Roman"/>
          <w:sz w:val="24"/>
          <w:szCs w:val="24"/>
        </w:rPr>
        <w:t>Summary of Public comments</w:t>
      </w:r>
    </w:p>
    <w:p w14:paraId="682EADB5" w14:textId="77777777" w:rsidR="00837411" w:rsidRDefault="00837411" w:rsidP="00AB1CB3">
      <w:pPr>
        <w:numPr>
          <w:ilvl w:val="0"/>
          <w:numId w:val="22"/>
        </w:numPr>
        <w:ind w:left="810"/>
        <w:rPr>
          <w:rFonts w:ascii="Times New Roman" w:hAnsi="Times New Roman"/>
          <w:sz w:val="24"/>
          <w:szCs w:val="24"/>
        </w:rPr>
      </w:pPr>
      <w:r>
        <w:rPr>
          <w:rFonts w:ascii="Times New Roman" w:hAnsi="Times New Roman"/>
          <w:sz w:val="24"/>
          <w:szCs w:val="24"/>
        </w:rPr>
        <w:t>Summary of Comments or views not accepted and the reason for not accepting them</w:t>
      </w:r>
    </w:p>
    <w:p w14:paraId="61CAEA6B" w14:textId="0208CE28" w:rsidR="00BC3BF0" w:rsidRDefault="00BC3BF0">
      <w:pPr>
        <w:rPr>
          <w:rFonts w:ascii="Times New Roman" w:hAnsi="Times New Roman"/>
          <w:sz w:val="24"/>
          <w:szCs w:val="24"/>
        </w:rPr>
      </w:pPr>
      <w:r>
        <w:rPr>
          <w:rFonts w:ascii="Times New Roman" w:hAnsi="Times New Roman"/>
          <w:sz w:val="24"/>
          <w:szCs w:val="24"/>
        </w:rPr>
        <w:t>PR-05 Lead &amp; Responsible Agencies – 91.200 (b)</w:t>
      </w:r>
      <w:r w:rsidR="00B401EA">
        <w:rPr>
          <w:rFonts w:ascii="Times New Roman" w:hAnsi="Times New Roman"/>
          <w:sz w:val="24"/>
          <w:szCs w:val="24"/>
        </w:rPr>
        <w:t>………………………………………………</w:t>
      </w:r>
      <w:r w:rsidR="005E0FCC">
        <w:rPr>
          <w:rFonts w:ascii="Times New Roman" w:hAnsi="Times New Roman"/>
          <w:sz w:val="24"/>
          <w:szCs w:val="24"/>
        </w:rPr>
        <w:t>7</w:t>
      </w:r>
    </w:p>
    <w:p w14:paraId="408FF9C4" w14:textId="77777777" w:rsidR="00AB1CB3" w:rsidRDefault="00AB1CB3" w:rsidP="00AB1CB3">
      <w:pPr>
        <w:numPr>
          <w:ilvl w:val="0"/>
          <w:numId w:val="23"/>
        </w:numPr>
        <w:ind w:hanging="270"/>
        <w:rPr>
          <w:rFonts w:ascii="Times New Roman" w:hAnsi="Times New Roman"/>
          <w:sz w:val="24"/>
          <w:szCs w:val="24"/>
        </w:rPr>
      </w:pPr>
      <w:r>
        <w:rPr>
          <w:rFonts w:ascii="Times New Roman" w:hAnsi="Times New Roman"/>
          <w:sz w:val="24"/>
          <w:szCs w:val="24"/>
        </w:rPr>
        <w:t>Agency/Entity responsible for preparing/administering the Consolidated Plan</w:t>
      </w:r>
    </w:p>
    <w:p w14:paraId="6E6DA772" w14:textId="16C3822A" w:rsidR="00A15867" w:rsidRDefault="00AB1CB3" w:rsidP="00AB1CB3">
      <w:pPr>
        <w:rPr>
          <w:rFonts w:ascii="Times New Roman" w:hAnsi="Times New Roman"/>
          <w:sz w:val="24"/>
          <w:szCs w:val="24"/>
        </w:rPr>
      </w:pPr>
      <w:r>
        <w:rPr>
          <w:rFonts w:ascii="Times New Roman" w:hAnsi="Times New Roman"/>
          <w:sz w:val="24"/>
          <w:szCs w:val="24"/>
        </w:rPr>
        <w:t>AP-10 Consultation</w:t>
      </w:r>
      <w:r w:rsidR="00B401EA">
        <w:rPr>
          <w:rFonts w:ascii="Times New Roman" w:hAnsi="Times New Roman"/>
          <w:sz w:val="24"/>
          <w:szCs w:val="24"/>
        </w:rPr>
        <w:t>……………………………………………………………………………</w:t>
      </w:r>
      <w:r w:rsidR="005E0FCC">
        <w:rPr>
          <w:rFonts w:ascii="Times New Roman" w:hAnsi="Times New Roman"/>
          <w:sz w:val="24"/>
          <w:szCs w:val="24"/>
        </w:rPr>
        <w:t>8-30</w:t>
      </w:r>
    </w:p>
    <w:p w14:paraId="7FBDB90C" w14:textId="59D6D5AC" w:rsidR="00C86F27" w:rsidRDefault="00C86F27" w:rsidP="00AB1CB3">
      <w:pPr>
        <w:rPr>
          <w:rFonts w:ascii="Times New Roman" w:hAnsi="Times New Roman"/>
          <w:sz w:val="24"/>
          <w:szCs w:val="24"/>
        </w:rPr>
      </w:pPr>
      <w:r>
        <w:rPr>
          <w:rFonts w:ascii="Times New Roman" w:hAnsi="Times New Roman"/>
          <w:sz w:val="24"/>
          <w:szCs w:val="24"/>
        </w:rPr>
        <w:t>AP-12 Participation</w:t>
      </w:r>
      <w:r w:rsidR="00B401EA">
        <w:rPr>
          <w:rFonts w:ascii="Times New Roman" w:hAnsi="Times New Roman"/>
          <w:sz w:val="24"/>
          <w:szCs w:val="24"/>
        </w:rPr>
        <w:t>………………………………………………………………………</w:t>
      </w:r>
      <w:r w:rsidR="005F5585">
        <w:rPr>
          <w:rFonts w:ascii="Times New Roman" w:hAnsi="Times New Roman"/>
          <w:sz w:val="24"/>
          <w:szCs w:val="24"/>
        </w:rPr>
        <w:t>..</w:t>
      </w:r>
      <w:r w:rsidR="00B401EA">
        <w:rPr>
          <w:rFonts w:ascii="Times New Roman" w:hAnsi="Times New Roman"/>
          <w:sz w:val="24"/>
          <w:szCs w:val="24"/>
        </w:rPr>
        <w:t>…</w:t>
      </w:r>
      <w:r w:rsidR="005F5585">
        <w:rPr>
          <w:rFonts w:ascii="Times New Roman" w:hAnsi="Times New Roman"/>
          <w:sz w:val="24"/>
          <w:szCs w:val="24"/>
        </w:rPr>
        <w:t>31-32</w:t>
      </w:r>
    </w:p>
    <w:p w14:paraId="2C70EC49" w14:textId="0C7E1E9C" w:rsidR="00A42183" w:rsidRDefault="00A42183" w:rsidP="00AB1CB3">
      <w:pPr>
        <w:rPr>
          <w:rFonts w:ascii="Times New Roman" w:hAnsi="Times New Roman"/>
          <w:sz w:val="24"/>
          <w:szCs w:val="24"/>
        </w:rPr>
      </w:pPr>
      <w:r>
        <w:rPr>
          <w:rFonts w:ascii="Times New Roman" w:hAnsi="Times New Roman"/>
          <w:sz w:val="24"/>
          <w:szCs w:val="24"/>
        </w:rPr>
        <w:t>AP-15 Expected Resources</w:t>
      </w:r>
      <w:r w:rsidR="00B401EA">
        <w:rPr>
          <w:rFonts w:ascii="Times New Roman" w:hAnsi="Times New Roman"/>
          <w:sz w:val="24"/>
          <w:szCs w:val="24"/>
        </w:rPr>
        <w:t>………………………………………………………………</w:t>
      </w:r>
      <w:r w:rsidR="005F5585">
        <w:rPr>
          <w:rFonts w:ascii="Times New Roman" w:hAnsi="Times New Roman"/>
          <w:sz w:val="24"/>
          <w:szCs w:val="24"/>
        </w:rPr>
        <w:t>..</w:t>
      </w:r>
      <w:r w:rsidR="00B401EA">
        <w:rPr>
          <w:rFonts w:ascii="Times New Roman" w:hAnsi="Times New Roman"/>
          <w:sz w:val="24"/>
          <w:szCs w:val="24"/>
        </w:rPr>
        <w:t>…</w:t>
      </w:r>
      <w:r w:rsidR="005F5585">
        <w:rPr>
          <w:rFonts w:ascii="Times New Roman" w:hAnsi="Times New Roman"/>
          <w:sz w:val="24"/>
          <w:szCs w:val="24"/>
        </w:rPr>
        <w:t>33-34</w:t>
      </w:r>
      <w:r w:rsidR="00C90839">
        <w:rPr>
          <w:rFonts w:ascii="Times New Roman" w:hAnsi="Times New Roman"/>
          <w:sz w:val="24"/>
          <w:szCs w:val="24"/>
        </w:rPr>
        <w:t xml:space="preserve"> </w:t>
      </w:r>
    </w:p>
    <w:p w14:paraId="032567CB" w14:textId="2F882EEC" w:rsidR="004C5C25" w:rsidRDefault="004C5C25" w:rsidP="00AB1CB3">
      <w:pPr>
        <w:rPr>
          <w:rFonts w:ascii="Times New Roman" w:hAnsi="Times New Roman"/>
          <w:sz w:val="24"/>
          <w:szCs w:val="24"/>
        </w:rPr>
      </w:pPr>
      <w:r>
        <w:rPr>
          <w:rFonts w:ascii="Times New Roman" w:hAnsi="Times New Roman"/>
          <w:sz w:val="24"/>
          <w:szCs w:val="24"/>
        </w:rPr>
        <w:t>AP-20 Annual Goals and Objectives</w:t>
      </w:r>
      <w:r w:rsidR="00B401EA">
        <w:rPr>
          <w:rFonts w:ascii="Times New Roman" w:hAnsi="Times New Roman"/>
          <w:sz w:val="24"/>
          <w:szCs w:val="24"/>
        </w:rPr>
        <w:t>…………………………………………………………</w:t>
      </w:r>
      <w:r w:rsidR="005F5585">
        <w:rPr>
          <w:rFonts w:ascii="Times New Roman" w:hAnsi="Times New Roman"/>
          <w:sz w:val="24"/>
          <w:szCs w:val="24"/>
        </w:rPr>
        <w:t>35-36</w:t>
      </w:r>
    </w:p>
    <w:p w14:paraId="4D0B7DDC" w14:textId="38E9D65A" w:rsidR="004C5C25" w:rsidRDefault="004C5C25" w:rsidP="00AB1CB3">
      <w:pPr>
        <w:rPr>
          <w:rFonts w:ascii="Times New Roman" w:hAnsi="Times New Roman"/>
          <w:sz w:val="24"/>
          <w:szCs w:val="24"/>
        </w:rPr>
      </w:pPr>
      <w:r>
        <w:rPr>
          <w:rFonts w:ascii="Times New Roman" w:hAnsi="Times New Roman"/>
          <w:sz w:val="24"/>
          <w:szCs w:val="24"/>
        </w:rPr>
        <w:t>AP-35 Projects</w:t>
      </w:r>
      <w:r w:rsidR="00B401EA">
        <w:rPr>
          <w:rFonts w:ascii="Times New Roman" w:hAnsi="Times New Roman"/>
          <w:sz w:val="24"/>
          <w:szCs w:val="24"/>
        </w:rPr>
        <w:t>……………………………………………………………………………</w:t>
      </w:r>
      <w:r w:rsidR="005F5585">
        <w:rPr>
          <w:rFonts w:ascii="Times New Roman" w:hAnsi="Times New Roman"/>
          <w:sz w:val="24"/>
          <w:szCs w:val="24"/>
        </w:rPr>
        <w:t>..</w:t>
      </w:r>
      <w:r w:rsidR="00B401EA">
        <w:rPr>
          <w:rFonts w:ascii="Times New Roman" w:hAnsi="Times New Roman"/>
          <w:sz w:val="24"/>
          <w:szCs w:val="24"/>
        </w:rPr>
        <w:t>…</w:t>
      </w:r>
      <w:r w:rsidR="005F5585">
        <w:rPr>
          <w:rFonts w:ascii="Times New Roman" w:hAnsi="Times New Roman"/>
          <w:sz w:val="24"/>
          <w:szCs w:val="24"/>
        </w:rPr>
        <w:t>37-39</w:t>
      </w:r>
    </w:p>
    <w:p w14:paraId="4CE833B8" w14:textId="55CC02F2" w:rsidR="004C5C25" w:rsidRDefault="004C5C25" w:rsidP="00AB1CB3">
      <w:pPr>
        <w:rPr>
          <w:rFonts w:ascii="Times New Roman" w:hAnsi="Times New Roman"/>
          <w:sz w:val="24"/>
          <w:szCs w:val="24"/>
        </w:rPr>
      </w:pPr>
      <w:r>
        <w:rPr>
          <w:rFonts w:ascii="Times New Roman" w:hAnsi="Times New Roman"/>
          <w:sz w:val="24"/>
          <w:szCs w:val="24"/>
        </w:rPr>
        <w:t>AP-38 Projects Summary</w:t>
      </w:r>
      <w:r w:rsidR="00B401EA">
        <w:rPr>
          <w:rFonts w:ascii="Times New Roman" w:hAnsi="Times New Roman"/>
          <w:sz w:val="24"/>
          <w:szCs w:val="24"/>
        </w:rPr>
        <w:t>…………………………………………………………………</w:t>
      </w:r>
      <w:r w:rsidR="005F5585">
        <w:rPr>
          <w:rFonts w:ascii="Times New Roman" w:hAnsi="Times New Roman"/>
          <w:sz w:val="24"/>
          <w:szCs w:val="24"/>
        </w:rPr>
        <w:t>.</w:t>
      </w:r>
      <w:r w:rsidR="00B401EA">
        <w:rPr>
          <w:rFonts w:ascii="Times New Roman" w:hAnsi="Times New Roman"/>
          <w:sz w:val="24"/>
          <w:szCs w:val="24"/>
        </w:rPr>
        <w:t>…</w:t>
      </w:r>
      <w:r w:rsidR="005F5585">
        <w:rPr>
          <w:rFonts w:ascii="Times New Roman" w:hAnsi="Times New Roman"/>
          <w:sz w:val="24"/>
          <w:szCs w:val="24"/>
        </w:rPr>
        <w:t>40-43</w:t>
      </w:r>
    </w:p>
    <w:p w14:paraId="0314FFAD" w14:textId="299940B0" w:rsidR="00C86F27" w:rsidRDefault="00C86F27" w:rsidP="00AB1CB3">
      <w:pPr>
        <w:rPr>
          <w:rFonts w:ascii="Times New Roman" w:hAnsi="Times New Roman"/>
          <w:sz w:val="24"/>
          <w:szCs w:val="24"/>
        </w:rPr>
      </w:pPr>
      <w:r>
        <w:rPr>
          <w:rFonts w:ascii="Times New Roman" w:hAnsi="Times New Roman"/>
          <w:sz w:val="24"/>
          <w:szCs w:val="24"/>
        </w:rPr>
        <w:t>AP-50 Geographic Distribution</w:t>
      </w:r>
      <w:r w:rsidR="00B401EA">
        <w:rPr>
          <w:rFonts w:ascii="Times New Roman" w:hAnsi="Times New Roman"/>
          <w:sz w:val="24"/>
          <w:szCs w:val="24"/>
        </w:rPr>
        <w:t>…………………………………………………………………</w:t>
      </w:r>
      <w:r w:rsidR="003F3D5B">
        <w:rPr>
          <w:rFonts w:ascii="Times New Roman" w:hAnsi="Times New Roman"/>
          <w:sz w:val="24"/>
          <w:szCs w:val="24"/>
        </w:rPr>
        <w:t>.</w:t>
      </w:r>
      <w:r w:rsidR="005F5585">
        <w:rPr>
          <w:rFonts w:ascii="Times New Roman" w:hAnsi="Times New Roman"/>
          <w:sz w:val="24"/>
          <w:szCs w:val="24"/>
        </w:rPr>
        <w:t>44</w:t>
      </w:r>
    </w:p>
    <w:p w14:paraId="77537846" w14:textId="0B228954" w:rsidR="003F3D5B" w:rsidRDefault="003F3D5B" w:rsidP="00AB1CB3">
      <w:pPr>
        <w:rPr>
          <w:rFonts w:ascii="Times New Roman" w:hAnsi="Times New Roman"/>
          <w:sz w:val="24"/>
          <w:szCs w:val="24"/>
        </w:rPr>
      </w:pPr>
      <w:r>
        <w:rPr>
          <w:rFonts w:ascii="Times New Roman" w:hAnsi="Times New Roman"/>
          <w:sz w:val="24"/>
          <w:szCs w:val="24"/>
        </w:rPr>
        <w:t>AP-55 Affordable Housing………………………………………………………………………45</w:t>
      </w:r>
    </w:p>
    <w:p w14:paraId="57A13D8E" w14:textId="2BD4801B" w:rsidR="00C86F27" w:rsidRDefault="00C86F27" w:rsidP="00AB1CB3">
      <w:pPr>
        <w:rPr>
          <w:rFonts w:ascii="Times New Roman" w:hAnsi="Times New Roman"/>
          <w:sz w:val="24"/>
          <w:szCs w:val="24"/>
        </w:rPr>
      </w:pPr>
      <w:r>
        <w:rPr>
          <w:rFonts w:ascii="Times New Roman" w:hAnsi="Times New Roman"/>
          <w:sz w:val="24"/>
          <w:szCs w:val="24"/>
        </w:rPr>
        <w:t>AP- 60 Public Housing</w:t>
      </w:r>
      <w:r w:rsidR="00B401EA">
        <w:rPr>
          <w:rFonts w:ascii="Times New Roman" w:hAnsi="Times New Roman"/>
          <w:sz w:val="24"/>
          <w:szCs w:val="24"/>
        </w:rPr>
        <w:t>………………………………………………………</w:t>
      </w:r>
      <w:r w:rsidR="003F3D5B">
        <w:rPr>
          <w:rFonts w:ascii="Times New Roman" w:hAnsi="Times New Roman"/>
          <w:sz w:val="24"/>
          <w:szCs w:val="24"/>
        </w:rPr>
        <w:t>.</w:t>
      </w:r>
      <w:r w:rsidR="00B401EA">
        <w:rPr>
          <w:rFonts w:ascii="Times New Roman" w:hAnsi="Times New Roman"/>
          <w:sz w:val="24"/>
          <w:szCs w:val="24"/>
        </w:rPr>
        <w:t>………………….</w:t>
      </w:r>
      <w:r w:rsidR="003F3D5B">
        <w:rPr>
          <w:rFonts w:ascii="Times New Roman" w:hAnsi="Times New Roman"/>
          <w:sz w:val="24"/>
          <w:szCs w:val="24"/>
        </w:rPr>
        <w:t>46</w:t>
      </w:r>
    </w:p>
    <w:p w14:paraId="5FC342C8" w14:textId="5452669C" w:rsidR="00C86F27" w:rsidRDefault="00C86F27" w:rsidP="00AB1CB3">
      <w:pPr>
        <w:rPr>
          <w:rFonts w:ascii="Times New Roman" w:hAnsi="Times New Roman"/>
          <w:sz w:val="24"/>
          <w:szCs w:val="24"/>
        </w:rPr>
      </w:pPr>
      <w:r>
        <w:rPr>
          <w:rFonts w:ascii="Times New Roman" w:hAnsi="Times New Roman"/>
          <w:sz w:val="24"/>
          <w:szCs w:val="24"/>
        </w:rPr>
        <w:t>AP- 65 Homeless and Other Special Needs Activities</w:t>
      </w:r>
      <w:r w:rsidR="00B401EA">
        <w:rPr>
          <w:rFonts w:ascii="Times New Roman" w:hAnsi="Times New Roman"/>
          <w:sz w:val="24"/>
          <w:szCs w:val="24"/>
        </w:rPr>
        <w:t>…………………………………</w:t>
      </w:r>
      <w:r w:rsidR="003F3D5B">
        <w:rPr>
          <w:rFonts w:ascii="Times New Roman" w:hAnsi="Times New Roman"/>
          <w:sz w:val="24"/>
          <w:szCs w:val="24"/>
        </w:rPr>
        <w:t>.</w:t>
      </w:r>
      <w:r w:rsidR="00B401EA">
        <w:rPr>
          <w:rFonts w:ascii="Times New Roman" w:hAnsi="Times New Roman"/>
          <w:sz w:val="24"/>
          <w:szCs w:val="24"/>
        </w:rPr>
        <w:t>……</w:t>
      </w:r>
      <w:r w:rsidR="003F3D5B">
        <w:rPr>
          <w:rFonts w:ascii="Times New Roman" w:hAnsi="Times New Roman"/>
          <w:sz w:val="24"/>
          <w:szCs w:val="24"/>
        </w:rPr>
        <w:t>47-48</w:t>
      </w:r>
    </w:p>
    <w:p w14:paraId="60E5ED76" w14:textId="1DF0CE8D" w:rsidR="00C86F27" w:rsidRDefault="00C86F27" w:rsidP="00AB1CB3">
      <w:pPr>
        <w:rPr>
          <w:rFonts w:ascii="Times New Roman" w:hAnsi="Times New Roman"/>
          <w:sz w:val="24"/>
          <w:szCs w:val="24"/>
        </w:rPr>
      </w:pPr>
      <w:r>
        <w:rPr>
          <w:rFonts w:ascii="Times New Roman" w:hAnsi="Times New Roman"/>
          <w:sz w:val="24"/>
          <w:szCs w:val="24"/>
        </w:rPr>
        <w:t>AP- 75 Barriers to Affordable Housing</w:t>
      </w:r>
      <w:r w:rsidR="00B401EA">
        <w:rPr>
          <w:rFonts w:ascii="Times New Roman" w:hAnsi="Times New Roman"/>
          <w:sz w:val="24"/>
          <w:szCs w:val="24"/>
        </w:rPr>
        <w:t>………………………………………………………</w:t>
      </w:r>
      <w:r w:rsidR="003F3D5B">
        <w:rPr>
          <w:rFonts w:ascii="Times New Roman" w:hAnsi="Times New Roman"/>
          <w:sz w:val="24"/>
          <w:szCs w:val="24"/>
        </w:rPr>
        <w:t>49-50</w:t>
      </w:r>
    </w:p>
    <w:p w14:paraId="6FD3BCE7" w14:textId="50C6E41B" w:rsidR="00C86F27" w:rsidRDefault="00C86F27" w:rsidP="00AB1CB3">
      <w:pPr>
        <w:rPr>
          <w:rFonts w:ascii="Times New Roman" w:hAnsi="Times New Roman"/>
          <w:sz w:val="24"/>
          <w:szCs w:val="24"/>
        </w:rPr>
      </w:pPr>
      <w:r>
        <w:rPr>
          <w:rFonts w:ascii="Times New Roman" w:hAnsi="Times New Roman"/>
          <w:sz w:val="24"/>
          <w:szCs w:val="24"/>
        </w:rPr>
        <w:t>AP- 85 Other Actions</w:t>
      </w:r>
      <w:r w:rsidR="00B401EA">
        <w:rPr>
          <w:rFonts w:ascii="Times New Roman" w:hAnsi="Times New Roman"/>
          <w:sz w:val="24"/>
          <w:szCs w:val="24"/>
        </w:rPr>
        <w:t>……………………………………………………………………</w:t>
      </w:r>
      <w:r w:rsidR="003F3D5B">
        <w:rPr>
          <w:rFonts w:ascii="Times New Roman" w:hAnsi="Times New Roman"/>
          <w:sz w:val="24"/>
          <w:szCs w:val="24"/>
        </w:rPr>
        <w:t>...</w:t>
      </w:r>
      <w:r w:rsidR="00B401EA">
        <w:rPr>
          <w:rFonts w:ascii="Times New Roman" w:hAnsi="Times New Roman"/>
          <w:sz w:val="24"/>
          <w:szCs w:val="24"/>
        </w:rPr>
        <w:t>…</w:t>
      </w:r>
      <w:r w:rsidR="003F3D5B">
        <w:rPr>
          <w:rFonts w:ascii="Times New Roman" w:hAnsi="Times New Roman"/>
          <w:sz w:val="24"/>
          <w:szCs w:val="24"/>
        </w:rPr>
        <w:t>51-52</w:t>
      </w:r>
    </w:p>
    <w:p w14:paraId="6FA2F34D" w14:textId="5F858266" w:rsidR="00C26F9B" w:rsidRDefault="00C86F27" w:rsidP="001A3804">
      <w:pPr>
        <w:rPr>
          <w:rFonts w:ascii="Times New Roman" w:hAnsi="Times New Roman"/>
          <w:sz w:val="24"/>
          <w:szCs w:val="24"/>
        </w:rPr>
      </w:pPr>
      <w:r>
        <w:rPr>
          <w:rFonts w:ascii="Times New Roman" w:hAnsi="Times New Roman"/>
          <w:sz w:val="24"/>
          <w:szCs w:val="24"/>
        </w:rPr>
        <w:t>AP- 90 Program Specific Requirements</w:t>
      </w:r>
      <w:r w:rsidR="00B401EA">
        <w:rPr>
          <w:rFonts w:ascii="Times New Roman" w:hAnsi="Times New Roman"/>
          <w:sz w:val="24"/>
          <w:szCs w:val="24"/>
        </w:rPr>
        <w:t>…………………………………………………</w:t>
      </w:r>
      <w:r w:rsidR="00AB78A4">
        <w:rPr>
          <w:rFonts w:ascii="Times New Roman" w:hAnsi="Times New Roman"/>
          <w:sz w:val="24"/>
          <w:szCs w:val="24"/>
        </w:rPr>
        <w:t>...</w:t>
      </w:r>
      <w:r w:rsidR="00B401EA">
        <w:rPr>
          <w:rFonts w:ascii="Times New Roman" w:hAnsi="Times New Roman"/>
          <w:sz w:val="24"/>
          <w:szCs w:val="24"/>
        </w:rPr>
        <w:t>…</w:t>
      </w:r>
      <w:r w:rsidR="00AB78A4">
        <w:rPr>
          <w:rFonts w:ascii="Times New Roman" w:hAnsi="Times New Roman"/>
          <w:sz w:val="24"/>
          <w:szCs w:val="24"/>
        </w:rPr>
        <w:t>53-60</w:t>
      </w:r>
    </w:p>
    <w:p w14:paraId="0E7F2E6E" w14:textId="02F43760" w:rsidR="00CF0839" w:rsidRPr="00782B80" w:rsidRDefault="00CF0839" w:rsidP="00782B80">
      <w:pPr>
        <w:jc w:val="center"/>
        <w:rPr>
          <w:rFonts w:ascii="Times New Roman" w:hAnsi="Times New Roman"/>
          <w:b/>
          <w:bCs/>
          <w:sz w:val="24"/>
          <w:szCs w:val="24"/>
          <w:u w:val="single"/>
        </w:rPr>
      </w:pPr>
      <w:r w:rsidRPr="00782B80">
        <w:rPr>
          <w:rFonts w:ascii="Times New Roman" w:hAnsi="Times New Roman"/>
          <w:b/>
          <w:bCs/>
          <w:sz w:val="24"/>
          <w:szCs w:val="24"/>
          <w:u w:val="single"/>
        </w:rPr>
        <w:t>Appendi</w:t>
      </w:r>
      <w:r w:rsidR="0052731A">
        <w:rPr>
          <w:rFonts w:ascii="Times New Roman" w:hAnsi="Times New Roman"/>
          <w:b/>
          <w:bCs/>
          <w:sz w:val="24"/>
          <w:szCs w:val="24"/>
          <w:u w:val="single"/>
        </w:rPr>
        <w:t>x</w:t>
      </w:r>
    </w:p>
    <w:p w14:paraId="17A9D4A3" w14:textId="4E80B66F" w:rsidR="00CF0839" w:rsidRDefault="00CF0839" w:rsidP="001A3804">
      <w:pPr>
        <w:rPr>
          <w:rFonts w:ascii="Times New Roman" w:hAnsi="Times New Roman"/>
          <w:sz w:val="24"/>
          <w:szCs w:val="24"/>
        </w:rPr>
      </w:pPr>
      <w:bookmarkStart w:id="0" w:name="_Hlk103934662"/>
      <w:r>
        <w:rPr>
          <w:rFonts w:ascii="Times New Roman" w:hAnsi="Times New Roman"/>
          <w:sz w:val="24"/>
          <w:szCs w:val="24"/>
        </w:rPr>
        <w:t>Disaster Recovery Work Session Minutes</w:t>
      </w:r>
      <w:bookmarkEnd w:id="0"/>
      <w:r>
        <w:rPr>
          <w:rFonts w:ascii="Times New Roman" w:hAnsi="Times New Roman"/>
          <w:sz w:val="24"/>
          <w:szCs w:val="24"/>
        </w:rPr>
        <w:t>………………………</w:t>
      </w:r>
      <w:r w:rsidR="00616B72">
        <w:rPr>
          <w:rFonts w:ascii="Times New Roman" w:hAnsi="Times New Roman"/>
          <w:sz w:val="24"/>
          <w:szCs w:val="24"/>
        </w:rPr>
        <w:t>To be Included in Final Version</w:t>
      </w:r>
    </w:p>
    <w:p w14:paraId="1E7C1DDE" w14:textId="4D85E424" w:rsidR="002C65CB" w:rsidRDefault="002C65CB" w:rsidP="001A3804">
      <w:pPr>
        <w:rPr>
          <w:rFonts w:ascii="Times New Roman" w:hAnsi="Times New Roman"/>
          <w:sz w:val="24"/>
          <w:szCs w:val="24"/>
        </w:rPr>
      </w:pPr>
      <w:bookmarkStart w:id="1" w:name="_Hlk103934706"/>
      <w:r>
        <w:rPr>
          <w:rFonts w:ascii="Times New Roman" w:hAnsi="Times New Roman"/>
          <w:sz w:val="24"/>
          <w:szCs w:val="24"/>
        </w:rPr>
        <w:lastRenderedPageBreak/>
        <w:t>CHDO Informational Meeting Letter…………………………………………………</w:t>
      </w:r>
      <w:r w:rsidR="005702C7">
        <w:rPr>
          <w:rFonts w:ascii="Times New Roman" w:hAnsi="Times New Roman"/>
          <w:sz w:val="24"/>
          <w:szCs w:val="24"/>
        </w:rPr>
        <w:t>…….</w:t>
      </w:r>
    </w:p>
    <w:p w14:paraId="605F9BFD" w14:textId="1A92853F" w:rsidR="00CF0839" w:rsidRDefault="00CF0839" w:rsidP="001A3804">
      <w:pPr>
        <w:rPr>
          <w:rFonts w:ascii="Times New Roman" w:hAnsi="Times New Roman"/>
          <w:sz w:val="24"/>
          <w:szCs w:val="24"/>
        </w:rPr>
      </w:pPr>
      <w:r>
        <w:rPr>
          <w:rFonts w:ascii="Times New Roman" w:hAnsi="Times New Roman"/>
          <w:sz w:val="24"/>
          <w:szCs w:val="24"/>
        </w:rPr>
        <w:t xml:space="preserve">CHDO </w:t>
      </w:r>
      <w:r w:rsidR="00782B80">
        <w:rPr>
          <w:rFonts w:ascii="Times New Roman" w:hAnsi="Times New Roman"/>
          <w:sz w:val="24"/>
          <w:szCs w:val="24"/>
        </w:rPr>
        <w:t>Informational</w:t>
      </w:r>
      <w:r>
        <w:rPr>
          <w:rFonts w:ascii="Times New Roman" w:hAnsi="Times New Roman"/>
          <w:sz w:val="24"/>
          <w:szCs w:val="24"/>
        </w:rPr>
        <w:t xml:space="preserve"> Meeting Minutes</w:t>
      </w:r>
      <w:bookmarkEnd w:id="1"/>
      <w:r>
        <w:rPr>
          <w:rFonts w:ascii="Times New Roman" w:hAnsi="Times New Roman"/>
          <w:sz w:val="24"/>
          <w:szCs w:val="24"/>
        </w:rPr>
        <w:t>…………………………</w:t>
      </w:r>
      <w:r w:rsidR="00616B72">
        <w:rPr>
          <w:rFonts w:ascii="Times New Roman" w:hAnsi="Times New Roman"/>
          <w:sz w:val="24"/>
          <w:szCs w:val="24"/>
        </w:rPr>
        <w:t>To be Included in Final Version</w:t>
      </w:r>
    </w:p>
    <w:p w14:paraId="020E9330" w14:textId="372A3D3E" w:rsidR="002C65CB" w:rsidRDefault="002C65CB" w:rsidP="001A3804">
      <w:pPr>
        <w:rPr>
          <w:rFonts w:ascii="Times New Roman" w:hAnsi="Times New Roman"/>
          <w:sz w:val="24"/>
          <w:szCs w:val="24"/>
        </w:rPr>
      </w:pPr>
      <w:r>
        <w:rPr>
          <w:rFonts w:ascii="Times New Roman" w:hAnsi="Times New Roman"/>
          <w:sz w:val="24"/>
          <w:szCs w:val="24"/>
        </w:rPr>
        <w:t>CDBG/HOME Input Meeting Letter…………………………………………………………</w:t>
      </w:r>
    </w:p>
    <w:p w14:paraId="1CF665B7" w14:textId="67194D34" w:rsidR="00CF0839" w:rsidRDefault="00CF0839" w:rsidP="001A3804">
      <w:pPr>
        <w:rPr>
          <w:rFonts w:ascii="Times New Roman" w:hAnsi="Times New Roman"/>
          <w:sz w:val="24"/>
          <w:szCs w:val="24"/>
        </w:rPr>
      </w:pPr>
      <w:bookmarkStart w:id="2" w:name="_Hlk103934738"/>
      <w:r>
        <w:rPr>
          <w:rFonts w:ascii="Times New Roman" w:hAnsi="Times New Roman"/>
          <w:sz w:val="24"/>
          <w:szCs w:val="24"/>
        </w:rPr>
        <w:t>CDBG/HOME/HOME-ARP Input Meeting Minutes</w:t>
      </w:r>
      <w:bookmarkEnd w:id="2"/>
      <w:r>
        <w:rPr>
          <w:rFonts w:ascii="Times New Roman" w:hAnsi="Times New Roman"/>
          <w:sz w:val="24"/>
          <w:szCs w:val="24"/>
        </w:rPr>
        <w:t>……………</w:t>
      </w:r>
      <w:r w:rsidR="00616B72">
        <w:rPr>
          <w:rFonts w:ascii="Times New Roman" w:hAnsi="Times New Roman"/>
          <w:sz w:val="24"/>
          <w:szCs w:val="24"/>
        </w:rPr>
        <w:t>To be Included in Final Version</w:t>
      </w:r>
    </w:p>
    <w:p w14:paraId="297FF42D" w14:textId="5160446F" w:rsidR="00782B80" w:rsidRDefault="00782B80" w:rsidP="001A3804">
      <w:pPr>
        <w:rPr>
          <w:rFonts w:ascii="Times New Roman" w:hAnsi="Times New Roman"/>
          <w:sz w:val="24"/>
          <w:szCs w:val="24"/>
        </w:rPr>
      </w:pPr>
      <w:r>
        <w:rPr>
          <w:rFonts w:ascii="Times New Roman" w:hAnsi="Times New Roman"/>
          <w:sz w:val="24"/>
          <w:szCs w:val="24"/>
        </w:rPr>
        <w:t>Public Hearing Minutes………………………………</w:t>
      </w:r>
      <w:r w:rsidR="00616B72">
        <w:rPr>
          <w:rFonts w:ascii="Times New Roman" w:hAnsi="Times New Roman"/>
          <w:sz w:val="24"/>
          <w:szCs w:val="24"/>
        </w:rPr>
        <w:t>………</w:t>
      </w:r>
      <w:proofErr w:type="gramStart"/>
      <w:r w:rsidR="00616B72">
        <w:rPr>
          <w:rFonts w:ascii="Times New Roman" w:hAnsi="Times New Roman"/>
          <w:sz w:val="24"/>
          <w:szCs w:val="24"/>
        </w:rPr>
        <w:t>….To</w:t>
      </w:r>
      <w:proofErr w:type="gramEnd"/>
      <w:r w:rsidR="00616B72">
        <w:rPr>
          <w:rFonts w:ascii="Times New Roman" w:hAnsi="Times New Roman"/>
          <w:sz w:val="24"/>
          <w:szCs w:val="24"/>
        </w:rPr>
        <w:t xml:space="preserve"> be Included in Final Version</w:t>
      </w:r>
    </w:p>
    <w:p w14:paraId="24EC7408" w14:textId="53122A6F" w:rsidR="00AB78A4" w:rsidRDefault="00AB78A4" w:rsidP="00AB78A4">
      <w:pPr>
        <w:rPr>
          <w:rFonts w:ascii="Times New Roman" w:hAnsi="Times New Roman"/>
          <w:sz w:val="24"/>
          <w:szCs w:val="24"/>
        </w:rPr>
      </w:pPr>
      <w:bookmarkStart w:id="3" w:name="_Hlk103934790"/>
      <w:r>
        <w:rPr>
          <w:rFonts w:ascii="Times New Roman" w:hAnsi="Times New Roman"/>
          <w:sz w:val="24"/>
          <w:szCs w:val="24"/>
        </w:rPr>
        <w:t>Public Hearing Notice</w:t>
      </w:r>
      <w:bookmarkEnd w:id="3"/>
      <w:r w:rsidR="00782B80">
        <w:rPr>
          <w:rFonts w:ascii="Times New Roman" w:hAnsi="Times New Roman"/>
          <w:sz w:val="24"/>
          <w:szCs w:val="24"/>
        </w:rPr>
        <w:t>…………………………………………</w:t>
      </w:r>
      <w:r w:rsidR="00616B72">
        <w:rPr>
          <w:rFonts w:ascii="Times New Roman" w:hAnsi="Times New Roman"/>
          <w:sz w:val="24"/>
          <w:szCs w:val="24"/>
        </w:rPr>
        <w:t>…</w:t>
      </w:r>
      <w:r w:rsidR="009773BF">
        <w:rPr>
          <w:rFonts w:ascii="Times New Roman" w:hAnsi="Times New Roman"/>
          <w:sz w:val="24"/>
          <w:szCs w:val="24"/>
        </w:rPr>
        <w:t>……………………………</w:t>
      </w:r>
    </w:p>
    <w:p w14:paraId="609F503A" w14:textId="77777777" w:rsidR="00957D52" w:rsidRDefault="00957D52" w:rsidP="001A3804">
      <w:pPr>
        <w:rPr>
          <w:rFonts w:ascii="Times New Roman" w:hAnsi="Times New Roman"/>
          <w:sz w:val="24"/>
          <w:szCs w:val="24"/>
        </w:rPr>
      </w:pPr>
    </w:p>
    <w:p w14:paraId="0E13D214" w14:textId="19A52E72" w:rsidR="001A3804" w:rsidRDefault="001A3804" w:rsidP="001A3804">
      <w:pPr>
        <w:rPr>
          <w:rFonts w:ascii="Times New Roman" w:hAnsi="Times New Roman"/>
          <w:sz w:val="24"/>
          <w:szCs w:val="24"/>
        </w:rPr>
      </w:pPr>
    </w:p>
    <w:p w14:paraId="70F380E9" w14:textId="48A55F02" w:rsidR="00957D52" w:rsidRDefault="00957D52" w:rsidP="001A3804">
      <w:pPr>
        <w:rPr>
          <w:rFonts w:ascii="Times New Roman" w:hAnsi="Times New Roman"/>
          <w:sz w:val="24"/>
          <w:szCs w:val="24"/>
        </w:rPr>
      </w:pPr>
    </w:p>
    <w:p w14:paraId="0B3AAD04" w14:textId="650C2B66" w:rsidR="00957D52" w:rsidRDefault="00957D52" w:rsidP="001A3804">
      <w:pPr>
        <w:rPr>
          <w:rFonts w:ascii="Times New Roman" w:hAnsi="Times New Roman"/>
          <w:sz w:val="24"/>
          <w:szCs w:val="24"/>
        </w:rPr>
      </w:pPr>
    </w:p>
    <w:p w14:paraId="1EE9C3B2" w14:textId="09053CC3" w:rsidR="00957D52" w:rsidRDefault="00957D52" w:rsidP="001A3804">
      <w:pPr>
        <w:rPr>
          <w:rFonts w:ascii="Times New Roman" w:hAnsi="Times New Roman"/>
          <w:sz w:val="24"/>
          <w:szCs w:val="24"/>
        </w:rPr>
      </w:pPr>
    </w:p>
    <w:p w14:paraId="28F8C80D" w14:textId="6B1F71F0" w:rsidR="00957D52" w:rsidRDefault="00957D52" w:rsidP="001A3804">
      <w:pPr>
        <w:rPr>
          <w:rFonts w:ascii="Times New Roman" w:hAnsi="Times New Roman"/>
          <w:sz w:val="24"/>
          <w:szCs w:val="24"/>
        </w:rPr>
      </w:pPr>
    </w:p>
    <w:p w14:paraId="3062EE83" w14:textId="5E64E7D6" w:rsidR="00957D52" w:rsidRDefault="00957D52" w:rsidP="001A3804">
      <w:pPr>
        <w:rPr>
          <w:rFonts w:ascii="Times New Roman" w:hAnsi="Times New Roman"/>
          <w:sz w:val="24"/>
          <w:szCs w:val="24"/>
        </w:rPr>
      </w:pPr>
    </w:p>
    <w:p w14:paraId="601EEB2F" w14:textId="1D31603D" w:rsidR="00957D52" w:rsidRDefault="00957D52" w:rsidP="001A3804">
      <w:pPr>
        <w:rPr>
          <w:rFonts w:ascii="Times New Roman" w:hAnsi="Times New Roman"/>
          <w:sz w:val="24"/>
          <w:szCs w:val="24"/>
        </w:rPr>
      </w:pPr>
    </w:p>
    <w:p w14:paraId="0A45C8CC" w14:textId="3234FC46" w:rsidR="00957D52" w:rsidRDefault="00957D52" w:rsidP="001A3804">
      <w:pPr>
        <w:rPr>
          <w:rFonts w:ascii="Times New Roman" w:hAnsi="Times New Roman"/>
          <w:sz w:val="24"/>
          <w:szCs w:val="24"/>
        </w:rPr>
      </w:pPr>
    </w:p>
    <w:p w14:paraId="35BECBD1" w14:textId="739DE837" w:rsidR="00957D52" w:rsidRDefault="00957D52" w:rsidP="001A3804">
      <w:pPr>
        <w:rPr>
          <w:rFonts w:ascii="Times New Roman" w:hAnsi="Times New Roman"/>
          <w:sz w:val="24"/>
          <w:szCs w:val="24"/>
        </w:rPr>
      </w:pPr>
    </w:p>
    <w:p w14:paraId="0BE27747" w14:textId="0A06847C" w:rsidR="00957D52" w:rsidRDefault="00957D52" w:rsidP="001A3804">
      <w:pPr>
        <w:rPr>
          <w:rFonts w:ascii="Times New Roman" w:hAnsi="Times New Roman"/>
          <w:sz w:val="24"/>
          <w:szCs w:val="24"/>
        </w:rPr>
      </w:pPr>
    </w:p>
    <w:p w14:paraId="37154A89" w14:textId="46D93A2B" w:rsidR="00957D52" w:rsidRDefault="00957D52" w:rsidP="001A3804">
      <w:pPr>
        <w:rPr>
          <w:rFonts w:ascii="Times New Roman" w:hAnsi="Times New Roman"/>
          <w:sz w:val="24"/>
          <w:szCs w:val="24"/>
        </w:rPr>
      </w:pPr>
    </w:p>
    <w:p w14:paraId="169959A4" w14:textId="1410B023" w:rsidR="00957D52" w:rsidRDefault="00957D52" w:rsidP="001A3804">
      <w:pPr>
        <w:rPr>
          <w:rFonts w:ascii="Times New Roman" w:hAnsi="Times New Roman"/>
          <w:sz w:val="24"/>
          <w:szCs w:val="24"/>
        </w:rPr>
      </w:pPr>
    </w:p>
    <w:p w14:paraId="5F41F419" w14:textId="003E4491" w:rsidR="00957D52" w:rsidRDefault="00957D52" w:rsidP="001A3804">
      <w:pPr>
        <w:rPr>
          <w:rFonts w:ascii="Times New Roman" w:hAnsi="Times New Roman"/>
          <w:sz w:val="24"/>
          <w:szCs w:val="24"/>
        </w:rPr>
      </w:pPr>
    </w:p>
    <w:p w14:paraId="6FD92E36" w14:textId="79CECF04" w:rsidR="00957D52" w:rsidRDefault="00957D52" w:rsidP="001A3804">
      <w:pPr>
        <w:rPr>
          <w:rFonts w:ascii="Times New Roman" w:hAnsi="Times New Roman"/>
          <w:sz w:val="24"/>
          <w:szCs w:val="24"/>
        </w:rPr>
      </w:pPr>
    </w:p>
    <w:p w14:paraId="0DE8CF5B" w14:textId="37679620" w:rsidR="00957D52" w:rsidRDefault="00957D52" w:rsidP="001A3804">
      <w:pPr>
        <w:rPr>
          <w:rFonts w:ascii="Times New Roman" w:hAnsi="Times New Roman"/>
          <w:sz w:val="24"/>
          <w:szCs w:val="24"/>
        </w:rPr>
      </w:pPr>
    </w:p>
    <w:p w14:paraId="1BF708B8" w14:textId="6F162C12" w:rsidR="00957D52" w:rsidRDefault="00957D52" w:rsidP="001A3804">
      <w:pPr>
        <w:rPr>
          <w:rFonts w:ascii="Times New Roman" w:hAnsi="Times New Roman"/>
          <w:sz w:val="24"/>
          <w:szCs w:val="24"/>
        </w:rPr>
      </w:pPr>
    </w:p>
    <w:p w14:paraId="40A59557" w14:textId="2B5F0C8A" w:rsidR="00957D52" w:rsidRDefault="00957D52" w:rsidP="001A3804">
      <w:pPr>
        <w:rPr>
          <w:rFonts w:ascii="Times New Roman" w:hAnsi="Times New Roman"/>
          <w:sz w:val="24"/>
          <w:szCs w:val="24"/>
        </w:rPr>
      </w:pPr>
    </w:p>
    <w:p w14:paraId="7870CD1E" w14:textId="1A79E093" w:rsidR="00957D52" w:rsidRDefault="00957D52" w:rsidP="001A3804">
      <w:pPr>
        <w:rPr>
          <w:rFonts w:ascii="Times New Roman" w:hAnsi="Times New Roman"/>
          <w:sz w:val="24"/>
          <w:szCs w:val="24"/>
        </w:rPr>
      </w:pPr>
    </w:p>
    <w:p w14:paraId="50A937CD" w14:textId="06CE897F" w:rsidR="00957D52" w:rsidRDefault="00957D52" w:rsidP="001A3804">
      <w:pPr>
        <w:rPr>
          <w:rFonts w:ascii="Times New Roman" w:hAnsi="Times New Roman"/>
          <w:sz w:val="24"/>
          <w:szCs w:val="24"/>
        </w:rPr>
      </w:pPr>
    </w:p>
    <w:p w14:paraId="0FAD01BE" w14:textId="77777777" w:rsidR="005E0FCC" w:rsidRPr="001A3804" w:rsidRDefault="005E0FCC" w:rsidP="001A3804">
      <w:pPr>
        <w:rPr>
          <w:rFonts w:ascii="Times New Roman" w:hAnsi="Times New Roman"/>
          <w:sz w:val="24"/>
          <w:szCs w:val="24"/>
        </w:rPr>
      </w:pPr>
    </w:p>
    <w:p w14:paraId="595CC4D0" w14:textId="77777777" w:rsidR="00C26F9B" w:rsidRPr="006A1C06" w:rsidRDefault="00C26F9B" w:rsidP="009B38FA">
      <w:pPr>
        <w:spacing w:line="240" w:lineRule="auto"/>
        <w:jc w:val="center"/>
        <w:rPr>
          <w:rFonts w:ascii="Times New Roman" w:hAnsi="Times New Roman"/>
          <w:color w:val="568D11" w:themeColor="accent3" w:themeShade="80"/>
          <w:sz w:val="32"/>
          <w:szCs w:val="32"/>
          <w:u w:val="single"/>
        </w:rPr>
      </w:pPr>
      <w:r w:rsidRPr="006A1C06">
        <w:rPr>
          <w:rFonts w:ascii="Times New Roman" w:hAnsi="Times New Roman"/>
          <w:color w:val="568D11" w:themeColor="accent3" w:themeShade="80"/>
          <w:sz w:val="32"/>
          <w:szCs w:val="32"/>
          <w:u w:val="single"/>
        </w:rPr>
        <w:t>Executive Summary</w:t>
      </w:r>
    </w:p>
    <w:p w14:paraId="56F73282" w14:textId="77777777" w:rsidR="00C26F9B" w:rsidRPr="006A1C06" w:rsidRDefault="00C26F9B" w:rsidP="00954A2A">
      <w:pPr>
        <w:spacing w:line="240" w:lineRule="auto"/>
        <w:jc w:val="center"/>
        <w:rPr>
          <w:rFonts w:ascii="Times New Roman" w:hAnsi="Times New Roman"/>
          <w:i/>
          <w:color w:val="568D11" w:themeColor="accent3" w:themeShade="80"/>
          <w:sz w:val="28"/>
          <w:szCs w:val="28"/>
        </w:rPr>
      </w:pPr>
      <w:r w:rsidRPr="006A1C06">
        <w:rPr>
          <w:rFonts w:ascii="Times New Roman" w:hAnsi="Times New Roman"/>
          <w:i/>
          <w:color w:val="568D11" w:themeColor="accent3" w:themeShade="80"/>
          <w:sz w:val="28"/>
          <w:szCs w:val="28"/>
        </w:rPr>
        <w:t>AP-05 Executive Summary- 24 CFR 91.200 (c), 91.220 (b)</w:t>
      </w:r>
    </w:p>
    <w:p w14:paraId="645981FC" w14:textId="77777777" w:rsidR="00C26F9B" w:rsidRPr="00C26F9B" w:rsidRDefault="00C26F9B" w:rsidP="00C337AF">
      <w:pPr>
        <w:numPr>
          <w:ilvl w:val="0"/>
          <w:numId w:val="25"/>
        </w:numPr>
        <w:ind w:left="360"/>
        <w:rPr>
          <w:rFonts w:ascii="Times New Roman" w:hAnsi="Times New Roman"/>
          <w:b/>
          <w:sz w:val="24"/>
          <w:szCs w:val="24"/>
        </w:rPr>
      </w:pPr>
      <w:r w:rsidRPr="00C26F9B">
        <w:rPr>
          <w:rFonts w:ascii="Times New Roman" w:hAnsi="Times New Roman"/>
          <w:b/>
          <w:sz w:val="24"/>
          <w:szCs w:val="24"/>
        </w:rPr>
        <w:t>Introduction</w:t>
      </w:r>
    </w:p>
    <w:p w14:paraId="5E8AE2DE" w14:textId="152391E5" w:rsidR="00C337AF" w:rsidRDefault="009426F0" w:rsidP="00BE3B9D">
      <w:pPr>
        <w:jc w:val="both"/>
        <w:rPr>
          <w:rFonts w:ascii="Times New Roman" w:hAnsi="Times New Roman"/>
          <w:sz w:val="24"/>
          <w:szCs w:val="24"/>
        </w:rPr>
      </w:pPr>
      <w:r>
        <w:rPr>
          <w:rFonts w:ascii="Times New Roman" w:hAnsi="Times New Roman"/>
          <w:sz w:val="24"/>
          <w:szCs w:val="24"/>
        </w:rPr>
        <w:t xml:space="preserve">On December 1, </w:t>
      </w:r>
      <w:r w:rsidR="00A17092">
        <w:rPr>
          <w:rFonts w:ascii="Times New Roman" w:hAnsi="Times New Roman"/>
          <w:sz w:val="24"/>
          <w:szCs w:val="24"/>
        </w:rPr>
        <w:t>2021,</w:t>
      </w:r>
      <w:r>
        <w:rPr>
          <w:rFonts w:ascii="Times New Roman" w:hAnsi="Times New Roman"/>
          <w:sz w:val="24"/>
          <w:szCs w:val="24"/>
        </w:rPr>
        <w:t xml:space="preserve"> Marion County officially became an Entitlement Grantee with the approval of its five-year Consolidated Plan (Plan) under the Housing and Urban Development (HUD) Federal Housing Investment Partnerships Program (HOME) and the Community Development Block Group Program (CDBG). With the designation of becoming an Entitlement Grantee Marion County will begin receiving an annual allocation amount of </w:t>
      </w:r>
      <w:r w:rsidR="00782B80">
        <w:rPr>
          <w:rFonts w:ascii="Times New Roman" w:hAnsi="Times New Roman"/>
          <w:sz w:val="24"/>
          <w:szCs w:val="24"/>
        </w:rPr>
        <w:t xml:space="preserve">approximately </w:t>
      </w:r>
      <w:r>
        <w:rPr>
          <w:rFonts w:ascii="Times New Roman" w:hAnsi="Times New Roman"/>
          <w:sz w:val="24"/>
          <w:szCs w:val="24"/>
        </w:rPr>
        <w:t>$621,125 of HOME Funds and $1,561,194 of CDBG Funds. As a recipient of CDBG funds, the County is required to prepare a five-year strategic plan that identifies housing and community needs, prioritizes these needs, identifies resources to address needs, and establishes annual goals and objectives to meet the identified needs. This five-year plan is known as the Consolidated Plan. The purpose of the Plan is to outline a strategy for the County to follow in using CDBG funding to achieve the goal of the CDBG program, “to develop viable urban communities by providing decent housing and a suitable living environment and expanding economic opportunities for low-and moderate-income persons.</w:t>
      </w:r>
    </w:p>
    <w:p w14:paraId="58DC9BCD" w14:textId="7A40DCFA" w:rsidR="009426F0" w:rsidRDefault="00C337AF" w:rsidP="00BE3B9D">
      <w:pPr>
        <w:jc w:val="both"/>
        <w:rPr>
          <w:rFonts w:ascii="Times New Roman" w:hAnsi="Times New Roman"/>
          <w:sz w:val="24"/>
          <w:szCs w:val="24"/>
        </w:rPr>
      </w:pPr>
      <w:r>
        <w:rPr>
          <w:rFonts w:ascii="Times New Roman" w:hAnsi="Times New Roman"/>
          <w:sz w:val="24"/>
          <w:szCs w:val="24"/>
        </w:rPr>
        <w:t xml:space="preserve">In addition to the entitlement </w:t>
      </w:r>
      <w:r w:rsidR="00B219E6">
        <w:rPr>
          <w:rFonts w:ascii="Times New Roman" w:hAnsi="Times New Roman"/>
          <w:sz w:val="24"/>
          <w:szCs w:val="24"/>
        </w:rPr>
        <w:t>resources</w:t>
      </w:r>
      <w:r>
        <w:rPr>
          <w:rFonts w:ascii="Times New Roman" w:hAnsi="Times New Roman"/>
          <w:sz w:val="24"/>
          <w:szCs w:val="24"/>
        </w:rPr>
        <w:t>, Marion County received $2,251,172 in HOME-ARP (American R</w:t>
      </w:r>
      <w:r w:rsidR="009A5FB3">
        <w:rPr>
          <w:rFonts w:ascii="Times New Roman" w:hAnsi="Times New Roman"/>
          <w:sz w:val="24"/>
          <w:szCs w:val="24"/>
        </w:rPr>
        <w:t xml:space="preserve">escue Plan) that is to be allocated in a separate plan as a substantial amendment to its 2021 Annual Action Plan. </w:t>
      </w:r>
      <w:r w:rsidR="009426F0">
        <w:rPr>
          <w:rFonts w:ascii="Times New Roman" w:hAnsi="Times New Roman"/>
          <w:sz w:val="24"/>
          <w:szCs w:val="24"/>
        </w:rPr>
        <w:t xml:space="preserve"> </w:t>
      </w:r>
    </w:p>
    <w:p w14:paraId="2251FFF6" w14:textId="77777777" w:rsidR="00C26F9B" w:rsidRPr="00C26F9B" w:rsidRDefault="00C26F9B" w:rsidP="00BE3B9D">
      <w:pPr>
        <w:numPr>
          <w:ilvl w:val="0"/>
          <w:numId w:val="25"/>
        </w:numPr>
        <w:ind w:left="360"/>
        <w:jc w:val="both"/>
        <w:rPr>
          <w:rFonts w:ascii="Times New Roman" w:hAnsi="Times New Roman"/>
          <w:b/>
          <w:sz w:val="24"/>
          <w:szCs w:val="24"/>
        </w:rPr>
      </w:pPr>
      <w:r w:rsidRPr="00C26F9B">
        <w:rPr>
          <w:rFonts w:ascii="Times New Roman" w:hAnsi="Times New Roman"/>
          <w:b/>
          <w:sz w:val="24"/>
          <w:szCs w:val="24"/>
        </w:rPr>
        <w:t>Summary of Objectives and Outcomes Identified in Plan</w:t>
      </w:r>
    </w:p>
    <w:p w14:paraId="3ED536D7" w14:textId="176328DD" w:rsidR="009426F0" w:rsidRDefault="009426F0" w:rsidP="00BE3B9D">
      <w:pPr>
        <w:jc w:val="both"/>
        <w:rPr>
          <w:rFonts w:ascii="Times New Roman" w:hAnsi="Times New Roman"/>
          <w:sz w:val="24"/>
          <w:szCs w:val="24"/>
        </w:rPr>
      </w:pPr>
      <w:r>
        <w:rPr>
          <w:rFonts w:ascii="Times New Roman" w:hAnsi="Times New Roman"/>
          <w:sz w:val="24"/>
          <w:szCs w:val="24"/>
        </w:rPr>
        <w:t xml:space="preserve">The Consolidated Plan for fiscal years 2021 through 2025 (Plan) was prepared in accordance with Section 91.100 through 91.230 of HUD’s Consolidated Plan Final Rule. Over the term of the five-year plan, approximately $7,805,970 is expected to be available, with up to 20% for planning activities and administration of the </w:t>
      </w:r>
      <w:r w:rsidR="00C26F9B" w:rsidRPr="00C26F9B">
        <w:rPr>
          <w:rFonts w:ascii="Times New Roman" w:hAnsi="Times New Roman"/>
          <w:i/>
          <w:sz w:val="24"/>
          <w:szCs w:val="24"/>
          <w:u w:val="single"/>
        </w:rPr>
        <w:t>CDBG Program</w:t>
      </w:r>
      <w:r w:rsidR="00B219E6">
        <w:rPr>
          <w:rFonts w:ascii="Times New Roman" w:hAnsi="Times New Roman"/>
          <w:i/>
          <w:sz w:val="24"/>
          <w:szCs w:val="24"/>
          <w:u w:val="single"/>
        </w:rPr>
        <w:t>,</w:t>
      </w:r>
      <w:r w:rsidR="00C26F9B">
        <w:rPr>
          <w:rFonts w:ascii="Times New Roman" w:hAnsi="Times New Roman"/>
          <w:sz w:val="24"/>
          <w:szCs w:val="24"/>
        </w:rPr>
        <w:t xml:space="preserve"> and $3,105,625, with up to 10</w:t>
      </w:r>
      <w:r w:rsidR="00B219E6">
        <w:rPr>
          <w:rFonts w:ascii="Times New Roman" w:hAnsi="Times New Roman"/>
          <w:sz w:val="24"/>
          <w:szCs w:val="24"/>
        </w:rPr>
        <w:t>% for</w:t>
      </w:r>
      <w:r w:rsidR="00C26F9B">
        <w:rPr>
          <w:rFonts w:ascii="Times New Roman" w:hAnsi="Times New Roman"/>
          <w:sz w:val="24"/>
          <w:szCs w:val="24"/>
        </w:rPr>
        <w:t xml:space="preserve"> planning activities and administration for the </w:t>
      </w:r>
      <w:r w:rsidR="00C26F9B" w:rsidRPr="00C26F9B">
        <w:rPr>
          <w:rFonts w:ascii="Times New Roman" w:hAnsi="Times New Roman"/>
          <w:i/>
          <w:sz w:val="24"/>
          <w:szCs w:val="24"/>
          <w:u w:val="single"/>
        </w:rPr>
        <w:t>HOME Program</w:t>
      </w:r>
      <w:r>
        <w:rPr>
          <w:rFonts w:ascii="Times New Roman" w:hAnsi="Times New Roman"/>
          <w:sz w:val="24"/>
          <w:szCs w:val="24"/>
        </w:rPr>
        <w:t xml:space="preserve">. Each year the County prepares an Annual Action Plan that outlines the specific program activities to be carried out in meeting the Plan’s strategies. </w:t>
      </w:r>
      <w:r w:rsidR="00C26F9B">
        <w:rPr>
          <w:rFonts w:ascii="Times New Roman" w:hAnsi="Times New Roman"/>
          <w:sz w:val="24"/>
          <w:szCs w:val="24"/>
        </w:rPr>
        <w:t xml:space="preserve">The following were identified goals established by </w:t>
      </w:r>
      <w:r w:rsidR="00B219E6">
        <w:rPr>
          <w:rFonts w:ascii="Times New Roman" w:hAnsi="Times New Roman"/>
          <w:sz w:val="24"/>
          <w:szCs w:val="24"/>
        </w:rPr>
        <w:t>the</w:t>
      </w:r>
      <w:r w:rsidR="00C26F9B">
        <w:rPr>
          <w:rFonts w:ascii="Times New Roman" w:hAnsi="Times New Roman"/>
          <w:sz w:val="24"/>
          <w:szCs w:val="24"/>
        </w:rPr>
        <w:t xml:space="preserve"> Board of Marion County Commissioners based upo</w:t>
      </w:r>
      <w:r w:rsidR="00B219E6">
        <w:rPr>
          <w:rFonts w:ascii="Times New Roman" w:hAnsi="Times New Roman"/>
          <w:sz w:val="24"/>
          <w:szCs w:val="24"/>
        </w:rPr>
        <w:t>n</w:t>
      </w:r>
      <w:r w:rsidR="00C26F9B">
        <w:rPr>
          <w:rFonts w:ascii="Times New Roman" w:hAnsi="Times New Roman"/>
          <w:sz w:val="24"/>
          <w:szCs w:val="24"/>
        </w:rPr>
        <w:t xml:space="preserve"> input received during the Consolidated Plan process. </w:t>
      </w:r>
    </w:p>
    <w:p w14:paraId="14A5B1F8" w14:textId="77777777" w:rsidR="00C26F9B" w:rsidRDefault="00C26F9B" w:rsidP="00BE3B9D">
      <w:pPr>
        <w:numPr>
          <w:ilvl w:val="0"/>
          <w:numId w:val="23"/>
        </w:numPr>
        <w:ind w:left="360"/>
        <w:jc w:val="both"/>
        <w:rPr>
          <w:rFonts w:ascii="Times New Roman" w:hAnsi="Times New Roman"/>
          <w:sz w:val="24"/>
          <w:szCs w:val="24"/>
        </w:rPr>
      </w:pPr>
      <w:r>
        <w:rPr>
          <w:rFonts w:ascii="Times New Roman" w:hAnsi="Times New Roman"/>
          <w:sz w:val="24"/>
          <w:szCs w:val="24"/>
        </w:rPr>
        <w:t>Provide for Community Housing Development Organization (CHDO) set-aside (As part of the HOME Program this requirement will continue to be an annual percentage of funds set aside-15% minimum to fulfill eligible activities that only a qualified CHDO can provide)</w:t>
      </w:r>
    </w:p>
    <w:p w14:paraId="33A94518" w14:textId="77777777" w:rsidR="00C26F9B" w:rsidRDefault="00C26F9B" w:rsidP="00BE3B9D">
      <w:pPr>
        <w:numPr>
          <w:ilvl w:val="0"/>
          <w:numId w:val="23"/>
        </w:numPr>
        <w:ind w:left="360"/>
        <w:jc w:val="both"/>
        <w:rPr>
          <w:rFonts w:ascii="Times New Roman" w:hAnsi="Times New Roman"/>
          <w:sz w:val="24"/>
          <w:szCs w:val="24"/>
        </w:rPr>
      </w:pPr>
      <w:r w:rsidRPr="00C26F9B">
        <w:rPr>
          <w:rFonts w:ascii="Times New Roman" w:hAnsi="Times New Roman"/>
          <w:sz w:val="24"/>
          <w:szCs w:val="24"/>
        </w:rPr>
        <w:t>Support Disaster Recovery Efforts</w:t>
      </w:r>
    </w:p>
    <w:p w14:paraId="7FCC86ED" w14:textId="77777777" w:rsidR="00C26F9B" w:rsidRPr="00C26F9B" w:rsidRDefault="00C26F9B" w:rsidP="00BE3B9D">
      <w:pPr>
        <w:numPr>
          <w:ilvl w:val="0"/>
          <w:numId w:val="23"/>
        </w:numPr>
        <w:ind w:left="360"/>
        <w:jc w:val="both"/>
        <w:rPr>
          <w:rFonts w:ascii="Times New Roman" w:hAnsi="Times New Roman"/>
          <w:sz w:val="24"/>
          <w:szCs w:val="24"/>
        </w:rPr>
      </w:pPr>
      <w:r w:rsidRPr="00C26F9B">
        <w:rPr>
          <w:rFonts w:ascii="Times New Roman" w:hAnsi="Times New Roman"/>
          <w:sz w:val="24"/>
          <w:szCs w:val="24"/>
        </w:rPr>
        <w:lastRenderedPageBreak/>
        <w:t>Invest in Vital Community Facilities and Infrastructure</w:t>
      </w:r>
    </w:p>
    <w:p w14:paraId="646130CD" w14:textId="77777777" w:rsidR="00C26F9B" w:rsidRDefault="00C26F9B" w:rsidP="00BE3B9D">
      <w:pPr>
        <w:numPr>
          <w:ilvl w:val="0"/>
          <w:numId w:val="23"/>
        </w:numPr>
        <w:ind w:left="360"/>
        <w:jc w:val="both"/>
        <w:rPr>
          <w:rFonts w:ascii="Times New Roman" w:hAnsi="Times New Roman"/>
          <w:sz w:val="24"/>
          <w:szCs w:val="24"/>
        </w:rPr>
      </w:pPr>
      <w:r>
        <w:rPr>
          <w:rFonts w:ascii="Times New Roman" w:hAnsi="Times New Roman"/>
          <w:sz w:val="24"/>
          <w:szCs w:val="24"/>
        </w:rPr>
        <w:t>Increase Access to Community Services</w:t>
      </w:r>
    </w:p>
    <w:p w14:paraId="7F9A084D" w14:textId="01086CEA" w:rsidR="00C26F9B" w:rsidRPr="00D072ED" w:rsidRDefault="00C26F9B" w:rsidP="00BE3B9D">
      <w:pPr>
        <w:numPr>
          <w:ilvl w:val="0"/>
          <w:numId w:val="23"/>
        </w:numPr>
        <w:ind w:left="360"/>
        <w:jc w:val="both"/>
        <w:rPr>
          <w:rFonts w:ascii="Times New Roman" w:hAnsi="Times New Roman"/>
          <w:sz w:val="24"/>
          <w:szCs w:val="24"/>
        </w:rPr>
      </w:pPr>
      <w:r w:rsidRPr="00D072ED">
        <w:rPr>
          <w:rFonts w:ascii="Times New Roman" w:hAnsi="Times New Roman"/>
          <w:sz w:val="24"/>
          <w:szCs w:val="24"/>
        </w:rPr>
        <w:t>Encourage Economic Opportunities</w:t>
      </w:r>
    </w:p>
    <w:p w14:paraId="533D7E63" w14:textId="77777777" w:rsidR="00C26F9B" w:rsidRPr="00C26F9B" w:rsidRDefault="00C26F9B" w:rsidP="00BE3B9D">
      <w:pPr>
        <w:numPr>
          <w:ilvl w:val="0"/>
          <w:numId w:val="23"/>
        </w:numPr>
        <w:ind w:left="360"/>
        <w:jc w:val="both"/>
        <w:rPr>
          <w:rFonts w:ascii="Times New Roman" w:hAnsi="Times New Roman"/>
          <w:sz w:val="24"/>
          <w:szCs w:val="24"/>
        </w:rPr>
      </w:pPr>
      <w:r>
        <w:rPr>
          <w:rFonts w:ascii="Times New Roman" w:hAnsi="Times New Roman"/>
          <w:sz w:val="24"/>
          <w:szCs w:val="24"/>
        </w:rPr>
        <w:t>Support Program Success</w:t>
      </w:r>
    </w:p>
    <w:p w14:paraId="79268516" w14:textId="77777777" w:rsidR="009426F0" w:rsidRDefault="009426F0" w:rsidP="00BE3B9D">
      <w:pPr>
        <w:jc w:val="both"/>
        <w:rPr>
          <w:rFonts w:ascii="Times New Roman" w:hAnsi="Times New Roman"/>
          <w:sz w:val="24"/>
          <w:szCs w:val="24"/>
        </w:rPr>
      </w:pPr>
      <w:r>
        <w:rPr>
          <w:rFonts w:ascii="Times New Roman" w:hAnsi="Times New Roman"/>
          <w:sz w:val="24"/>
          <w:szCs w:val="24"/>
        </w:rPr>
        <w:t xml:space="preserve">This document, “The Annual Action Plan, (AAP) outlines the activities to be carried out in Program Year (PY) 2022. </w:t>
      </w:r>
    </w:p>
    <w:p w14:paraId="55CC9720" w14:textId="2F482442" w:rsidR="009426F0" w:rsidRDefault="009426F0" w:rsidP="00BE3B9D">
      <w:pPr>
        <w:jc w:val="both"/>
        <w:rPr>
          <w:rFonts w:ascii="Times New Roman" w:hAnsi="Times New Roman"/>
          <w:sz w:val="24"/>
          <w:szCs w:val="24"/>
        </w:rPr>
      </w:pPr>
      <w:r>
        <w:rPr>
          <w:rFonts w:ascii="Times New Roman" w:hAnsi="Times New Roman"/>
          <w:sz w:val="24"/>
          <w:szCs w:val="24"/>
        </w:rPr>
        <w:t xml:space="preserve">The County’s 2021-2025 Plan and Year 1 AAP was adopted </w:t>
      </w:r>
      <w:r w:rsidRPr="00A72581">
        <w:rPr>
          <w:rFonts w:ascii="Times New Roman" w:hAnsi="Times New Roman"/>
          <w:sz w:val="24"/>
          <w:szCs w:val="24"/>
        </w:rPr>
        <w:t>by</w:t>
      </w:r>
      <w:r>
        <w:rPr>
          <w:rFonts w:ascii="Times New Roman" w:hAnsi="Times New Roman"/>
          <w:sz w:val="24"/>
          <w:szCs w:val="24"/>
        </w:rPr>
        <w:t xml:space="preserve"> </w:t>
      </w:r>
      <w:r w:rsidRPr="009426F0">
        <w:rPr>
          <w:rFonts w:ascii="Times New Roman" w:hAnsi="Times New Roman"/>
          <w:sz w:val="24"/>
          <w:szCs w:val="24"/>
        </w:rPr>
        <w:t xml:space="preserve">Board Order #21-066 </w:t>
      </w:r>
      <w:r w:rsidRPr="00A72581">
        <w:rPr>
          <w:rFonts w:ascii="Times New Roman" w:hAnsi="Times New Roman"/>
          <w:sz w:val="24"/>
          <w:szCs w:val="24"/>
        </w:rPr>
        <w:t xml:space="preserve">on August 11, 2021, revised on October 8, </w:t>
      </w:r>
      <w:r w:rsidR="00A17092" w:rsidRPr="00A72581">
        <w:rPr>
          <w:rFonts w:ascii="Times New Roman" w:hAnsi="Times New Roman"/>
          <w:sz w:val="24"/>
          <w:szCs w:val="24"/>
        </w:rPr>
        <w:t>202</w:t>
      </w:r>
      <w:r w:rsidR="00A17092">
        <w:rPr>
          <w:rFonts w:ascii="Times New Roman" w:hAnsi="Times New Roman"/>
          <w:sz w:val="24"/>
          <w:szCs w:val="24"/>
        </w:rPr>
        <w:t>1,</w:t>
      </w:r>
      <w:r w:rsidRPr="00A72581">
        <w:rPr>
          <w:rFonts w:ascii="Times New Roman" w:hAnsi="Times New Roman"/>
          <w:sz w:val="24"/>
          <w:szCs w:val="24"/>
        </w:rPr>
        <w:t xml:space="preserve"> and November 23, </w:t>
      </w:r>
      <w:proofErr w:type="gramStart"/>
      <w:r w:rsidRPr="00A72581">
        <w:rPr>
          <w:rFonts w:ascii="Times New Roman" w:hAnsi="Times New Roman"/>
          <w:sz w:val="24"/>
          <w:szCs w:val="24"/>
        </w:rPr>
        <w:t>2021</w:t>
      </w:r>
      <w:proofErr w:type="gramEnd"/>
      <w:r w:rsidRPr="00A72581">
        <w:rPr>
          <w:rFonts w:ascii="Times New Roman" w:hAnsi="Times New Roman"/>
          <w:sz w:val="24"/>
          <w:szCs w:val="24"/>
        </w:rPr>
        <w:t xml:space="preserve"> before </w:t>
      </w:r>
      <w:r>
        <w:rPr>
          <w:rFonts w:ascii="Times New Roman" w:hAnsi="Times New Roman"/>
          <w:sz w:val="24"/>
          <w:szCs w:val="24"/>
        </w:rPr>
        <w:t xml:space="preserve">final </w:t>
      </w:r>
      <w:r w:rsidRPr="00A72581">
        <w:rPr>
          <w:rFonts w:ascii="Times New Roman" w:hAnsi="Times New Roman"/>
          <w:sz w:val="24"/>
          <w:szCs w:val="24"/>
        </w:rPr>
        <w:t>approval by HUD on December 1, 2021.</w:t>
      </w:r>
      <w:r>
        <w:rPr>
          <w:rFonts w:ascii="Times New Roman" w:hAnsi="Times New Roman"/>
          <w:sz w:val="24"/>
          <w:szCs w:val="24"/>
        </w:rPr>
        <w:t xml:space="preserve"> </w:t>
      </w:r>
    </w:p>
    <w:p w14:paraId="24CE8377" w14:textId="77777777" w:rsidR="005D581D" w:rsidRPr="00C26F9B" w:rsidRDefault="009426F0" w:rsidP="00BE3B9D">
      <w:pPr>
        <w:numPr>
          <w:ilvl w:val="0"/>
          <w:numId w:val="25"/>
        </w:numPr>
        <w:ind w:left="360"/>
        <w:jc w:val="both"/>
        <w:rPr>
          <w:rFonts w:ascii="Times New Roman" w:hAnsi="Times New Roman"/>
          <w:b/>
          <w:sz w:val="24"/>
          <w:szCs w:val="24"/>
        </w:rPr>
      </w:pPr>
      <w:r w:rsidRPr="00C26F9B">
        <w:rPr>
          <w:rFonts w:ascii="Times New Roman" w:hAnsi="Times New Roman"/>
          <w:b/>
          <w:sz w:val="24"/>
          <w:szCs w:val="24"/>
        </w:rPr>
        <w:t>Evaluation of Past Performance</w:t>
      </w:r>
    </w:p>
    <w:p w14:paraId="1798D0F0" w14:textId="3D47A0C8" w:rsidR="009426F0" w:rsidRDefault="005D581D" w:rsidP="00BE3B9D">
      <w:pPr>
        <w:jc w:val="both"/>
        <w:rPr>
          <w:rFonts w:ascii="Times New Roman" w:hAnsi="Times New Roman"/>
          <w:sz w:val="24"/>
          <w:szCs w:val="24"/>
        </w:rPr>
      </w:pPr>
      <w:r>
        <w:rPr>
          <w:rFonts w:ascii="Times New Roman" w:hAnsi="Times New Roman"/>
          <w:sz w:val="24"/>
          <w:szCs w:val="24"/>
        </w:rPr>
        <w:t xml:space="preserve">Marion County officially became an entitlement community on December 1, 2021. </w:t>
      </w:r>
      <w:r w:rsidR="00C26F9B">
        <w:rPr>
          <w:rFonts w:ascii="Times New Roman" w:hAnsi="Times New Roman"/>
          <w:sz w:val="24"/>
          <w:szCs w:val="24"/>
        </w:rPr>
        <w:t xml:space="preserve">Therefore, there is no prior </w:t>
      </w:r>
      <w:r>
        <w:rPr>
          <w:rFonts w:ascii="Times New Roman" w:hAnsi="Times New Roman"/>
          <w:sz w:val="24"/>
          <w:szCs w:val="24"/>
        </w:rPr>
        <w:t>operat</w:t>
      </w:r>
      <w:r w:rsidR="00C26F9B">
        <w:rPr>
          <w:rFonts w:ascii="Times New Roman" w:hAnsi="Times New Roman"/>
          <w:sz w:val="24"/>
          <w:szCs w:val="24"/>
        </w:rPr>
        <w:t>ion of</w:t>
      </w:r>
      <w:r>
        <w:rPr>
          <w:rFonts w:ascii="Times New Roman" w:hAnsi="Times New Roman"/>
          <w:sz w:val="24"/>
          <w:szCs w:val="24"/>
        </w:rPr>
        <w:t xml:space="preserve"> the federal CDBG and HOME Programs. However, in its first year being an entitlement community Marion County has worked on creating the program designs for </w:t>
      </w:r>
      <w:r w:rsidR="00C26F9B">
        <w:rPr>
          <w:rFonts w:ascii="Times New Roman" w:hAnsi="Times New Roman"/>
          <w:sz w:val="24"/>
          <w:szCs w:val="24"/>
        </w:rPr>
        <w:t>d</w:t>
      </w:r>
      <w:r>
        <w:rPr>
          <w:rFonts w:ascii="Times New Roman" w:hAnsi="Times New Roman"/>
          <w:sz w:val="24"/>
          <w:szCs w:val="24"/>
        </w:rPr>
        <w:t>own</w:t>
      </w:r>
      <w:r w:rsidR="00C26F9B">
        <w:rPr>
          <w:rFonts w:ascii="Times New Roman" w:hAnsi="Times New Roman"/>
          <w:sz w:val="24"/>
          <w:szCs w:val="24"/>
        </w:rPr>
        <w:t xml:space="preserve"> </w:t>
      </w:r>
      <w:r>
        <w:rPr>
          <w:rFonts w:ascii="Times New Roman" w:hAnsi="Times New Roman"/>
          <w:sz w:val="24"/>
          <w:szCs w:val="24"/>
        </w:rPr>
        <w:t xml:space="preserve">payment assistance and owner rehabilitation and will be able to start implementing those programs in 2022. </w:t>
      </w:r>
      <w:r w:rsidR="00C26F9B">
        <w:rPr>
          <w:rFonts w:ascii="Times New Roman" w:hAnsi="Times New Roman"/>
          <w:sz w:val="24"/>
          <w:szCs w:val="24"/>
        </w:rPr>
        <w:t xml:space="preserve">Due to program requirements and development cycles </w:t>
      </w:r>
      <w:proofErr w:type="gramStart"/>
      <w:r w:rsidR="00B219E6">
        <w:rPr>
          <w:rFonts w:ascii="Times New Roman" w:hAnsi="Times New Roman"/>
          <w:sz w:val="24"/>
          <w:szCs w:val="24"/>
        </w:rPr>
        <w:t xml:space="preserve">a </w:t>
      </w:r>
      <w:r w:rsidR="00C26F9B">
        <w:rPr>
          <w:rFonts w:ascii="Times New Roman" w:hAnsi="Times New Roman"/>
          <w:sz w:val="24"/>
          <w:szCs w:val="24"/>
        </w:rPr>
        <w:t>majority of</w:t>
      </w:r>
      <w:proofErr w:type="gramEnd"/>
      <w:r w:rsidR="00C26F9B">
        <w:rPr>
          <w:rFonts w:ascii="Times New Roman" w:hAnsi="Times New Roman"/>
          <w:sz w:val="24"/>
          <w:szCs w:val="24"/>
        </w:rPr>
        <w:t xml:space="preserve"> funds had to be diverted from projects listed in the 2021 Annual Action Plan to rehabilitation and down payment assistance. However, </w:t>
      </w:r>
      <w:r>
        <w:rPr>
          <w:rFonts w:ascii="Times New Roman" w:hAnsi="Times New Roman"/>
          <w:sz w:val="24"/>
          <w:szCs w:val="24"/>
        </w:rPr>
        <w:t xml:space="preserve">Marion County </w:t>
      </w:r>
      <w:r w:rsidR="00C26F9B">
        <w:rPr>
          <w:rFonts w:ascii="Times New Roman" w:hAnsi="Times New Roman"/>
          <w:sz w:val="24"/>
          <w:szCs w:val="24"/>
        </w:rPr>
        <w:t>anticipates still allocating resources to</w:t>
      </w:r>
      <w:r w:rsidR="00B219E6">
        <w:rPr>
          <w:rFonts w:ascii="Times New Roman" w:hAnsi="Times New Roman"/>
          <w:sz w:val="24"/>
          <w:szCs w:val="24"/>
        </w:rPr>
        <w:t>ward</w:t>
      </w:r>
      <w:r w:rsidR="00C26F9B">
        <w:rPr>
          <w:rFonts w:ascii="Times New Roman" w:hAnsi="Times New Roman"/>
          <w:sz w:val="24"/>
          <w:szCs w:val="24"/>
        </w:rPr>
        <w:t xml:space="preserve"> Center for Hope and Safety and Neighbors Serving Unsheltered Neighbors within its 2021 Annual Action Plan. The Substantial Amendment to divert funding to down payment assistance and owner rehabilitation </w:t>
      </w:r>
      <w:r w:rsidR="009A5FB3">
        <w:rPr>
          <w:rFonts w:ascii="Times New Roman" w:hAnsi="Times New Roman"/>
          <w:sz w:val="24"/>
          <w:szCs w:val="24"/>
        </w:rPr>
        <w:t>was</w:t>
      </w:r>
      <w:r w:rsidR="00C26F9B">
        <w:rPr>
          <w:rFonts w:ascii="Times New Roman" w:hAnsi="Times New Roman"/>
          <w:sz w:val="24"/>
          <w:szCs w:val="24"/>
        </w:rPr>
        <w:t xml:space="preserve"> formally approved on </w:t>
      </w:r>
      <w:proofErr w:type="gramStart"/>
      <w:r w:rsidR="0052731A">
        <w:rPr>
          <w:rFonts w:ascii="Times New Roman" w:hAnsi="Times New Roman"/>
          <w:sz w:val="24"/>
          <w:szCs w:val="24"/>
        </w:rPr>
        <w:t xml:space="preserve">March 23, </w:t>
      </w:r>
      <w:r w:rsidR="00A17092">
        <w:rPr>
          <w:rFonts w:ascii="Times New Roman" w:hAnsi="Times New Roman"/>
          <w:sz w:val="24"/>
          <w:szCs w:val="24"/>
        </w:rPr>
        <w:t>2022,</w:t>
      </w:r>
      <w:r w:rsidR="0052731A">
        <w:rPr>
          <w:rFonts w:ascii="Times New Roman" w:hAnsi="Times New Roman"/>
          <w:sz w:val="24"/>
          <w:szCs w:val="24"/>
        </w:rPr>
        <w:t xml:space="preserve"> and</w:t>
      </w:r>
      <w:proofErr w:type="gramEnd"/>
      <w:r w:rsidR="009A5FB3">
        <w:rPr>
          <w:rFonts w:ascii="Times New Roman" w:hAnsi="Times New Roman"/>
          <w:sz w:val="24"/>
          <w:szCs w:val="24"/>
        </w:rPr>
        <w:t xml:space="preserve"> is set to be submitted to </w:t>
      </w:r>
      <w:r w:rsidR="0052731A">
        <w:rPr>
          <w:rFonts w:ascii="Times New Roman" w:hAnsi="Times New Roman"/>
          <w:sz w:val="24"/>
          <w:szCs w:val="24"/>
        </w:rPr>
        <w:t xml:space="preserve">be approved by </w:t>
      </w:r>
      <w:r w:rsidR="009A5FB3">
        <w:rPr>
          <w:rFonts w:ascii="Times New Roman" w:hAnsi="Times New Roman"/>
          <w:sz w:val="24"/>
          <w:szCs w:val="24"/>
        </w:rPr>
        <w:t xml:space="preserve">HUD by </w:t>
      </w:r>
      <w:r w:rsidR="0052731A">
        <w:rPr>
          <w:rFonts w:ascii="Times New Roman" w:hAnsi="Times New Roman"/>
          <w:sz w:val="24"/>
          <w:szCs w:val="24"/>
        </w:rPr>
        <w:t>the end of May</w:t>
      </w:r>
      <w:r w:rsidR="009A5FB3">
        <w:rPr>
          <w:rFonts w:ascii="Times New Roman" w:hAnsi="Times New Roman"/>
          <w:sz w:val="24"/>
          <w:szCs w:val="24"/>
        </w:rPr>
        <w:t xml:space="preserve">. </w:t>
      </w:r>
      <w:r w:rsidR="006C222E">
        <w:rPr>
          <w:rFonts w:ascii="Times New Roman" w:hAnsi="Times New Roman"/>
          <w:sz w:val="24"/>
          <w:szCs w:val="24"/>
        </w:rPr>
        <w:t xml:space="preserve">  </w:t>
      </w:r>
      <w:r>
        <w:rPr>
          <w:rFonts w:ascii="Times New Roman" w:hAnsi="Times New Roman"/>
          <w:sz w:val="24"/>
          <w:szCs w:val="24"/>
        </w:rPr>
        <w:t xml:space="preserve">   </w:t>
      </w:r>
    </w:p>
    <w:p w14:paraId="5C943E09" w14:textId="4D6C3BF4" w:rsidR="009426F0" w:rsidRDefault="009426F0" w:rsidP="00BE3B9D">
      <w:pPr>
        <w:numPr>
          <w:ilvl w:val="0"/>
          <w:numId w:val="25"/>
        </w:numPr>
        <w:ind w:left="360"/>
        <w:jc w:val="both"/>
        <w:rPr>
          <w:rFonts w:ascii="Times New Roman" w:hAnsi="Times New Roman"/>
          <w:b/>
          <w:sz w:val="24"/>
          <w:szCs w:val="24"/>
        </w:rPr>
      </w:pPr>
      <w:r w:rsidRPr="00C26F9B">
        <w:rPr>
          <w:rFonts w:ascii="Times New Roman" w:hAnsi="Times New Roman"/>
          <w:b/>
          <w:sz w:val="24"/>
          <w:szCs w:val="24"/>
        </w:rPr>
        <w:t>Summary of Citizen Participation Process and Consultation Process</w:t>
      </w:r>
    </w:p>
    <w:p w14:paraId="3E1CB79C" w14:textId="1ED74E5F" w:rsidR="00C26F9B" w:rsidRPr="0052731A" w:rsidRDefault="00E05F7D" w:rsidP="0052731A">
      <w:pPr>
        <w:jc w:val="both"/>
        <w:rPr>
          <w:rFonts w:ascii="Times New Roman" w:hAnsi="Times New Roman"/>
          <w:bCs/>
          <w:sz w:val="24"/>
          <w:szCs w:val="24"/>
        </w:rPr>
      </w:pPr>
      <w:r>
        <w:rPr>
          <w:rFonts w:ascii="Times New Roman" w:hAnsi="Times New Roman"/>
          <w:bCs/>
          <w:sz w:val="24"/>
          <w:szCs w:val="24"/>
        </w:rPr>
        <w:t>On May 4</w:t>
      </w:r>
      <w:r w:rsidRPr="00E05F7D">
        <w:rPr>
          <w:rFonts w:ascii="Times New Roman" w:hAnsi="Times New Roman"/>
          <w:bCs/>
          <w:sz w:val="24"/>
          <w:szCs w:val="24"/>
          <w:vertAlign w:val="superscript"/>
        </w:rPr>
        <w:t>th</w:t>
      </w:r>
      <w:r>
        <w:rPr>
          <w:rFonts w:ascii="Times New Roman" w:hAnsi="Times New Roman"/>
          <w:bCs/>
          <w:sz w:val="24"/>
          <w:szCs w:val="24"/>
        </w:rPr>
        <w:t>, 2022, Marion County held a CHDO informational meeting</w:t>
      </w:r>
      <w:r w:rsidR="0052731A">
        <w:rPr>
          <w:rFonts w:ascii="Times New Roman" w:hAnsi="Times New Roman"/>
          <w:bCs/>
          <w:sz w:val="24"/>
          <w:szCs w:val="24"/>
        </w:rPr>
        <w:t>,</w:t>
      </w:r>
      <w:r>
        <w:rPr>
          <w:rFonts w:ascii="Times New Roman" w:hAnsi="Times New Roman"/>
          <w:bCs/>
          <w:sz w:val="24"/>
          <w:szCs w:val="24"/>
        </w:rPr>
        <w:t xml:space="preserve"> which included inviting potential developers and other organizations that have operated with HOME funds in other jurisdictions throughout the state. They were also invited to attend the Annual Action Plan Work Session on May 19, 2022. Marion County also hosted the state CDBG-Disaster Recovery Grant Work Session on</w:t>
      </w:r>
      <w:r w:rsidR="006142CE">
        <w:rPr>
          <w:rFonts w:ascii="Times New Roman" w:hAnsi="Times New Roman"/>
          <w:bCs/>
          <w:sz w:val="24"/>
          <w:szCs w:val="24"/>
        </w:rPr>
        <w:t xml:space="preserve"> March 10, 2022</w:t>
      </w:r>
      <w:r>
        <w:rPr>
          <w:rFonts w:ascii="Times New Roman" w:hAnsi="Times New Roman"/>
          <w:bCs/>
          <w:sz w:val="24"/>
          <w:szCs w:val="24"/>
        </w:rPr>
        <w:t xml:space="preserve">. Minutes from the Disaster Recovery Work Session is provided as an attachment for this Annual Action Plan. </w:t>
      </w:r>
      <w:r w:rsidR="006142CE">
        <w:rPr>
          <w:rFonts w:ascii="Times New Roman" w:hAnsi="Times New Roman"/>
          <w:bCs/>
          <w:sz w:val="24"/>
          <w:szCs w:val="24"/>
        </w:rPr>
        <w:t xml:space="preserve">As part of the Citizen Participation Process Marion County made a draft Annual Action Plan available </w:t>
      </w:r>
      <w:r w:rsidR="00063903">
        <w:rPr>
          <w:rFonts w:ascii="Times New Roman" w:hAnsi="Times New Roman"/>
          <w:bCs/>
          <w:sz w:val="24"/>
          <w:szCs w:val="24"/>
        </w:rPr>
        <w:t>for public comment from</w:t>
      </w:r>
      <w:r w:rsidR="006142CE">
        <w:rPr>
          <w:rFonts w:ascii="Times New Roman" w:hAnsi="Times New Roman"/>
          <w:bCs/>
          <w:sz w:val="24"/>
          <w:szCs w:val="24"/>
        </w:rPr>
        <w:t xml:space="preserve"> May 21</w:t>
      </w:r>
      <w:r w:rsidR="006142CE" w:rsidRPr="006142CE">
        <w:rPr>
          <w:rFonts w:ascii="Times New Roman" w:hAnsi="Times New Roman"/>
          <w:bCs/>
          <w:sz w:val="24"/>
          <w:szCs w:val="24"/>
          <w:vertAlign w:val="superscript"/>
        </w:rPr>
        <w:t>st</w:t>
      </w:r>
      <w:r w:rsidR="006142CE">
        <w:rPr>
          <w:rFonts w:ascii="Times New Roman" w:hAnsi="Times New Roman"/>
          <w:bCs/>
          <w:sz w:val="24"/>
          <w:szCs w:val="24"/>
        </w:rPr>
        <w:t xml:space="preserve">, </w:t>
      </w:r>
      <w:proofErr w:type="gramStart"/>
      <w:r w:rsidR="006142CE">
        <w:rPr>
          <w:rFonts w:ascii="Times New Roman" w:hAnsi="Times New Roman"/>
          <w:bCs/>
          <w:sz w:val="24"/>
          <w:szCs w:val="24"/>
        </w:rPr>
        <w:t>2022</w:t>
      </w:r>
      <w:proofErr w:type="gramEnd"/>
      <w:r w:rsidR="006142CE">
        <w:rPr>
          <w:rFonts w:ascii="Times New Roman" w:hAnsi="Times New Roman"/>
          <w:bCs/>
          <w:sz w:val="24"/>
          <w:szCs w:val="24"/>
        </w:rPr>
        <w:t xml:space="preserve"> through June 21</w:t>
      </w:r>
      <w:r w:rsidR="006142CE" w:rsidRPr="006142CE">
        <w:rPr>
          <w:rFonts w:ascii="Times New Roman" w:hAnsi="Times New Roman"/>
          <w:bCs/>
          <w:sz w:val="24"/>
          <w:szCs w:val="24"/>
          <w:vertAlign w:val="superscript"/>
        </w:rPr>
        <w:t>st</w:t>
      </w:r>
      <w:r w:rsidR="006142CE">
        <w:rPr>
          <w:rFonts w:ascii="Times New Roman" w:hAnsi="Times New Roman"/>
          <w:bCs/>
          <w:sz w:val="24"/>
          <w:szCs w:val="24"/>
        </w:rPr>
        <w:t xml:space="preserve">, 2022 for public comment. </w:t>
      </w:r>
      <w:r w:rsidR="00063903">
        <w:rPr>
          <w:rFonts w:ascii="Times New Roman" w:hAnsi="Times New Roman"/>
          <w:bCs/>
          <w:sz w:val="24"/>
          <w:szCs w:val="24"/>
        </w:rPr>
        <w:t>The Public Hearing was held on June 22</w:t>
      </w:r>
      <w:r w:rsidR="00063903" w:rsidRPr="00063903">
        <w:rPr>
          <w:rFonts w:ascii="Times New Roman" w:hAnsi="Times New Roman"/>
          <w:bCs/>
          <w:sz w:val="24"/>
          <w:szCs w:val="24"/>
          <w:vertAlign w:val="superscript"/>
        </w:rPr>
        <w:t>nd</w:t>
      </w:r>
      <w:r w:rsidR="00063903">
        <w:rPr>
          <w:rFonts w:ascii="Times New Roman" w:hAnsi="Times New Roman"/>
          <w:bCs/>
          <w:sz w:val="24"/>
          <w:szCs w:val="24"/>
        </w:rPr>
        <w:t xml:space="preserve">, 2022. </w:t>
      </w:r>
      <w:r w:rsidR="006142CE">
        <w:rPr>
          <w:rFonts w:ascii="Times New Roman" w:hAnsi="Times New Roman"/>
          <w:bCs/>
          <w:sz w:val="24"/>
          <w:szCs w:val="24"/>
        </w:rPr>
        <w:t xml:space="preserve">The </w:t>
      </w:r>
      <w:r w:rsidR="00686594">
        <w:rPr>
          <w:rFonts w:ascii="Times New Roman" w:hAnsi="Times New Roman"/>
          <w:bCs/>
          <w:sz w:val="24"/>
          <w:szCs w:val="24"/>
        </w:rPr>
        <w:t>Minutes from the CHDO informational meeting/Work Session</w:t>
      </w:r>
      <w:r w:rsidR="005C3B03">
        <w:rPr>
          <w:rFonts w:ascii="Times New Roman" w:hAnsi="Times New Roman"/>
          <w:bCs/>
          <w:sz w:val="24"/>
          <w:szCs w:val="24"/>
        </w:rPr>
        <w:t>s</w:t>
      </w:r>
      <w:r w:rsidR="00686594">
        <w:rPr>
          <w:rFonts w:ascii="Times New Roman" w:hAnsi="Times New Roman"/>
          <w:bCs/>
          <w:sz w:val="24"/>
          <w:szCs w:val="24"/>
        </w:rPr>
        <w:t xml:space="preserve"> and the Public Hearing are included as attachments</w:t>
      </w:r>
      <w:r w:rsidR="00063903">
        <w:rPr>
          <w:rFonts w:ascii="Times New Roman" w:hAnsi="Times New Roman"/>
          <w:bCs/>
          <w:sz w:val="24"/>
          <w:szCs w:val="24"/>
        </w:rPr>
        <w:t xml:space="preserve"> as well as letters of invitation to the meetings. </w:t>
      </w:r>
    </w:p>
    <w:p w14:paraId="6EBCBB6D" w14:textId="77777777" w:rsidR="009426F0" w:rsidRPr="000806BC" w:rsidRDefault="005D581D" w:rsidP="00686594">
      <w:pPr>
        <w:numPr>
          <w:ilvl w:val="0"/>
          <w:numId w:val="25"/>
        </w:numPr>
        <w:ind w:left="360"/>
        <w:rPr>
          <w:rFonts w:ascii="Times New Roman" w:hAnsi="Times New Roman"/>
          <w:b/>
          <w:sz w:val="24"/>
          <w:szCs w:val="24"/>
        </w:rPr>
      </w:pPr>
      <w:r w:rsidRPr="000806BC">
        <w:rPr>
          <w:rFonts w:ascii="Times New Roman" w:hAnsi="Times New Roman"/>
          <w:b/>
          <w:sz w:val="24"/>
          <w:szCs w:val="24"/>
        </w:rPr>
        <w:t>Summary of Public Comments</w:t>
      </w:r>
      <w:r w:rsidR="00C26F9B" w:rsidRPr="000806BC">
        <w:rPr>
          <w:rFonts w:ascii="Times New Roman" w:hAnsi="Times New Roman"/>
          <w:b/>
          <w:sz w:val="24"/>
          <w:szCs w:val="24"/>
        </w:rPr>
        <w:t xml:space="preserve"> or views</w:t>
      </w:r>
    </w:p>
    <w:p w14:paraId="596F4A0B" w14:textId="6F66FD57" w:rsidR="00C26F9B" w:rsidRDefault="003859D0" w:rsidP="003859D0">
      <w:pPr>
        <w:rPr>
          <w:rFonts w:ascii="Times New Roman" w:hAnsi="Times New Roman"/>
          <w:bCs/>
          <w:sz w:val="24"/>
          <w:szCs w:val="24"/>
        </w:rPr>
      </w:pPr>
      <w:r>
        <w:rPr>
          <w:rFonts w:ascii="Times New Roman" w:hAnsi="Times New Roman"/>
          <w:bCs/>
          <w:sz w:val="24"/>
          <w:szCs w:val="24"/>
        </w:rPr>
        <w:lastRenderedPageBreak/>
        <w:t xml:space="preserve">A summary of comments will be included below. </w:t>
      </w:r>
      <w:r w:rsidRPr="003859D0">
        <w:rPr>
          <w:rFonts w:ascii="Times New Roman" w:hAnsi="Times New Roman"/>
          <w:bCs/>
          <w:sz w:val="24"/>
          <w:szCs w:val="24"/>
        </w:rPr>
        <w:t xml:space="preserve">Full Transcripts of the </w:t>
      </w:r>
      <w:r w:rsidR="00782B80">
        <w:rPr>
          <w:rFonts w:ascii="Times New Roman" w:hAnsi="Times New Roman"/>
          <w:bCs/>
          <w:sz w:val="24"/>
          <w:szCs w:val="24"/>
        </w:rPr>
        <w:t xml:space="preserve">Disaster Recovery Work Session Minutes, </w:t>
      </w:r>
      <w:r w:rsidRPr="003859D0">
        <w:rPr>
          <w:rFonts w:ascii="Times New Roman" w:hAnsi="Times New Roman"/>
          <w:bCs/>
          <w:sz w:val="24"/>
          <w:szCs w:val="24"/>
        </w:rPr>
        <w:t xml:space="preserve">CHDO </w:t>
      </w:r>
      <w:r w:rsidR="0052731A">
        <w:rPr>
          <w:rFonts w:ascii="Times New Roman" w:hAnsi="Times New Roman"/>
          <w:bCs/>
          <w:sz w:val="24"/>
          <w:szCs w:val="24"/>
        </w:rPr>
        <w:t>informational m</w:t>
      </w:r>
      <w:r w:rsidRPr="003859D0">
        <w:rPr>
          <w:rFonts w:ascii="Times New Roman" w:hAnsi="Times New Roman"/>
          <w:bCs/>
          <w:sz w:val="24"/>
          <w:szCs w:val="24"/>
        </w:rPr>
        <w:t>eeting</w:t>
      </w:r>
      <w:r w:rsidR="00782B80">
        <w:rPr>
          <w:rFonts w:ascii="Times New Roman" w:hAnsi="Times New Roman"/>
          <w:bCs/>
          <w:sz w:val="24"/>
          <w:szCs w:val="24"/>
        </w:rPr>
        <w:t xml:space="preserve"> minutes</w:t>
      </w:r>
      <w:r w:rsidRPr="003859D0">
        <w:rPr>
          <w:rFonts w:ascii="Times New Roman" w:hAnsi="Times New Roman"/>
          <w:bCs/>
          <w:sz w:val="24"/>
          <w:szCs w:val="24"/>
        </w:rPr>
        <w:t xml:space="preserve">, </w:t>
      </w:r>
      <w:r w:rsidR="0052731A">
        <w:rPr>
          <w:rFonts w:ascii="Times New Roman" w:hAnsi="Times New Roman"/>
          <w:bCs/>
          <w:sz w:val="24"/>
          <w:szCs w:val="24"/>
        </w:rPr>
        <w:t xml:space="preserve">CDBG/HOME/HOME-ARP </w:t>
      </w:r>
      <w:r w:rsidRPr="003859D0">
        <w:rPr>
          <w:rFonts w:ascii="Times New Roman" w:hAnsi="Times New Roman"/>
          <w:bCs/>
          <w:sz w:val="24"/>
          <w:szCs w:val="24"/>
        </w:rPr>
        <w:t>Input Meeting,</w:t>
      </w:r>
      <w:r w:rsidR="00C375C1">
        <w:rPr>
          <w:rFonts w:ascii="Times New Roman" w:hAnsi="Times New Roman"/>
          <w:bCs/>
          <w:sz w:val="24"/>
          <w:szCs w:val="24"/>
        </w:rPr>
        <w:t xml:space="preserve"> Public Hearing minutes</w:t>
      </w:r>
      <w:r w:rsidRPr="003859D0">
        <w:rPr>
          <w:rFonts w:ascii="Times New Roman" w:hAnsi="Times New Roman"/>
          <w:bCs/>
          <w:sz w:val="24"/>
          <w:szCs w:val="24"/>
        </w:rPr>
        <w:t xml:space="preserve"> and </w:t>
      </w:r>
      <w:r w:rsidR="0052731A">
        <w:rPr>
          <w:rFonts w:ascii="Times New Roman" w:hAnsi="Times New Roman"/>
          <w:bCs/>
          <w:sz w:val="24"/>
          <w:szCs w:val="24"/>
        </w:rPr>
        <w:t>the public notice</w:t>
      </w:r>
      <w:r w:rsidRPr="003859D0">
        <w:rPr>
          <w:rFonts w:ascii="Times New Roman" w:hAnsi="Times New Roman"/>
          <w:bCs/>
          <w:sz w:val="24"/>
          <w:szCs w:val="24"/>
        </w:rPr>
        <w:t xml:space="preserve"> are included in the Appendix. </w:t>
      </w:r>
    </w:p>
    <w:p w14:paraId="35F272C6" w14:textId="77777777" w:rsidR="0052731A" w:rsidRPr="003859D0" w:rsidRDefault="0052731A" w:rsidP="003859D0">
      <w:pPr>
        <w:rPr>
          <w:rFonts w:ascii="Times New Roman" w:hAnsi="Times New Roman"/>
          <w:bCs/>
          <w:sz w:val="24"/>
          <w:szCs w:val="24"/>
        </w:rPr>
      </w:pPr>
    </w:p>
    <w:p w14:paraId="23CE4D0F" w14:textId="0FE21566" w:rsidR="008A4A49" w:rsidRPr="000806BC" w:rsidRDefault="00C26F9B" w:rsidP="001A3804">
      <w:pPr>
        <w:numPr>
          <w:ilvl w:val="0"/>
          <w:numId w:val="25"/>
        </w:numPr>
        <w:ind w:left="360"/>
        <w:rPr>
          <w:rFonts w:ascii="Times New Roman" w:hAnsi="Times New Roman"/>
          <w:b/>
          <w:sz w:val="24"/>
          <w:szCs w:val="24"/>
        </w:rPr>
      </w:pPr>
      <w:r w:rsidRPr="000806BC">
        <w:rPr>
          <w:rFonts w:ascii="Times New Roman" w:hAnsi="Times New Roman"/>
          <w:b/>
          <w:sz w:val="24"/>
          <w:szCs w:val="24"/>
        </w:rPr>
        <w:t>Summary of comments or views not accepted and the reasons for not accepting them.</w:t>
      </w:r>
    </w:p>
    <w:p w14:paraId="6F5BA851" w14:textId="284246B3" w:rsidR="000806BC" w:rsidRPr="000806BC" w:rsidRDefault="000806BC" w:rsidP="000806BC">
      <w:pPr>
        <w:ind w:left="360"/>
        <w:rPr>
          <w:rFonts w:ascii="Times New Roman" w:hAnsi="Times New Roman"/>
          <w:bCs/>
          <w:sz w:val="24"/>
          <w:szCs w:val="24"/>
        </w:rPr>
      </w:pPr>
      <w:r w:rsidRPr="000806BC">
        <w:rPr>
          <w:rFonts w:ascii="Times New Roman" w:hAnsi="Times New Roman"/>
          <w:bCs/>
          <w:sz w:val="24"/>
          <w:szCs w:val="24"/>
        </w:rPr>
        <w:t xml:space="preserve">All views and comments were accepted as part of the citizen participation process. </w:t>
      </w:r>
    </w:p>
    <w:p w14:paraId="3133BF0D" w14:textId="77777777" w:rsidR="00C26F9B" w:rsidRPr="00C26F9B" w:rsidRDefault="00C26F9B" w:rsidP="00C26F9B">
      <w:pPr>
        <w:rPr>
          <w:rFonts w:ascii="Times New Roman" w:hAnsi="Times New Roman"/>
          <w:b/>
          <w:sz w:val="24"/>
          <w:szCs w:val="24"/>
        </w:rPr>
      </w:pPr>
    </w:p>
    <w:p w14:paraId="2F4510A1" w14:textId="5456C25A" w:rsidR="00C26F9B" w:rsidRDefault="00C26F9B" w:rsidP="009426F0">
      <w:pPr>
        <w:rPr>
          <w:rFonts w:ascii="Times New Roman" w:hAnsi="Times New Roman"/>
          <w:b/>
          <w:i/>
          <w:sz w:val="24"/>
          <w:szCs w:val="24"/>
          <w:u w:val="single"/>
        </w:rPr>
      </w:pPr>
    </w:p>
    <w:p w14:paraId="1F6ADD46" w14:textId="61B79374" w:rsidR="001A3804" w:rsidRDefault="001A3804" w:rsidP="009426F0">
      <w:pPr>
        <w:rPr>
          <w:rFonts w:ascii="Times New Roman" w:hAnsi="Times New Roman"/>
          <w:b/>
          <w:i/>
          <w:sz w:val="24"/>
          <w:szCs w:val="24"/>
          <w:u w:val="single"/>
        </w:rPr>
      </w:pPr>
    </w:p>
    <w:p w14:paraId="5AA0BEDA" w14:textId="63C698BF" w:rsidR="001A3804" w:rsidRDefault="001A3804" w:rsidP="009426F0">
      <w:pPr>
        <w:rPr>
          <w:rFonts w:ascii="Times New Roman" w:hAnsi="Times New Roman"/>
          <w:b/>
          <w:i/>
          <w:sz w:val="24"/>
          <w:szCs w:val="24"/>
          <w:u w:val="single"/>
        </w:rPr>
      </w:pPr>
    </w:p>
    <w:p w14:paraId="54DEB246" w14:textId="7E6A0DEE" w:rsidR="001A3804" w:rsidRDefault="001A3804" w:rsidP="009426F0">
      <w:pPr>
        <w:rPr>
          <w:rFonts w:ascii="Times New Roman" w:hAnsi="Times New Roman"/>
          <w:b/>
          <w:i/>
          <w:sz w:val="24"/>
          <w:szCs w:val="24"/>
          <w:u w:val="single"/>
        </w:rPr>
      </w:pPr>
    </w:p>
    <w:p w14:paraId="45A54FE2" w14:textId="71F664A5" w:rsidR="001A3804" w:rsidRDefault="001A3804" w:rsidP="009426F0">
      <w:pPr>
        <w:rPr>
          <w:rFonts w:ascii="Times New Roman" w:hAnsi="Times New Roman"/>
          <w:b/>
          <w:i/>
          <w:sz w:val="24"/>
          <w:szCs w:val="24"/>
          <w:u w:val="single"/>
        </w:rPr>
      </w:pPr>
    </w:p>
    <w:p w14:paraId="147FFC17" w14:textId="0CF6B26F" w:rsidR="001A3804" w:rsidRDefault="001A3804" w:rsidP="009426F0">
      <w:pPr>
        <w:rPr>
          <w:rFonts w:ascii="Times New Roman" w:hAnsi="Times New Roman"/>
          <w:b/>
          <w:i/>
          <w:sz w:val="24"/>
          <w:szCs w:val="24"/>
          <w:u w:val="single"/>
        </w:rPr>
      </w:pPr>
    </w:p>
    <w:p w14:paraId="6F280903" w14:textId="6DEEBD3C" w:rsidR="001A3804" w:rsidRDefault="001A3804" w:rsidP="009426F0">
      <w:pPr>
        <w:rPr>
          <w:rFonts w:ascii="Times New Roman" w:hAnsi="Times New Roman"/>
          <w:b/>
          <w:i/>
          <w:sz w:val="24"/>
          <w:szCs w:val="24"/>
          <w:u w:val="single"/>
        </w:rPr>
      </w:pPr>
    </w:p>
    <w:p w14:paraId="7ADE9E74" w14:textId="4971CB7D" w:rsidR="001A3804" w:rsidRDefault="001A3804" w:rsidP="009426F0">
      <w:pPr>
        <w:rPr>
          <w:rFonts w:ascii="Times New Roman" w:hAnsi="Times New Roman"/>
          <w:b/>
          <w:i/>
          <w:sz w:val="24"/>
          <w:szCs w:val="24"/>
          <w:u w:val="single"/>
        </w:rPr>
      </w:pPr>
    </w:p>
    <w:p w14:paraId="2D986449" w14:textId="4A4C113F" w:rsidR="001A3804" w:rsidRDefault="001A3804" w:rsidP="009426F0">
      <w:pPr>
        <w:rPr>
          <w:rFonts w:ascii="Times New Roman" w:hAnsi="Times New Roman"/>
          <w:b/>
          <w:i/>
          <w:sz w:val="24"/>
          <w:szCs w:val="24"/>
          <w:u w:val="single"/>
        </w:rPr>
      </w:pPr>
    </w:p>
    <w:p w14:paraId="633E77B9" w14:textId="6E83EC3D" w:rsidR="001A3804" w:rsidRDefault="001A3804" w:rsidP="009426F0">
      <w:pPr>
        <w:rPr>
          <w:rFonts w:ascii="Times New Roman" w:hAnsi="Times New Roman"/>
          <w:b/>
          <w:i/>
          <w:sz w:val="24"/>
          <w:szCs w:val="24"/>
          <w:u w:val="single"/>
        </w:rPr>
      </w:pPr>
    </w:p>
    <w:p w14:paraId="560ADFE9" w14:textId="7A3CE24E" w:rsidR="001A3804" w:rsidRDefault="001A3804" w:rsidP="009426F0">
      <w:pPr>
        <w:rPr>
          <w:rFonts w:ascii="Times New Roman" w:hAnsi="Times New Roman"/>
          <w:b/>
          <w:i/>
          <w:sz w:val="24"/>
          <w:szCs w:val="24"/>
          <w:u w:val="single"/>
        </w:rPr>
      </w:pPr>
    </w:p>
    <w:p w14:paraId="0CC2C36C" w14:textId="26CFCE18" w:rsidR="001A3804" w:rsidRDefault="001A3804" w:rsidP="009426F0">
      <w:pPr>
        <w:rPr>
          <w:rFonts w:ascii="Times New Roman" w:hAnsi="Times New Roman"/>
          <w:b/>
          <w:i/>
          <w:sz w:val="24"/>
          <w:szCs w:val="24"/>
          <w:u w:val="single"/>
        </w:rPr>
      </w:pPr>
    </w:p>
    <w:p w14:paraId="0D22299E" w14:textId="72A33D08" w:rsidR="001A3804" w:rsidRDefault="001A3804" w:rsidP="009426F0">
      <w:pPr>
        <w:rPr>
          <w:rFonts w:ascii="Times New Roman" w:hAnsi="Times New Roman"/>
          <w:b/>
          <w:i/>
          <w:sz w:val="24"/>
          <w:szCs w:val="24"/>
          <w:u w:val="single"/>
        </w:rPr>
      </w:pPr>
    </w:p>
    <w:p w14:paraId="48A3B280" w14:textId="32FE7843" w:rsidR="001A3804" w:rsidRDefault="001A3804" w:rsidP="009426F0">
      <w:pPr>
        <w:rPr>
          <w:rFonts w:ascii="Times New Roman" w:hAnsi="Times New Roman"/>
          <w:b/>
          <w:i/>
          <w:color w:val="568D11" w:themeColor="accent3" w:themeShade="80"/>
          <w:sz w:val="24"/>
          <w:szCs w:val="24"/>
          <w:u w:val="single"/>
        </w:rPr>
      </w:pPr>
    </w:p>
    <w:p w14:paraId="675883D2" w14:textId="49C5F531" w:rsidR="00957D52" w:rsidRDefault="00957D52" w:rsidP="009426F0">
      <w:pPr>
        <w:rPr>
          <w:rFonts w:ascii="Times New Roman" w:hAnsi="Times New Roman"/>
          <w:b/>
          <w:i/>
          <w:color w:val="568D11" w:themeColor="accent3" w:themeShade="80"/>
          <w:sz w:val="24"/>
          <w:szCs w:val="24"/>
          <w:u w:val="single"/>
        </w:rPr>
      </w:pPr>
    </w:p>
    <w:p w14:paraId="4A5C33D7" w14:textId="4E3D8D2E" w:rsidR="00957D52" w:rsidRDefault="00957D52" w:rsidP="009426F0">
      <w:pPr>
        <w:rPr>
          <w:rFonts w:ascii="Times New Roman" w:hAnsi="Times New Roman"/>
          <w:b/>
          <w:i/>
          <w:color w:val="568D11" w:themeColor="accent3" w:themeShade="80"/>
          <w:sz w:val="24"/>
          <w:szCs w:val="24"/>
          <w:u w:val="single"/>
        </w:rPr>
      </w:pPr>
    </w:p>
    <w:p w14:paraId="2A5E01E4" w14:textId="737B5C0B" w:rsidR="00957D52" w:rsidRDefault="00957D52" w:rsidP="009426F0">
      <w:pPr>
        <w:rPr>
          <w:rFonts w:ascii="Times New Roman" w:hAnsi="Times New Roman"/>
          <w:b/>
          <w:i/>
          <w:color w:val="568D11" w:themeColor="accent3" w:themeShade="80"/>
          <w:sz w:val="24"/>
          <w:szCs w:val="24"/>
          <w:u w:val="single"/>
        </w:rPr>
      </w:pPr>
    </w:p>
    <w:p w14:paraId="5E87187E" w14:textId="7FC37568" w:rsidR="00957D52" w:rsidRDefault="00957D52" w:rsidP="009426F0">
      <w:pPr>
        <w:rPr>
          <w:rFonts w:ascii="Times New Roman" w:hAnsi="Times New Roman"/>
          <w:b/>
          <w:i/>
          <w:color w:val="568D11" w:themeColor="accent3" w:themeShade="80"/>
          <w:sz w:val="24"/>
          <w:szCs w:val="24"/>
          <w:u w:val="single"/>
        </w:rPr>
      </w:pPr>
    </w:p>
    <w:p w14:paraId="701A2F96" w14:textId="77777777" w:rsidR="00957D52" w:rsidRPr="006A1C06" w:rsidRDefault="00957D52" w:rsidP="009426F0">
      <w:pPr>
        <w:rPr>
          <w:rFonts w:ascii="Times New Roman" w:hAnsi="Times New Roman"/>
          <w:b/>
          <w:i/>
          <w:color w:val="568D11" w:themeColor="accent3" w:themeShade="80"/>
          <w:sz w:val="24"/>
          <w:szCs w:val="24"/>
          <w:u w:val="single"/>
        </w:rPr>
      </w:pPr>
    </w:p>
    <w:p w14:paraId="079BB25B" w14:textId="77777777" w:rsidR="00C26F9B" w:rsidRPr="006A1C06" w:rsidRDefault="00C26F9B" w:rsidP="00E5205B">
      <w:pPr>
        <w:jc w:val="center"/>
        <w:rPr>
          <w:rFonts w:ascii="Times New Roman" w:hAnsi="Times New Roman"/>
          <w:i/>
          <w:color w:val="568D11" w:themeColor="accent3" w:themeShade="80"/>
          <w:sz w:val="28"/>
          <w:szCs w:val="28"/>
        </w:rPr>
      </w:pPr>
      <w:r w:rsidRPr="006A1C06">
        <w:rPr>
          <w:rFonts w:ascii="Times New Roman" w:hAnsi="Times New Roman"/>
          <w:i/>
          <w:color w:val="568D11" w:themeColor="accent3" w:themeShade="80"/>
          <w:sz w:val="28"/>
          <w:szCs w:val="28"/>
        </w:rPr>
        <w:lastRenderedPageBreak/>
        <w:t>PR-05 Lead &amp; Responsible Agencies – 91.200 (b)</w:t>
      </w:r>
    </w:p>
    <w:p w14:paraId="7B15F392" w14:textId="77777777" w:rsidR="00C26F9B" w:rsidRPr="006A1C06" w:rsidRDefault="00C26F9B" w:rsidP="00954A2A">
      <w:pPr>
        <w:rPr>
          <w:rFonts w:ascii="Times New Roman" w:hAnsi="Times New Roman"/>
          <w:color w:val="568D11" w:themeColor="accent3" w:themeShade="80"/>
          <w:sz w:val="24"/>
          <w:szCs w:val="24"/>
        </w:rPr>
      </w:pPr>
      <w:r w:rsidRPr="006A1C06">
        <w:rPr>
          <w:rFonts w:ascii="Times New Roman" w:hAnsi="Times New Roman"/>
          <w:color w:val="568D11" w:themeColor="accent3" w:themeShade="80"/>
          <w:sz w:val="28"/>
          <w:szCs w:val="28"/>
        </w:rPr>
        <w:t xml:space="preserve">1. </w:t>
      </w:r>
      <w:r w:rsidRPr="006A1C06">
        <w:rPr>
          <w:rFonts w:ascii="Times New Roman" w:hAnsi="Times New Roman"/>
          <w:color w:val="568D11" w:themeColor="accent3" w:themeShade="80"/>
          <w:sz w:val="24"/>
          <w:szCs w:val="24"/>
        </w:rPr>
        <w:t>Agency/Entity responsible for preparing/administering the Consolidated Plan</w:t>
      </w:r>
    </w:p>
    <w:p w14:paraId="757B09F3" w14:textId="7152F09A" w:rsidR="006E7AAE" w:rsidRPr="006A1C06" w:rsidRDefault="00C26F9B" w:rsidP="00954A2A">
      <w:pPr>
        <w:rPr>
          <w:rFonts w:ascii="Times New Roman" w:hAnsi="Times New Roman"/>
          <w:color w:val="568D11" w:themeColor="accent3" w:themeShade="80"/>
          <w:sz w:val="24"/>
          <w:szCs w:val="24"/>
        </w:rPr>
      </w:pPr>
      <w:r w:rsidRPr="006A1C06">
        <w:rPr>
          <w:rFonts w:ascii="Times New Roman" w:hAnsi="Times New Roman"/>
          <w:color w:val="568D11" w:themeColor="accent3" w:themeShade="80"/>
          <w:sz w:val="24"/>
          <w:szCs w:val="24"/>
        </w:rPr>
        <w:t>Describe the agency/entity responsible for preparing the Consolidated Plan and those responsible for administration of each grant program and funding source.</w:t>
      </w:r>
    </w:p>
    <w:p w14:paraId="46218E6E" w14:textId="2C02EE5B" w:rsidR="00C26F9B" w:rsidRPr="008047D3" w:rsidRDefault="006E7AAE" w:rsidP="006E7AAE">
      <w:pPr>
        <w:jc w:val="center"/>
        <w:rPr>
          <w:rFonts w:ascii="Times New Roman" w:hAnsi="Times New Roman"/>
          <w:b/>
          <w:bCs/>
          <w:sz w:val="24"/>
          <w:szCs w:val="24"/>
          <w:u w:val="single"/>
        </w:rPr>
      </w:pPr>
      <w:r w:rsidRPr="008047D3">
        <w:rPr>
          <w:rFonts w:ascii="Times New Roman" w:hAnsi="Times New Roman"/>
          <w:b/>
          <w:bCs/>
          <w:sz w:val="24"/>
          <w:szCs w:val="24"/>
          <w:u w:val="single"/>
        </w:rPr>
        <w:t>Table 2-Responsible Agencies</w:t>
      </w:r>
    </w:p>
    <w:tbl>
      <w:tblPr>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7"/>
        <w:gridCol w:w="1969"/>
        <w:gridCol w:w="3071"/>
        <w:gridCol w:w="1813"/>
      </w:tblGrid>
      <w:tr w:rsidR="00C26F9B" w14:paraId="0136E6DC" w14:textId="77777777" w:rsidTr="001A3804">
        <w:trPr>
          <w:trHeight w:val="567"/>
        </w:trPr>
        <w:tc>
          <w:tcPr>
            <w:tcW w:w="2657" w:type="dxa"/>
            <w:vAlign w:val="center"/>
          </w:tcPr>
          <w:p w14:paraId="1061F312" w14:textId="77777777" w:rsidR="00C26F9B" w:rsidRDefault="00C26F9B" w:rsidP="00C26F9B">
            <w:pPr>
              <w:jc w:val="center"/>
              <w:rPr>
                <w:rFonts w:ascii="Times New Roman" w:hAnsi="Times New Roman"/>
                <w:sz w:val="24"/>
                <w:szCs w:val="24"/>
              </w:rPr>
            </w:pPr>
            <w:r>
              <w:rPr>
                <w:rFonts w:ascii="Times New Roman" w:hAnsi="Times New Roman"/>
                <w:sz w:val="24"/>
                <w:szCs w:val="24"/>
              </w:rPr>
              <w:t>Agency Role</w:t>
            </w:r>
          </w:p>
        </w:tc>
        <w:tc>
          <w:tcPr>
            <w:tcW w:w="1969" w:type="dxa"/>
            <w:vAlign w:val="center"/>
          </w:tcPr>
          <w:p w14:paraId="18B6BC9A" w14:textId="77777777" w:rsidR="00C26F9B" w:rsidRDefault="00C26F9B" w:rsidP="00C26F9B">
            <w:pPr>
              <w:jc w:val="center"/>
              <w:rPr>
                <w:rFonts w:ascii="Times New Roman" w:hAnsi="Times New Roman"/>
                <w:sz w:val="24"/>
                <w:szCs w:val="24"/>
              </w:rPr>
            </w:pPr>
            <w:r>
              <w:rPr>
                <w:rFonts w:ascii="Times New Roman" w:hAnsi="Times New Roman"/>
                <w:sz w:val="24"/>
                <w:szCs w:val="24"/>
              </w:rPr>
              <w:t>Name</w:t>
            </w:r>
          </w:p>
        </w:tc>
        <w:tc>
          <w:tcPr>
            <w:tcW w:w="3071" w:type="dxa"/>
            <w:vAlign w:val="center"/>
          </w:tcPr>
          <w:p w14:paraId="356E293A" w14:textId="77777777" w:rsidR="00C26F9B" w:rsidRDefault="00C26F9B" w:rsidP="00C26F9B">
            <w:pPr>
              <w:jc w:val="center"/>
              <w:rPr>
                <w:rFonts w:ascii="Times New Roman" w:hAnsi="Times New Roman"/>
                <w:sz w:val="24"/>
                <w:szCs w:val="24"/>
              </w:rPr>
            </w:pPr>
            <w:r>
              <w:rPr>
                <w:rFonts w:ascii="Times New Roman" w:hAnsi="Times New Roman"/>
                <w:sz w:val="24"/>
                <w:szCs w:val="24"/>
              </w:rPr>
              <w:t>Department/Agency</w:t>
            </w:r>
          </w:p>
        </w:tc>
        <w:tc>
          <w:tcPr>
            <w:tcW w:w="1813" w:type="dxa"/>
          </w:tcPr>
          <w:p w14:paraId="5E306245" w14:textId="77777777" w:rsidR="00C26F9B" w:rsidRDefault="00C26F9B" w:rsidP="009426F0">
            <w:pPr>
              <w:rPr>
                <w:rFonts w:ascii="Times New Roman" w:hAnsi="Times New Roman"/>
                <w:sz w:val="24"/>
                <w:szCs w:val="24"/>
              </w:rPr>
            </w:pPr>
            <w:r>
              <w:rPr>
                <w:rFonts w:ascii="Times New Roman" w:hAnsi="Times New Roman"/>
                <w:sz w:val="24"/>
                <w:szCs w:val="24"/>
              </w:rPr>
              <w:t>Source of Funds</w:t>
            </w:r>
          </w:p>
        </w:tc>
      </w:tr>
      <w:tr w:rsidR="00C26F9B" w14:paraId="2801980B" w14:textId="77777777" w:rsidTr="001A3804">
        <w:trPr>
          <w:trHeight w:val="1266"/>
        </w:trPr>
        <w:tc>
          <w:tcPr>
            <w:tcW w:w="2657" w:type="dxa"/>
            <w:vAlign w:val="center"/>
          </w:tcPr>
          <w:p w14:paraId="55AB2CC7" w14:textId="77777777" w:rsidR="00C26F9B" w:rsidRDefault="00C26F9B" w:rsidP="00C26F9B">
            <w:pPr>
              <w:jc w:val="center"/>
              <w:rPr>
                <w:rFonts w:ascii="Times New Roman" w:hAnsi="Times New Roman"/>
                <w:sz w:val="24"/>
                <w:szCs w:val="24"/>
              </w:rPr>
            </w:pPr>
            <w:r>
              <w:rPr>
                <w:rFonts w:ascii="Times New Roman" w:hAnsi="Times New Roman"/>
                <w:sz w:val="24"/>
                <w:szCs w:val="24"/>
              </w:rPr>
              <w:t>CDBG Administrator</w:t>
            </w:r>
          </w:p>
          <w:p w14:paraId="324327B7" w14:textId="1FE58B7E" w:rsidR="00E15D6A" w:rsidRDefault="00E15D6A" w:rsidP="00C26F9B">
            <w:pPr>
              <w:jc w:val="center"/>
              <w:rPr>
                <w:rFonts w:ascii="Times New Roman" w:hAnsi="Times New Roman"/>
                <w:sz w:val="24"/>
                <w:szCs w:val="24"/>
              </w:rPr>
            </w:pPr>
            <w:r>
              <w:rPr>
                <w:rFonts w:ascii="Times New Roman" w:hAnsi="Times New Roman"/>
                <w:sz w:val="24"/>
                <w:szCs w:val="24"/>
              </w:rPr>
              <w:t>Office Specialist 4</w:t>
            </w:r>
          </w:p>
        </w:tc>
        <w:tc>
          <w:tcPr>
            <w:tcW w:w="1969" w:type="dxa"/>
            <w:vAlign w:val="center"/>
          </w:tcPr>
          <w:p w14:paraId="526EC639" w14:textId="77777777" w:rsidR="00C26F9B" w:rsidRDefault="00C26F9B" w:rsidP="00C26F9B">
            <w:pPr>
              <w:jc w:val="center"/>
              <w:rPr>
                <w:rFonts w:ascii="Times New Roman" w:hAnsi="Times New Roman"/>
                <w:sz w:val="24"/>
                <w:szCs w:val="24"/>
              </w:rPr>
            </w:pPr>
            <w:r>
              <w:rPr>
                <w:rFonts w:ascii="Times New Roman" w:hAnsi="Times New Roman"/>
                <w:sz w:val="24"/>
                <w:szCs w:val="24"/>
              </w:rPr>
              <w:t>Tim Glisson</w:t>
            </w:r>
          </w:p>
          <w:p w14:paraId="55576E3F" w14:textId="2AC9CE31" w:rsidR="00C1731E" w:rsidRDefault="00C1731E" w:rsidP="00C26F9B">
            <w:pPr>
              <w:jc w:val="center"/>
              <w:rPr>
                <w:rFonts w:ascii="Times New Roman" w:hAnsi="Times New Roman"/>
                <w:sz w:val="24"/>
                <w:szCs w:val="24"/>
              </w:rPr>
            </w:pPr>
            <w:r>
              <w:rPr>
                <w:rFonts w:ascii="Times New Roman" w:hAnsi="Times New Roman"/>
                <w:sz w:val="24"/>
                <w:szCs w:val="24"/>
              </w:rPr>
              <w:t xml:space="preserve">Terri </w:t>
            </w:r>
            <w:proofErr w:type="spellStart"/>
            <w:r>
              <w:rPr>
                <w:rFonts w:ascii="Times New Roman" w:hAnsi="Times New Roman"/>
                <w:sz w:val="24"/>
                <w:szCs w:val="24"/>
              </w:rPr>
              <w:t>Darvell</w:t>
            </w:r>
            <w:proofErr w:type="spellEnd"/>
          </w:p>
        </w:tc>
        <w:tc>
          <w:tcPr>
            <w:tcW w:w="3071" w:type="dxa"/>
            <w:vAlign w:val="center"/>
          </w:tcPr>
          <w:p w14:paraId="162D5945" w14:textId="77777777" w:rsidR="00C26F9B" w:rsidRDefault="00C26F9B" w:rsidP="00C26F9B">
            <w:pPr>
              <w:jc w:val="center"/>
              <w:rPr>
                <w:rFonts w:ascii="Times New Roman" w:hAnsi="Times New Roman"/>
                <w:sz w:val="24"/>
                <w:szCs w:val="24"/>
              </w:rPr>
            </w:pPr>
            <w:r>
              <w:rPr>
                <w:rFonts w:ascii="Times New Roman" w:hAnsi="Times New Roman"/>
                <w:sz w:val="24"/>
                <w:szCs w:val="24"/>
              </w:rPr>
              <w:t>Community Development Division</w:t>
            </w:r>
          </w:p>
        </w:tc>
        <w:tc>
          <w:tcPr>
            <w:tcW w:w="1813" w:type="dxa"/>
            <w:vAlign w:val="center"/>
          </w:tcPr>
          <w:p w14:paraId="64C656EC" w14:textId="77777777" w:rsidR="00C26F9B" w:rsidRDefault="00C26F9B" w:rsidP="00C26F9B">
            <w:pPr>
              <w:jc w:val="center"/>
              <w:rPr>
                <w:rFonts w:ascii="Times New Roman" w:hAnsi="Times New Roman"/>
                <w:sz w:val="24"/>
                <w:szCs w:val="24"/>
              </w:rPr>
            </w:pPr>
            <w:r>
              <w:rPr>
                <w:rFonts w:ascii="Times New Roman" w:hAnsi="Times New Roman"/>
                <w:sz w:val="24"/>
                <w:szCs w:val="24"/>
              </w:rPr>
              <w:t>CDBG</w:t>
            </w:r>
          </w:p>
        </w:tc>
      </w:tr>
      <w:tr w:rsidR="00C26F9B" w14:paraId="4DB7FB22" w14:textId="77777777" w:rsidTr="001A3804">
        <w:trPr>
          <w:trHeight w:val="1266"/>
        </w:trPr>
        <w:tc>
          <w:tcPr>
            <w:tcW w:w="2657" w:type="dxa"/>
            <w:vAlign w:val="center"/>
          </w:tcPr>
          <w:p w14:paraId="61917E5D" w14:textId="77777777" w:rsidR="00C26F9B" w:rsidRDefault="00C26F9B" w:rsidP="00C26F9B">
            <w:pPr>
              <w:jc w:val="center"/>
              <w:rPr>
                <w:rFonts w:ascii="Times New Roman" w:hAnsi="Times New Roman"/>
                <w:sz w:val="24"/>
                <w:szCs w:val="24"/>
              </w:rPr>
            </w:pPr>
            <w:r>
              <w:rPr>
                <w:rFonts w:ascii="Times New Roman" w:hAnsi="Times New Roman"/>
                <w:sz w:val="24"/>
                <w:szCs w:val="24"/>
              </w:rPr>
              <w:t>HOME Administrator</w:t>
            </w:r>
          </w:p>
          <w:p w14:paraId="60329E95" w14:textId="44B678A4" w:rsidR="00E15D6A" w:rsidRDefault="00E15D6A" w:rsidP="00C26F9B">
            <w:pPr>
              <w:jc w:val="center"/>
              <w:rPr>
                <w:rFonts w:ascii="Times New Roman" w:hAnsi="Times New Roman"/>
                <w:sz w:val="24"/>
                <w:szCs w:val="24"/>
              </w:rPr>
            </w:pPr>
            <w:r>
              <w:rPr>
                <w:rFonts w:ascii="Times New Roman" w:hAnsi="Times New Roman"/>
                <w:sz w:val="24"/>
                <w:szCs w:val="24"/>
              </w:rPr>
              <w:t>Office Specialist 4</w:t>
            </w:r>
          </w:p>
        </w:tc>
        <w:tc>
          <w:tcPr>
            <w:tcW w:w="1969" w:type="dxa"/>
            <w:vAlign w:val="center"/>
          </w:tcPr>
          <w:p w14:paraId="33678882" w14:textId="77777777" w:rsidR="00C26F9B" w:rsidRDefault="00C26F9B" w:rsidP="00C26F9B">
            <w:pPr>
              <w:jc w:val="center"/>
              <w:rPr>
                <w:rFonts w:ascii="Times New Roman" w:hAnsi="Times New Roman"/>
                <w:sz w:val="24"/>
                <w:szCs w:val="24"/>
              </w:rPr>
            </w:pPr>
            <w:r>
              <w:rPr>
                <w:rFonts w:ascii="Times New Roman" w:hAnsi="Times New Roman"/>
                <w:sz w:val="24"/>
                <w:szCs w:val="24"/>
              </w:rPr>
              <w:t>Tim Glisson</w:t>
            </w:r>
          </w:p>
          <w:p w14:paraId="10FAAA00" w14:textId="4C61127F" w:rsidR="00C1731E" w:rsidRDefault="00C1731E" w:rsidP="00C26F9B">
            <w:pPr>
              <w:jc w:val="center"/>
              <w:rPr>
                <w:rFonts w:ascii="Times New Roman" w:hAnsi="Times New Roman"/>
                <w:sz w:val="24"/>
                <w:szCs w:val="24"/>
              </w:rPr>
            </w:pPr>
            <w:r>
              <w:rPr>
                <w:rFonts w:ascii="Times New Roman" w:hAnsi="Times New Roman"/>
                <w:sz w:val="24"/>
                <w:szCs w:val="24"/>
              </w:rPr>
              <w:t xml:space="preserve">Terri </w:t>
            </w:r>
            <w:proofErr w:type="spellStart"/>
            <w:r>
              <w:rPr>
                <w:rFonts w:ascii="Times New Roman" w:hAnsi="Times New Roman"/>
                <w:sz w:val="24"/>
                <w:szCs w:val="24"/>
              </w:rPr>
              <w:t>Darvell</w:t>
            </w:r>
            <w:proofErr w:type="spellEnd"/>
          </w:p>
        </w:tc>
        <w:tc>
          <w:tcPr>
            <w:tcW w:w="3071" w:type="dxa"/>
            <w:vAlign w:val="center"/>
          </w:tcPr>
          <w:p w14:paraId="7B587CBE" w14:textId="77777777" w:rsidR="00C26F9B" w:rsidRDefault="00C26F9B" w:rsidP="00C26F9B">
            <w:pPr>
              <w:jc w:val="center"/>
              <w:rPr>
                <w:rFonts w:ascii="Times New Roman" w:hAnsi="Times New Roman"/>
                <w:sz w:val="24"/>
                <w:szCs w:val="24"/>
              </w:rPr>
            </w:pPr>
            <w:r>
              <w:rPr>
                <w:rFonts w:ascii="Times New Roman" w:hAnsi="Times New Roman"/>
                <w:sz w:val="24"/>
                <w:szCs w:val="24"/>
              </w:rPr>
              <w:t>Community Development Division</w:t>
            </w:r>
          </w:p>
        </w:tc>
        <w:tc>
          <w:tcPr>
            <w:tcW w:w="1813" w:type="dxa"/>
            <w:vAlign w:val="center"/>
          </w:tcPr>
          <w:p w14:paraId="0CB66E73" w14:textId="77777777" w:rsidR="00C26F9B" w:rsidRDefault="00C26F9B" w:rsidP="00C26F9B">
            <w:pPr>
              <w:jc w:val="center"/>
              <w:rPr>
                <w:rFonts w:ascii="Times New Roman" w:hAnsi="Times New Roman"/>
                <w:sz w:val="24"/>
                <w:szCs w:val="24"/>
              </w:rPr>
            </w:pPr>
            <w:r>
              <w:rPr>
                <w:rFonts w:ascii="Times New Roman" w:hAnsi="Times New Roman"/>
                <w:sz w:val="24"/>
                <w:szCs w:val="24"/>
              </w:rPr>
              <w:t>HOME</w:t>
            </w:r>
          </w:p>
        </w:tc>
      </w:tr>
      <w:tr w:rsidR="00C1731E" w14:paraId="699D66D4" w14:textId="77777777" w:rsidTr="001A3804">
        <w:trPr>
          <w:trHeight w:val="1266"/>
        </w:trPr>
        <w:tc>
          <w:tcPr>
            <w:tcW w:w="2657" w:type="dxa"/>
            <w:vAlign w:val="center"/>
          </w:tcPr>
          <w:p w14:paraId="37668F8E" w14:textId="77777777" w:rsidR="00C1731E" w:rsidRDefault="00C1731E" w:rsidP="00C26F9B">
            <w:pPr>
              <w:jc w:val="center"/>
              <w:rPr>
                <w:rFonts w:ascii="Times New Roman" w:hAnsi="Times New Roman"/>
                <w:sz w:val="24"/>
                <w:szCs w:val="24"/>
              </w:rPr>
            </w:pPr>
            <w:r>
              <w:rPr>
                <w:rFonts w:ascii="Times New Roman" w:hAnsi="Times New Roman"/>
                <w:sz w:val="24"/>
                <w:szCs w:val="24"/>
              </w:rPr>
              <w:t>HOME-ARP Administrator</w:t>
            </w:r>
          </w:p>
          <w:p w14:paraId="2913DA91" w14:textId="489DC570" w:rsidR="00E15D6A" w:rsidRDefault="00E15D6A" w:rsidP="00C26F9B">
            <w:pPr>
              <w:jc w:val="center"/>
              <w:rPr>
                <w:rFonts w:ascii="Times New Roman" w:hAnsi="Times New Roman"/>
                <w:sz w:val="24"/>
                <w:szCs w:val="24"/>
              </w:rPr>
            </w:pPr>
            <w:r>
              <w:rPr>
                <w:rFonts w:ascii="Times New Roman" w:hAnsi="Times New Roman"/>
                <w:sz w:val="24"/>
                <w:szCs w:val="24"/>
              </w:rPr>
              <w:t>Office Specialist 4</w:t>
            </w:r>
          </w:p>
        </w:tc>
        <w:tc>
          <w:tcPr>
            <w:tcW w:w="1969" w:type="dxa"/>
            <w:vAlign w:val="center"/>
          </w:tcPr>
          <w:p w14:paraId="44DE82C3" w14:textId="77777777" w:rsidR="00C1731E" w:rsidRDefault="00C1731E" w:rsidP="00C26F9B">
            <w:pPr>
              <w:jc w:val="center"/>
              <w:rPr>
                <w:rFonts w:ascii="Times New Roman" w:hAnsi="Times New Roman"/>
                <w:sz w:val="24"/>
                <w:szCs w:val="24"/>
              </w:rPr>
            </w:pPr>
            <w:r>
              <w:rPr>
                <w:rFonts w:ascii="Times New Roman" w:hAnsi="Times New Roman"/>
                <w:sz w:val="24"/>
                <w:szCs w:val="24"/>
              </w:rPr>
              <w:t>Tim Glisson</w:t>
            </w:r>
          </w:p>
          <w:p w14:paraId="79B4BEB8" w14:textId="0ED4D98B" w:rsidR="00C1731E" w:rsidRDefault="00C1731E" w:rsidP="00C26F9B">
            <w:pPr>
              <w:jc w:val="center"/>
              <w:rPr>
                <w:rFonts w:ascii="Times New Roman" w:hAnsi="Times New Roman"/>
                <w:sz w:val="24"/>
                <w:szCs w:val="24"/>
              </w:rPr>
            </w:pPr>
            <w:r>
              <w:rPr>
                <w:rFonts w:ascii="Times New Roman" w:hAnsi="Times New Roman"/>
                <w:sz w:val="24"/>
                <w:szCs w:val="24"/>
              </w:rPr>
              <w:t xml:space="preserve">Terri </w:t>
            </w:r>
            <w:proofErr w:type="spellStart"/>
            <w:r>
              <w:rPr>
                <w:rFonts w:ascii="Times New Roman" w:hAnsi="Times New Roman"/>
                <w:sz w:val="24"/>
                <w:szCs w:val="24"/>
              </w:rPr>
              <w:t>Darvell</w:t>
            </w:r>
            <w:proofErr w:type="spellEnd"/>
          </w:p>
        </w:tc>
        <w:tc>
          <w:tcPr>
            <w:tcW w:w="3071" w:type="dxa"/>
            <w:vAlign w:val="center"/>
          </w:tcPr>
          <w:p w14:paraId="26059514" w14:textId="5E8A6A8F" w:rsidR="00C1731E" w:rsidRDefault="00C1731E" w:rsidP="00C26F9B">
            <w:pPr>
              <w:jc w:val="center"/>
              <w:rPr>
                <w:rFonts w:ascii="Times New Roman" w:hAnsi="Times New Roman"/>
                <w:sz w:val="24"/>
                <w:szCs w:val="24"/>
              </w:rPr>
            </w:pPr>
            <w:r>
              <w:rPr>
                <w:rFonts w:ascii="Times New Roman" w:hAnsi="Times New Roman"/>
                <w:sz w:val="24"/>
                <w:szCs w:val="24"/>
              </w:rPr>
              <w:t>Community Development Division</w:t>
            </w:r>
          </w:p>
        </w:tc>
        <w:tc>
          <w:tcPr>
            <w:tcW w:w="1813" w:type="dxa"/>
            <w:vAlign w:val="center"/>
          </w:tcPr>
          <w:p w14:paraId="3F34DA09" w14:textId="043AC5C8" w:rsidR="00C1731E" w:rsidRDefault="00C1731E" w:rsidP="00C26F9B">
            <w:pPr>
              <w:jc w:val="center"/>
              <w:rPr>
                <w:rFonts w:ascii="Times New Roman" w:hAnsi="Times New Roman"/>
                <w:sz w:val="24"/>
                <w:szCs w:val="24"/>
              </w:rPr>
            </w:pPr>
            <w:r>
              <w:rPr>
                <w:rFonts w:ascii="Times New Roman" w:hAnsi="Times New Roman"/>
                <w:sz w:val="24"/>
                <w:szCs w:val="24"/>
              </w:rPr>
              <w:t>HOME-ARP</w:t>
            </w:r>
          </w:p>
        </w:tc>
      </w:tr>
    </w:tbl>
    <w:p w14:paraId="384851FC" w14:textId="77777777" w:rsidR="00C26F9B" w:rsidRPr="00C26F9B" w:rsidRDefault="00C26F9B" w:rsidP="009426F0">
      <w:pPr>
        <w:rPr>
          <w:rFonts w:ascii="Times New Roman" w:hAnsi="Times New Roman"/>
          <w:sz w:val="24"/>
          <w:szCs w:val="24"/>
        </w:rPr>
      </w:pPr>
    </w:p>
    <w:p w14:paraId="497DF914" w14:textId="77777777" w:rsidR="009426F0" w:rsidRPr="006A1C06" w:rsidRDefault="00C26F9B" w:rsidP="009426F0">
      <w:pPr>
        <w:rPr>
          <w:rFonts w:ascii="Times New Roman" w:hAnsi="Times New Roman"/>
          <w:color w:val="568D11" w:themeColor="accent3" w:themeShade="80"/>
          <w:sz w:val="24"/>
          <w:szCs w:val="24"/>
        </w:rPr>
      </w:pPr>
      <w:r w:rsidRPr="006A1C06">
        <w:rPr>
          <w:rFonts w:ascii="Times New Roman" w:hAnsi="Times New Roman"/>
          <w:color w:val="568D11" w:themeColor="accent3" w:themeShade="80"/>
          <w:sz w:val="24"/>
          <w:szCs w:val="24"/>
        </w:rPr>
        <w:t>Narrative (Optional)</w:t>
      </w:r>
    </w:p>
    <w:p w14:paraId="00C94784" w14:textId="6E79B508" w:rsidR="00C26F9B" w:rsidRDefault="00C26F9B" w:rsidP="00E15D6A">
      <w:pPr>
        <w:jc w:val="both"/>
        <w:rPr>
          <w:rFonts w:ascii="Times New Roman" w:hAnsi="Times New Roman"/>
          <w:color w:val="000000" w:themeColor="text1"/>
          <w:sz w:val="24"/>
          <w:szCs w:val="24"/>
        </w:rPr>
      </w:pPr>
      <w:r>
        <w:rPr>
          <w:rFonts w:ascii="Times New Roman" w:hAnsi="Times New Roman"/>
          <w:color w:val="000000" w:themeColor="text1"/>
          <w:sz w:val="24"/>
          <w:szCs w:val="24"/>
        </w:rPr>
        <w:t>Marion County is the lead agency for the delivery of the Community Development Block Grant (CDBG)</w:t>
      </w:r>
      <w:r w:rsidR="00E15D6A">
        <w:rPr>
          <w:rFonts w:ascii="Times New Roman" w:hAnsi="Times New Roman"/>
          <w:color w:val="000000" w:themeColor="text1"/>
          <w:sz w:val="24"/>
          <w:szCs w:val="24"/>
        </w:rPr>
        <w:t>/</w:t>
      </w:r>
      <w:r>
        <w:rPr>
          <w:rFonts w:ascii="Times New Roman" w:hAnsi="Times New Roman"/>
          <w:color w:val="000000" w:themeColor="text1"/>
          <w:sz w:val="24"/>
          <w:szCs w:val="24"/>
        </w:rPr>
        <w:t>HOME Investment Partnerships Programs</w:t>
      </w:r>
      <w:r w:rsidR="00E15D6A">
        <w:rPr>
          <w:rFonts w:ascii="Times New Roman" w:hAnsi="Times New Roman"/>
          <w:color w:val="000000" w:themeColor="text1"/>
          <w:sz w:val="24"/>
          <w:szCs w:val="24"/>
        </w:rPr>
        <w:t>/HOME-ARP</w:t>
      </w:r>
      <w:r>
        <w:rPr>
          <w:rFonts w:ascii="Times New Roman" w:hAnsi="Times New Roman"/>
          <w:color w:val="000000" w:themeColor="text1"/>
          <w:sz w:val="24"/>
          <w:szCs w:val="24"/>
        </w:rPr>
        <w:t xml:space="preserve"> funding to be delivered in coordination with the goals established in the 5-Year Consolidated Plan implemented through Annual Action Plans. </w:t>
      </w:r>
    </w:p>
    <w:p w14:paraId="44C93EDC" w14:textId="77777777" w:rsidR="00C26F9B" w:rsidRPr="006A1C06" w:rsidRDefault="00C26F9B" w:rsidP="009426F0">
      <w:pPr>
        <w:rPr>
          <w:rFonts w:ascii="Times New Roman" w:hAnsi="Times New Roman"/>
          <w:color w:val="568D11" w:themeColor="accent3" w:themeShade="80"/>
          <w:sz w:val="24"/>
          <w:szCs w:val="24"/>
        </w:rPr>
      </w:pPr>
      <w:r w:rsidRPr="006A1C06">
        <w:rPr>
          <w:rFonts w:ascii="Times New Roman" w:hAnsi="Times New Roman"/>
          <w:color w:val="568D11" w:themeColor="accent3" w:themeShade="80"/>
          <w:sz w:val="24"/>
          <w:szCs w:val="24"/>
        </w:rPr>
        <w:t>Consolidated Plan Public Contact Information:</w:t>
      </w:r>
    </w:p>
    <w:p w14:paraId="777D68B1" w14:textId="77777777" w:rsidR="00C26F9B" w:rsidRDefault="00C26F9B" w:rsidP="00C26F9B">
      <w:pPr>
        <w:spacing w:after="0"/>
        <w:rPr>
          <w:rFonts w:ascii="Times New Roman" w:hAnsi="Times New Roman"/>
          <w:color w:val="000000" w:themeColor="text1"/>
          <w:sz w:val="24"/>
          <w:szCs w:val="24"/>
        </w:rPr>
      </w:pPr>
      <w:r>
        <w:rPr>
          <w:rFonts w:ascii="Times New Roman" w:hAnsi="Times New Roman"/>
          <w:color w:val="000000" w:themeColor="text1"/>
          <w:sz w:val="24"/>
          <w:szCs w:val="24"/>
        </w:rPr>
        <w:t>Chris Eppley, Community Development Division Director</w:t>
      </w:r>
    </w:p>
    <w:p w14:paraId="212653C0" w14:textId="77777777" w:rsidR="00C26F9B" w:rsidRDefault="00C26F9B" w:rsidP="00C26F9B">
      <w:pPr>
        <w:spacing w:after="0"/>
        <w:rPr>
          <w:rFonts w:ascii="Times New Roman" w:hAnsi="Times New Roman"/>
          <w:color w:val="000000" w:themeColor="text1"/>
          <w:sz w:val="24"/>
          <w:szCs w:val="24"/>
        </w:rPr>
      </w:pPr>
      <w:r>
        <w:rPr>
          <w:rFonts w:ascii="Times New Roman" w:hAnsi="Times New Roman"/>
          <w:color w:val="000000" w:themeColor="text1"/>
          <w:sz w:val="24"/>
          <w:szCs w:val="24"/>
        </w:rPr>
        <w:t>(503)-566-3963</w:t>
      </w:r>
    </w:p>
    <w:p w14:paraId="5667B38E" w14:textId="77777777" w:rsidR="00C26F9B" w:rsidRDefault="00C26F9B" w:rsidP="00C26F9B">
      <w:pPr>
        <w:spacing w:after="0"/>
        <w:rPr>
          <w:rFonts w:ascii="Times New Roman" w:hAnsi="Times New Roman"/>
          <w:color w:val="000000" w:themeColor="text1"/>
          <w:sz w:val="24"/>
          <w:szCs w:val="24"/>
        </w:rPr>
      </w:pPr>
    </w:p>
    <w:p w14:paraId="63604160" w14:textId="77777777" w:rsidR="00C26F9B" w:rsidRPr="00C26F9B" w:rsidRDefault="00C26F9B" w:rsidP="00C26F9B">
      <w:pPr>
        <w:spacing w:after="0"/>
        <w:rPr>
          <w:rFonts w:ascii="Times New Roman" w:hAnsi="Times New Roman"/>
          <w:color w:val="000000" w:themeColor="text1"/>
          <w:sz w:val="24"/>
          <w:szCs w:val="24"/>
        </w:rPr>
      </w:pPr>
      <w:r>
        <w:rPr>
          <w:rFonts w:ascii="Times New Roman" w:hAnsi="Times New Roman"/>
          <w:color w:val="000000" w:themeColor="text1"/>
          <w:sz w:val="24"/>
          <w:szCs w:val="24"/>
        </w:rPr>
        <w:t>Tim Glisson, Marion County CDBG/HOME Program Manager</w:t>
      </w:r>
    </w:p>
    <w:p w14:paraId="7EB8E433" w14:textId="7DD93CF0" w:rsidR="009426F0" w:rsidRDefault="00C26F9B" w:rsidP="00C26F9B">
      <w:pPr>
        <w:spacing w:after="0"/>
        <w:rPr>
          <w:rFonts w:ascii="Times New Roman" w:hAnsi="Times New Roman"/>
          <w:sz w:val="24"/>
          <w:szCs w:val="24"/>
        </w:rPr>
      </w:pPr>
      <w:r>
        <w:rPr>
          <w:rFonts w:ascii="Times New Roman" w:hAnsi="Times New Roman"/>
          <w:sz w:val="24"/>
          <w:szCs w:val="24"/>
        </w:rPr>
        <w:t>(503)-302-4700</w:t>
      </w:r>
    </w:p>
    <w:p w14:paraId="1203CD49" w14:textId="36E71401" w:rsidR="00F97A42" w:rsidRDefault="00F97A42" w:rsidP="00C26F9B">
      <w:pPr>
        <w:spacing w:after="0"/>
        <w:rPr>
          <w:rFonts w:ascii="Times New Roman" w:hAnsi="Times New Roman"/>
          <w:sz w:val="24"/>
          <w:szCs w:val="24"/>
        </w:rPr>
      </w:pPr>
    </w:p>
    <w:p w14:paraId="771BAC01" w14:textId="3B6451BC" w:rsidR="00F97A42" w:rsidRDefault="00F97A42" w:rsidP="00C26F9B">
      <w:pPr>
        <w:spacing w:after="0"/>
        <w:rPr>
          <w:rFonts w:ascii="Times New Roman" w:hAnsi="Times New Roman"/>
          <w:sz w:val="24"/>
          <w:szCs w:val="24"/>
        </w:rPr>
      </w:pPr>
      <w:r>
        <w:rPr>
          <w:rFonts w:ascii="Times New Roman" w:hAnsi="Times New Roman"/>
          <w:sz w:val="24"/>
          <w:szCs w:val="24"/>
        </w:rPr>
        <w:t xml:space="preserve">Terri </w:t>
      </w:r>
      <w:proofErr w:type="spellStart"/>
      <w:r>
        <w:rPr>
          <w:rFonts w:ascii="Times New Roman" w:hAnsi="Times New Roman"/>
          <w:sz w:val="24"/>
          <w:szCs w:val="24"/>
        </w:rPr>
        <w:t>Darvell</w:t>
      </w:r>
      <w:proofErr w:type="spellEnd"/>
      <w:r>
        <w:rPr>
          <w:rFonts w:ascii="Times New Roman" w:hAnsi="Times New Roman"/>
          <w:sz w:val="24"/>
          <w:szCs w:val="24"/>
        </w:rPr>
        <w:t>, Office Specialist 4</w:t>
      </w:r>
    </w:p>
    <w:p w14:paraId="29C2E416" w14:textId="36FA6385" w:rsidR="00E15D6A" w:rsidRDefault="00F97A42" w:rsidP="00F97A42">
      <w:pPr>
        <w:spacing w:after="0"/>
        <w:rPr>
          <w:rFonts w:ascii="Times New Roman" w:hAnsi="Times New Roman"/>
          <w:sz w:val="24"/>
          <w:szCs w:val="24"/>
        </w:rPr>
      </w:pPr>
      <w:r>
        <w:rPr>
          <w:rFonts w:ascii="Times New Roman" w:hAnsi="Times New Roman"/>
          <w:sz w:val="24"/>
          <w:szCs w:val="24"/>
        </w:rPr>
        <w:t>(503)-588-5167</w:t>
      </w:r>
    </w:p>
    <w:p w14:paraId="3EC8A78E" w14:textId="77777777" w:rsidR="006A1C06" w:rsidRDefault="006A1C06" w:rsidP="00F97A42">
      <w:pPr>
        <w:spacing w:after="0"/>
        <w:rPr>
          <w:rFonts w:ascii="Times New Roman" w:hAnsi="Times New Roman"/>
          <w:sz w:val="24"/>
          <w:szCs w:val="24"/>
        </w:rPr>
      </w:pPr>
    </w:p>
    <w:p w14:paraId="7E471EBA" w14:textId="0AB608B9" w:rsidR="00C26F9B" w:rsidRPr="006A1C06" w:rsidRDefault="00C26F9B" w:rsidP="006A1C06">
      <w:pPr>
        <w:jc w:val="center"/>
        <w:rPr>
          <w:rFonts w:ascii="Times New Roman" w:hAnsi="Times New Roman"/>
          <w:i/>
          <w:iCs/>
          <w:color w:val="568D11" w:themeColor="accent3" w:themeShade="80"/>
          <w:sz w:val="28"/>
          <w:szCs w:val="28"/>
        </w:rPr>
      </w:pPr>
      <w:r w:rsidRPr="006A1C06">
        <w:rPr>
          <w:rFonts w:ascii="Times New Roman" w:hAnsi="Times New Roman"/>
          <w:i/>
          <w:iCs/>
          <w:color w:val="568D11" w:themeColor="accent3" w:themeShade="80"/>
          <w:sz w:val="28"/>
          <w:szCs w:val="28"/>
        </w:rPr>
        <w:lastRenderedPageBreak/>
        <w:t>AP-10 Consultation 91.100, 91.200 (b), 91.215 (l)</w:t>
      </w:r>
    </w:p>
    <w:p w14:paraId="04796638" w14:textId="38452ABE" w:rsidR="00434464" w:rsidRPr="006A1C06" w:rsidRDefault="002474FA" w:rsidP="002474FA">
      <w:pPr>
        <w:rPr>
          <w:rFonts w:ascii="Times New Roman" w:hAnsi="Times New Roman"/>
          <w:color w:val="568D11" w:themeColor="accent3" w:themeShade="80"/>
          <w:sz w:val="24"/>
          <w:szCs w:val="24"/>
        </w:rPr>
      </w:pPr>
      <w:r w:rsidRPr="006A1C06">
        <w:rPr>
          <w:rFonts w:ascii="Times New Roman" w:hAnsi="Times New Roman"/>
          <w:color w:val="568D11" w:themeColor="accent3" w:themeShade="80"/>
          <w:sz w:val="24"/>
          <w:szCs w:val="24"/>
        </w:rPr>
        <w:t xml:space="preserve">2. </w:t>
      </w:r>
      <w:r w:rsidR="006E7AAE" w:rsidRPr="006A1C06">
        <w:rPr>
          <w:rFonts w:ascii="Times New Roman" w:hAnsi="Times New Roman"/>
          <w:color w:val="568D11" w:themeColor="accent3" w:themeShade="80"/>
          <w:sz w:val="24"/>
          <w:szCs w:val="24"/>
        </w:rPr>
        <w:t xml:space="preserve">Describe agencies/groups/organizations and others who participated in the process and </w:t>
      </w:r>
      <w:r w:rsidRPr="006A1C06">
        <w:rPr>
          <w:rFonts w:ascii="Times New Roman" w:hAnsi="Times New Roman"/>
          <w:color w:val="568D11" w:themeColor="accent3" w:themeShade="80"/>
          <w:sz w:val="24"/>
          <w:szCs w:val="24"/>
        </w:rPr>
        <w:t xml:space="preserve">     </w:t>
      </w:r>
      <w:r w:rsidR="006E7AAE" w:rsidRPr="006A1C06">
        <w:rPr>
          <w:rFonts w:ascii="Times New Roman" w:hAnsi="Times New Roman"/>
          <w:color w:val="568D11" w:themeColor="accent3" w:themeShade="80"/>
          <w:sz w:val="24"/>
          <w:szCs w:val="24"/>
        </w:rPr>
        <w:t xml:space="preserve">describe the jurisdictions consultations with housing, social service agencies, or other entities. </w:t>
      </w:r>
    </w:p>
    <w:p w14:paraId="50859FE0" w14:textId="56344580" w:rsidR="008047D3" w:rsidRPr="008047D3" w:rsidRDefault="008047D3" w:rsidP="008047D3">
      <w:pPr>
        <w:jc w:val="center"/>
        <w:rPr>
          <w:rFonts w:ascii="Times New Roman" w:hAnsi="Times New Roman"/>
          <w:b/>
          <w:bCs/>
          <w:color w:val="80D219" w:themeColor="accent3" w:themeShade="BF"/>
          <w:sz w:val="24"/>
          <w:szCs w:val="24"/>
          <w:u w:val="single"/>
        </w:rPr>
      </w:pPr>
      <w:r w:rsidRPr="008047D3">
        <w:rPr>
          <w:rFonts w:ascii="Times New Roman" w:hAnsi="Times New Roman"/>
          <w:b/>
          <w:bCs/>
          <w:sz w:val="24"/>
          <w:szCs w:val="24"/>
          <w:u w:val="single"/>
        </w:rPr>
        <w:t>Table 3: Organization Consulted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56"/>
      </w:tblGrid>
      <w:tr w:rsidR="0055597E" w:rsidRPr="0055597E" w14:paraId="4F730EBC" w14:textId="77777777" w:rsidTr="00324799">
        <w:tc>
          <w:tcPr>
            <w:tcW w:w="4675" w:type="dxa"/>
            <w:shd w:val="clear" w:color="auto" w:fill="FFFF00"/>
          </w:tcPr>
          <w:p w14:paraId="0A239E95" w14:textId="77E7B759"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highlight w:val="yellow"/>
              </w:rPr>
              <w:t>Agency/Group/Organization</w:t>
            </w:r>
          </w:p>
        </w:tc>
        <w:tc>
          <w:tcPr>
            <w:tcW w:w="4590" w:type="dxa"/>
            <w:shd w:val="clear" w:color="auto" w:fill="FFFF00"/>
          </w:tcPr>
          <w:p w14:paraId="638B3444" w14:textId="77777777" w:rsidR="00E06EF6" w:rsidRDefault="0055597E" w:rsidP="0055597E">
            <w:pPr>
              <w:rPr>
                <w:rFonts w:ascii="Times New Roman" w:hAnsi="Times New Roman"/>
                <w:sz w:val="24"/>
                <w:szCs w:val="24"/>
              </w:rPr>
            </w:pPr>
            <w:r w:rsidRPr="0055597E">
              <w:rPr>
                <w:rFonts w:ascii="Times New Roman" w:hAnsi="Times New Roman"/>
                <w:sz w:val="24"/>
                <w:szCs w:val="24"/>
                <w:highlight w:val="yellow"/>
              </w:rPr>
              <w:t>Public Housing Authority</w:t>
            </w:r>
            <w:r w:rsidR="00E06EF6">
              <w:rPr>
                <w:rFonts w:ascii="Times New Roman" w:hAnsi="Times New Roman"/>
                <w:sz w:val="24"/>
                <w:szCs w:val="24"/>
              </w:rPr>
              <w:t xml:space="preserve"> </w:t>
            </w:r>
          </w:p>
          <w:p w14:paraId="13877A7F" w14:textId="3FD18294" w:rsidR="0055597E" w:rsidRPr="0055597E" w:rsidRDefault="00E06EF6" w:rsidP="0055597E">
            <w:pPr>
              <w:rPr>
                <w:rFonts w:ascii="Times New Roman" w:hAnsi="Times New Roman"/>
                <w:sz w:val="24"/>
                <w:szCs w:val="24"/>
              </w:rPr>
            </w:pPr>
            <w:r w:rsidRPr="00E06EF6">
              <w:rPr>
                <w:rFonts w:ascii="Times New Roman" w:hAnsi="Times New Roman"/>
                <w:b/>
                <w:bCs/>
                <w:sz w:val="24"/>
                <w:szCs w:val="24"/>
              </w:rPr>
              <w:t>(Attended Input Meeting on May 19, 2022)</w:t>
            </w:r>
          </w:p>
        </w:tc>
      </w:tr>
      <w:tr w:rsidR="0055597E" w:rsidRPr="0055597E" w14:paraId="4492C6F3" w14:textId="77777777" w:rsidTr="00AF7220">
        <w:tc>
          <w:tcPr>
            <w:tcW w:w="4675" w:type="dxa"/>
          </w:tcPr>
          <w:p w14:paraId="0C092FC5"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 Type</w:t>
            </w:r>
          </w:p>
        </w:tc>
        <w:tc>
          <w:tcPr>
            <w:tcW w:w="4590" w:type="dxa"/>
          </w:tcPr>
          <w:p w14:paraId="577A5A81" w14:textId="703B65A0"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w:t>
            </w:r>
            <w:r>
              <w:rPr>
                <w:rFonts w:ascii="Times New Roman" w:hAnsi="Times New Roman"/>
                <w:sz w:val="24"/>
                <w:szCs w:val="24"/>
              </w:rPr>
              <w:t>H</w:t>
            </w:r>
            <w:r w:rsidRPr="0055597E">
              <w:rPr>
                <w:rFonts w:ascii="Times New Roman" w:hAnsi="Times New Roman"/>
                <w:sz w:val="24"/>
                <w:szCs w:val="24"/>
              </w:rPr>
              <w:t>omeless</w:t>
            </w:r>
            <w:r>
              <w:rPr>
                <w:rFonts w:ascii="Times New Roman" w:hAnsi="Times New Roman"/>
                <w:sz w:val="24"/>
                <w:szCs w:val="24"/>
              </w:rPr>
              <w:t>ness</w:t>
            </w:r>
          </w:p>
          <w:p w14:paraId="65493568" w14:textId="1DDC9657" w:rsidR="0055597E" w:rsidRPr="0055597E" w:rsidRDefault="0055597E" w:rsidP="0055597E">
            <w:pPr>
              <w:rPr>
                <w:rFonts w:ascii="Times New Roman" w:hAnsi="Times New Roman"/>
                <w:sz w:val="24"/>
                <w:szCs w:val="24"/>
              </w:rPr>
            </w:pPr>
            <w:r w:rsidRPr="0055597E">
              <w:rPr>
                <w:rFonts w:ascii="Times New Roman" w:hAnsi="Times New Roman"/>
                <w:sz w:val="24"/>
                <w:szCs w:val="24"/>
              </w:rPr>
              <w:t xml:space="preserve">Other </w:t>
            </w:r>
            <w:r>
              <w:rPr>
                <w:rFonts w:ascii="Times New Roman" w:hAnsi="Times New Roman"/>
                <w:sz w:val="24"/>
                <w:szCs w:val="24"/>
              </w:rPr>
              <w:t>G</w:t>
            </w:r>
            <w:r w:rsidRPr="0055597E">
              <w:rPr>
                <w:rFonts w:ascii="Times New Roman" w:hAnsi="Times New Roman"/>
                <w:sz w:val="24"/>
                <w:szCs w:val="24"/>
              </w:rPr>
              <w:t>overnment – Local</w:t>
            </w:r>
          </w:p>
        </w:tc>
      </w:tr>
      <w:tr w:rsidR="0055597E" w:rsidRPr="0055597E" w14:paraId="65390688" w14:textId="77777777" w:rsidTr="00AF7220">
        <w:tc>
          <w:tcPr>
            <w:tcW w:w="4675" w:type="dxa"/>
          </w:tcPr>
          <w:p w14:paraId="4DE72EE5"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What section of the Plan was addressed by Consultation?</w:t>
            </w:r>
          </w:p>
        </w:tc>
        <w:tc>
          <w:tcPr>
            <w:tcW w:w="4590" w:type="dxa"/>
          </w:tcPr>
          <w:p w14:paraId="38FEE022"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 xml:space="preserve">Homeless Needs - Families with children </w:t>
            </w:r>
          </w:p>
          <w:p w14:paraId="24E94322"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Homelessness Strategy</w:t>
            </w:r>
          </w:p>
          <w:p w14:paraId="23C12D78"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Affordable Housing</w:t>
            </w:r>
          </w:p>
          <w:p w14:paraId="4A6A25CD" w14:textId="5E69A47F" w:rsidR="0055597E" w:rsidRPr="0055597E" w:rsidRDefault="0055597E" w:rsidP="0055597E">
            <w:pPr>
              <w:rPr>
                <w:rFonts w:ascii="Times New Roman" w:hAnsi="Times New Roman"/>
                <w:sz w:val="24"/>
                <w:szCs w:val="24"/>
              </w:rPr>
            </w:pPr>
            <w:r w:rsidRPr="0055597E">
              <w:rPr>
                <w:rFonts w:ascii="Times New Roman" w:hAnsi="Times New Roman"/>
                <w:sz w:val="24"/>
                <w:szCs w:val="24"/>
              </w:rPr>
              <w:t>Public Housing Needs</w:t>
            </w:r>
          </w:p>
        </w:tc>
      </w:tr>
      <w:tr w:rsidR="0055597E" w:rsidRPr="0055597E" w14:paraId="2B22E2EB" w14:textId="77777777" w:rsidTr="00AF7220">
        <w:tc>
          <w:tcPr>
            <w:tcW w:w="4675" w:type="dxa"/>
          </w:tcPr>
          <w:p w14:paraId="63A244E1" w14:textId="27E02F08"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Briefly describe how the</w:t>
            </w:r>
            <w:r w:rsidR="00F97A42">
              <w:rPr>
                <w:rFonts w:ascii="Times New Roman" w:hAnsi="Times New Roman"/>
                <w:b/>
                <w:bCs/>
                <w:sz w:val="24"/>
                <w:szCs w:val="24"/>
              </w:rPr>
              <w:t xml:space="preserve"> </w:t>
            </w:r>
            <w:r w:rsidRPr="0055597E">
              <w:rPr>
                <w:rFonts w:ascii="Times New Roman" w:hAnsi="Times New Roman"/>
                <w:b/>
                <w:bCs/>
                <w:sz w:val="24"/>
                <w:szCs w:val="24"/>
              </w:rPr>
              <w:t>Agency/Group/Organization was consulted. What are the anticipated outcomes of the consultation or areas for improved coordination?</w:t>
            </w:r>
          </w:p>
        </w:tc>
        <w:tc>
          <w:tcPr>
            <w:tcW w:w="4590" w:type="dxa"/>
          </w:tcPr>
          <w:p w14:paraId="63395FF3" w14:textId="6843840B" w:rsidR="0055597E" w:rsidRPr="0055597E" w:rsidRDefault="0055597E" w:rsidP="0055597E">
            <w:pPr>
              <w:rPr>
                <w:rFonts w:ascii="Times New Roman" w:hAnsi="Times New Roman"/>
                <w:sz w:val="24"/>
                <w:szCs w:val="24"/>
              </w:rPr>
            </w:pPr>
            <w:r>
              <w:rPr>
                <w:rFonts w:ascii="Times New Roman" w:hAnsi="Times New Roman"/>
                <w:sz w:val="24"/>
                <w:szCs w:val="24"/>
              </w:rPr>
              <w:t>Marion County Housing Authority</w:t>
            </w:r>
            <w:r w:rsidRPr="0055597E">
              <w:rPr>
                <w:rFonts w:ascii="Times New Roman" w:hAnsi="Times New Roman"/>
                <w:sz w:val="24"/>
                <w:szCs w:val="24"/>
              </w:rPr>
              <w:t xml:space="preserve"> assists low-moderate income families achieve stable housing, economic opportunity, and coordination with social service providers.</w:t>
            </w:r>
          </w:p>
        </w:tc>
      </w:tr>
      <w:tr w:rsidR="0055597E" w:rsidRPr="0055597E" w14:paraId="33AE0E17" w14:textId="77777777" w:rsidTr="00324799">
        <w:tc>
          <w:tcPr>
            <w:tcW w:w="4675" w:type="dxa"/>
            <w:shd w:val="clear" w:color="auto" w:fill="FFFF00"/>
          </w:tcPr>
          <w:p w14:paraId="56917EDD" w14:textId="6009E22A"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highlight w:val="yellow"/>
              </w:rPr>
              <w:t>Agency/Group/Organization</w:t>
            </w:r>
          </w:p>
        </w:tc>
        <w:tc>
          <w:tcPr>
            <w:tcW w:w="4590" w:type="dxa"/>
            <w:shd w:val="clear" w:color="auto" w:fill="FFFF00"/>
          </w:tcPr>
          <w:p w14:paraId="5FB0EF74" w14:textId="77777777" w:rsidR="0055597E" w:rsidRDefault="0055597E" w:rsidP="0055597E">
            <w:pPr>
              <w:rPr>
                <w:rFonts w:ascii="Times New Roman" w:hAnsi="Times New Roman"/>
                <w:sz w:val="24"/>
                <w:szCs w:val="24"/>
              </w:rPr>
            </w:pPr>
            <w:r w:rsidRPr="0055597E">
              <w:rPr>
                <w:rFonts w:ascii="Times New Roman" w:hAnsi="Times New Roman"/>
                <w:sz w:val="24"/>
                <w:szCs w:val="24"/>
                <w:highlight w:val="yellow"/>
              </w:rPr>
              <w:t>Human Solutions</w:t>
            </w:r>
            <w:r w:rsidR="004C6025" w:rsidRPr="00F97A42">
              <w:rPr>
                <w:rFonts w:ascii="Times New Roman" w:hAnsi="Times New Roman"/>
                <w:sz w:val="24"/>
                <w:szCs w:val="24"/>
                <w:highlight w:val="yellow"/>
              </w:rPr>
              <w:t xml:space="preserve"> (Non-Profit)</w:t>
            </w:r>
          </w:p>
          <w:p w14:paraId="26BCCA6A" w14:textId="552F7EFE" w:rsidR="00014D8B" w:rsidRPr="0055597E" w:rsidRDefault="00014D8B" w:rsidP="0055597E">
            <w:pPr>
              <w:rPr>
                <w:rFonts w:ascii="Times New Roman" w:hAnsi="Times New Roman"/>
                <w:sz w:val="24"/>
                <w:szCs w:val="24"/>
              </w:rPr>
            </w:pPr>
            <w:r>
              <w:rPr>
                <w:rFonts w:ascii="Times New Roman" w:hAnsi="Times New Roman"/>
                <w:sz w:val="24"/>
                <w:szCs w:val="24"/>
              </w:rPr>
              <w:t xml:space="preserve">Invited to the May 19, </w:t>
            </w:r>
            <w:proofErr w:type="gramStart"/>
            <w:r>
              <w:rPr>
                <w:rFonts w:ascii="Times New Roman" w:hAnsi="Times New Roman"/>
                <w:sz w:val="24"/>
                <w:szCs w:val="24"/>
              </w:rPr>
              <w:t>2022</w:t>
            </w:r>
            <w:proofErr w:type="gramEnd"/>
            <w:r>
              <w:rPr>
                <w:rFonts w:ascii="Times New Roman" w:hAnsi="Times New Roman"/>
                <w:sz w:val="24"/>
                <w:szCs w:val="24"/>
              </w:rPr>
              <w:t xml:space="preserve"> Input Meeting </w:t>
            </w:r>
          </w:p>
        </w:tc>
      </w:tr>
      <w:tr w:rsidR="0055597E" w:rsidRPr="0055597E" w14:paraId="1FCC8D65" w14:textId="77777777" w:rsidTr="00AF7220">
        <w:tc>
          <w:tcPr>
            <w:tcW w:w="4675" w:type="dxa"/>
          </w:tcPr>
          <w:p w14:paraId="375F4A12"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 Type</w:t>
            </w:r>
          </w:p>
        </w:tc>
        <w:tc>
          <w:tcPr>
            <w:tcW w:w="4590" w:type="dxa"/>
          </w:tcPr>
          <w:p w14:paraId="5DA9537A"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 xml:space="preserve">Services - Housing </w:t>
            </w:r>
          </w:p>
          <w:p w14:paraId="43F45F57"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Services-Families with children</w:t>
            </w:r>
          </w:p>
          <w:p w14:paraId="10FA554A" w14:textId="5E8611C3"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Services-Homeless</w:t>
            </w:r>
            <w:r>
              <w:rPr>
                <w:rFonts w:ascii="Times New Roman" w:hAnsi="Times New Roman"/>
                <w:sz w:val="24"/>
                <w:szCs w:val="24"/>
              </w:rPr>
              <w:t>ness</w:t>
            </w:r>
            <w:r w:rsidRPr="0055597E">
              <w:rPr>
                <w:rFonts w:ascii="Times New Roman" w:hAnsi="Times New Roman"/>
                <w:sz w:val="24"/>
                <w:szCs w:val="24"/>
              </w:rPr>
              <w:t xml:space="preserve"> </w:t>
            </w:r>
          </w:p>
          <w:p w14:paraId="0C226D6C" w14:textId="6E1B888B"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Services-Development Programs</w:t>
            </w:r>
          </w:p>
        </w:tc>
      </w:tr>
      <w:tr w:rsidR="0055597E" w:rsidRPr="0055597E" w14:paraId="77F0112C" w14:textId="77777777" w:rsidTr="00AF7220">
        <w:tc>
          <w:tcPr>
            <w:tcW w:w="4675" w:type="dxa"/>
          </w:tcPr>
          <w:p w14:paraId="05592846"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What section of the Plan was addressed by Consultation?</w:t>
            </w:r>
          </w:p>
        </w:tc>
        <w:tc>
          <w:tcPr>
            <w:tcW w:w="4590" w:type="dxa"/>
          </w:tcPr>
          <w:p w14:paraId="486AAAF8"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 xml:space="preserve">Housing Need Assessment </w:t>
            </w:r>
          </w:p>
          <w:p w14:paraId="3F2DC602"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 xml:space="preserve">Homeless Needs - Chronically homeless </w:t>
            </w:r>
          </w:p>
          <w:p w14:paraId="5A12135E"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 xml:space="preserve">Homeless Needs - Families with children </w:t>
            </w:r>
          </w:p>
          <w:p w14:paraId="027DD26C"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 xml:space="preserve">Homelessness Strategy </w:t>
            </w:r>
          </w:p>
          <w:p w14:paraId="4356E731" w14:textId="55CE91B4" w:rsidR="0055597E" w:rsidRPr="0055597E" w:rsidRDefault="0055597E" w:rsidP="0055597E">
            <w:pPr>
              <w:rPr>
                <w:rFonts w:ascii="Times New Roman" w:hAnsi="Times New Roman"/>
                <w:sz w:val="24"/>
                <w:szCs w:val="24"/>
              </w:rPr>
            </w:pPr>
            <w:r w:rsidRPr="0055597E">
              <w:rPr>
                <w:rFonts w:ascii="Times New Roman" w:hAnsi="Times New Roman"/>
                <w:sz w:val="24"/>
                <w:szCs w:val="24"/>
              </w:rPr>
              <w:lastRenderedPageBreak/>
              <w:t>Services-Career/Job Programs</w:t>
            </w:r>
          </w:p>
        </w:tc>
      </w:tr>
      <w:tr w:rsidR="0055597E" w:rsidRPr="0055597E" w14:paraId="15553C5A" w14:textId="77777777" w:rsidTr="00AF7220">
        <w:tc>
          <w:tcPr>
            <w:tcW w:w="4675" w:type="dxa"/>
          </w:tcPr>
          <w:p w14:paraId="4FCFC509" w14:textId="77777777" w:rsidR="0055597E" w:rsidRPr="0055597E" w:rsidRDefault="0055597E" w:rsidP="0052731A">
            <w:pPr>
              <w:spacing w:after="0" w:line="240" w:lineRule="auto"/>
              <w:rPr>
                <w:rFonts w:ascii="Times New Roman" w:hAnsi="Times New Roman"/>
                <w:b/>
                <w:bCs/>
                <w:sz w:val="24"/>
                <w:szCs w:val="24"/>
              </w:rPr>
            </w:pPr>
            <w:r w:rsidRPr="0055597E">
              <w:rPr>
                <w:rFonts w:ascii="Times New Roman" w:hAnsi="Times New Roman"/>
                <w:b/>
                <w:bCs/>
                <w:sz w:val="24"/>
                <w:szCs w:val="24"/>
              </w:rPr>
              <w:lastRenderedPageBreak/>
              <w:t xml:space="preserve">Briefly describe how the </w:t>
            </w:r>
          </w:p>
          <w:p w14:paraId="16D0DBA7" w14:textId="296D40EA"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 was consulted. What are the anticipated outcomes of the consultation or areas for improved coordination?</w:t>
            </w:r>
          </w:p>
        </w:tc>
        <w:tc>
          <w:tcPr>
            <w:tcW w:w="4590" w:type="dxa"/>
          </w:tcPr>
          <w:p w14:paraId="65875F05"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Provides services that offer affordable housing, housing stability and employment programs. They also provide services to those experiencing homelessness; emergency shelters and housing assistance.</w:t>
            </w:r>
          </w:p>
        </w:tc>
      </w:tr>
      <w:tr w:rsidR="0055597E" w:rsidRPr="0055597E" w14:paraId="661C3FF1" w14:textId="77777777" w:rsidTr="00324799">
        <w:tc>
          <w:tcPr>
            <w:tcW w:w="4675" w:type="dxa"/>
            <w:shd w:val="clear" w:color="auto" w:fill="FFFF00"/>
          </w:tcPr>
          <w:p w14:paraId="4B810C88" w14:textId="1090CCB0"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highlight w:val="yellow"/>
              </w:rPr>
              <w:t>Agency/Group/Organization</w:t>
            </w:r>
          </w:p>
        </w:tc>
        <w:tc>
          <w:tcPr>
            <w:tcW w:w="4590" w:type="dxa"/>
            <w:shd w:val="clear" w:color="auto" w:fill="FFFF00"/>
          </w:tcPr>
          <w:p w14:paraId="717C8BDE" w14:textId="77777777" w:rsidR="004C6025" w:rsidRPr="00F97A42" w:rsidRDefault="0055597E" w:rsidP="0055597E">
            <w:pPr>
              <w:rPr>
                <w:rFonts w:ascii="Times New Roman" w:hAnsi="Times New Roman"/>
                <w:sz w:val="24"/>
                <w:szCs w:val="24"/>
                <w:highlight w:val="yellow"/>
              </w:rPr>
            </w:pPr>
            <w:r w:rsidRPr="0055597E">
              <w:rPr>
                <w:rFonts w:ascii="Times New Roman" w:hAnsi="Times New Roman"/>
                <w:sz w:val="24"/>
                <w:szCs w:val="24"/>
                <w:highlight w:val="yellow"/>
              </w:rPr>
              <w:t>Oregon Home Builders Association</w:t>
            </w:r>
            <w:r w:rsidR="004C6025" w:rsidRPr="00F97A42">
              <w:rPr>
                <w:rFonts w:ascii="Times New Roman" w:hAnsi="Times New Roman"/>
                <w:sz w:val="24"/>
                <w:szCs w:val="24"/>
                <w:highlight w:val="yellow"/>
              </w:rPr>
              <w:t xml:space="preserve"> </w:t>
            </w:r>
          </w:p>
          <w:p w14:paraId="2AECC0BE" w14:textId="77777777" w:rsidR="0055597E" w:rsidRDefault="004C6025" w:rsidP="0055597E">
            <w:pPr>
              <w:rPr>
                <w:rFonts w:ascii="Times New Roman" w:hAnsi="Times New Roman"/>
                <w:sz w:val="24"/>
                <w:szCs w:val="24"/>
              </w:rPr>
            </w:pPr>
            <w:r w:rsidRPr="00F97A42">
              <w:rPr>
                <w:rFonts w:ascii="Times New Roman" w:hAnsi="Times New Roman"/>
                <w:sz w:val="24"/>
                <w:szCs w:val="24"/>
                <w:highlight w:val="yellow"/>
              </w:rPr>
              <w:t>(For-Profit)</w:t>
            </w:r>
          </w:p>
          <w:p w14:paraId="30CA90A8" w14:textId="24073A2D" w:rsidR="00014D8B" w:rsidRPr="0055597E" w:rsidRDefault="00014D8B" w:rsidP="0055597E">
            <w:pPr>
              <w:rPr>
                <w:rFonts w:ascii="Times New Roman" w:hAnsi="Times New Roman"/>
                <w:sz w:val="24"/>
                <w:szCs w:val="24"/>
              </w:rPr>
            </w:pPr>
            <w:r w:rsidRPr="00014D8B">
              <w:rPr>
                <w:rFonts w:ascii="Times New Roman" w:hAnsi="Times New Roman"/>
                <w:sz w:val="24"/>
                <w:szCs w:val="24"/>
              </w:rPr>
              <w:t xml:space="preserve">Invited to the May 19, </w:t>
            </w:r>
            <w:proofErr w:type="gramStart"/>
            <w:r w:rsidRPr="00014D8B">
              <w:rPr>
                <w:rFonts w:ascii="Times New Roman" w:hAnsi="Times New Roman"/>
                <w:sz w:val="24"/>
                <w:szCs w:val="24"/>
              </w:rPr>
              <w:t>2022</w:t>
            </w:r>
            <w:proofErr w:type="gramEnd"/>
            <w:r w:rsidRPr="00014D8B">
              <w:rPr>
                <w:rFonts w:ascii="Times New Roman" w:hAnsi="Times New Roman"/>
                <w:sz w:val="24"/>
                <w:szCs w:val="24"/>
              </w:rPr>
              <w:t xml:space="preserve"> Input Meeting</w:t>
            </w:r>
          </w:p>
        </w:tc>
      </w:tr>
      <w:tr w:rsidR="0055597E" w:rsidRPr="0055597E" w14:paraId="55BA2C15" w14:textId="77777777" w:rsidTr="00AF7220">
        <w:tc>
          <w:tcPr>
            <w:tcW w:w="4675" w:type="dxa"/>
          </w:tcPr>
          <w:p w14:paraId="64CDE241"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 Type</w:t>
            </w:r>
          </w:p>
        </w:tc>
        <w:tc>
          <w:tcPr>
            <w:tcW w:w="4590" w:type="dxa"/>
          </w:tcPr>
          <w:p w14:paraId="2B8984D8" w14:textId="2C9E7C40"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Services-Construction of Affordable Housing</w:t>
            </w:r>
          </w:p>
        </w:tc>
      </w:tr>
      <w:tr w:rsidR="0055597E" w:rsidRPr="0055597E" w14:paraId="46C0356C" w14:textId="77777777" w:rsidTr="00AF7220">
        <w:tc>
          <w:tcPr>
            <w:tcW w:w="4675" w:type="dxa"/>
          </w:tcPr>
          <w:p w14:paraId="623A04C2"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What section of the Plan was addressed by Consultation?</w:t>
            </w:r>
          </w:p>
        </w:tc>
        <w:tc>
          <w:tcPr>
            <w:tcW w:w="4590" w:type="dxa"/>
          </w:tcPr>
          <w:p w14:paraId="66D56C3A"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Affordable Housing Needs</w:t>
            </w:r>
          </w:p>
          <w:p w14:paraId="0AA3BE17" w14:textId="2A375196" w:rsidR="0055597E" w:rsidRPr="0055597E" w:rsidRDefault="0055597E" w:rsidP="0055597E">
            <w:pPr>
              <w:rPr>
                <w:rFonts w:ascii="Times New Roman" w:hAnsi="Times New Roman"/>
                <w:sz w:val="24"/>
                <w:szCs w:val="24"/>
              </w:rPr>
            </w:pPr>
            <w:r w:rsidRPr="0055597E">
              <w:rPr>
                <w:rFonts w:ascii="Times New Roman" w:hAnsi="Times New Roman"/>
                <w:sz w:val="24"/>
                <w:szCs w:val="24"/>
              </w:rPr>
              <w:t>Development Strategy</w:t>
            </w:r>
          </w:p>
        </w:tc>
      </w:tr>
      <w:tr w:rsidR="0055597E" w:rsidRPr="0055597E" w14:paraId="626679D2" w14:textId="77777777" w:rsidTr="00AF7220">
        <w:tc>
          <w:tcPr>
            <w:tcW w:w="4675" w:type="dxa"/>
          </w:tcPr>
          <w:p w14:paraId="43332A1E" w14:textId="4784A1D6"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Briefly describe how the Agency/Group/Organization was consulted. What are the anticipated outcomes of the consultation or areas for improved coordination?</w:t>
            </w:r>
          </w:p>
        </w:tc>
        <w:tc>
          <w:tcPr>
            <w:tcW w:w="4590" w:type="dxa"/>
          </w:tcPr>
          <w:p w14:paraId="1CE398B8"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HBA advocates for housing affordability and availability, working with Mid-Valley Affordable Housing Coalition PAC and Oregonians for Affordable Housing.</w:t>
            </w:r>
          </w:p>
        </w:tc>
      </w:tr>
      <w:tr w:rsidR="0055597E" w:rsidRPr="0055597E" w14:paraId="4861F381" w14:textId="77777777" w:rsidTr="00324799">
        <w:tc>
          <w:tcPr>
            <w:tcW w:w="4675" w:type="dxa"/>
            <w:shd w:val="clear" w:color="auto" w:fill="FFFF00"/>
          </w:tcPr>
          <w:p w14:paraId="443D73D1" w14:textId="76F48EFA"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highlight w:val="yellow"/>
              </w:rPr>
              <w:t>Agency/Group/Organization</w:t>
            </w:r>
          </w:p>
        </w:tc>
        <w:tc>
          <w:tcPr>
            <w:tcW w:w="4590" w:type="dxa"/>
            <w:shd w:val="clear" w:color="auto" w:fill="FFFF00"/>
          </w:tcPr>
          <w:p w14:paraId="0490F70A" w14:textId="6D85C488" w:rsidR="0055597E" w:rsidRPr="0055597E" w:rsidRDefault="0055597E" w:rsidP="0055597E">
            <w:pPr>
              <w:rPr>
                <w:rFonts w:ascii="Times New Roman" w:hAnsi="Times New Roman"/>
                <w:sz w:val="24"/>
                <w:szCs w:val="24"/>
                <w:highlight w:val="yellow"/>
              </w:rPr>
            </w:pPr>
            <w:r w:rsidRPr="0055597E">
              <w:rPr>
                <w:rFonts w:ascii="Times New Roman" w:hAnsi="Times New Roman"/>
                <w:sz w:val="24"/>
                <w:szCs w:val="24"/>
                <w:highlight w:val="yellow"/>
              </w:rPr>
              <w:t>Family Building Blocks</w:t>
            </w:r>
            <w:r w:rsidR="007F4F4B" w:rsidRPr="00F97A42">
              <w:rPr>
                <w:rFonts w:ascii="Times New Roman" w:hAnsi="Times New Roman"/>
                <w:sz w:val="24"/>
                <w:szCs w:val="24"/>
                <w:highlight w:val="yellow"/>
              </w:rPr>
              <w:t xml:space="preserve"> (Non-Profit)</w:t>
            </w:r>
            <w:r w:rsidR="00E06EF6">
              <w:rPr>
                <w:rFonts w:ascii="Times New Roman" w:hAnsi="Times New Roman"/>
                <w:sz w:val="24"/>
                <w:szCs w:val="24"/>
                <w:highlight w:val="yellow"/>
              </w:rPr>
              <w:t xml:space="preserve"> </w:t>
            </w:r>
            <w:r w:rsidR="00E06EF6" w:rsidRPr="00E06EF6">
              <w:rPr>
                <w:rFonts w:ascii="Times New Roman" w:hAnsi="Times New Roman"/>
                <w:b/>
                <w:bCs/>
                <w:sz w:val="24"/>
                <w:szCs w:val="24"/>
                <w:highlight w:val="yellow"/>
              </w:rPr>
              <w:t>(Attended Input Meeting on May 19, 2022)</w:t>
            </w:r>
          </w:p>
        </w:tc>
      </w:tr>
      <w:tr w:rsidR="0055597E" w:rsidRPr="0055597E" w14:paraId="5112726C" w14:textId="77777777" w:rsidTr="00AF7220">
        <w:tc>
          <w:tcPr>
            <w:tcW w:w="4675" w:type="dxa"/>
          </w:tcPr>
          <w:p w14:paraId="70C77088"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 Type</w:t>
            </w:r>
          </w:p>
        </w:tc>
        <w:tc>
          <w:tcPr>
            <w:tcW w:w="4590" w:type="dxa"/>
          </w:tcPr>
          <w:p w14:paraId="2E34F4FD"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Services-Children</w:t>
            </w:r>
          </w:p>
          <w:p w14:paraId="40A750D2"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Services-Families with Children</w:t>
            </w:r>
          </w:p>
          <w:p w14:paraId="6DD469FE"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Services-Parenting Education</w:t>
            </w:r>
          </w:p>
          <w:p w14:paraId="08F33016"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Services-Food Pantry</w:t>
            </w:r>
          </w:p>
          <w:p w14:paraId="2F7FB368" w14:textId="517D1C29"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Services-Clothing Closet</w:t>
            </w:r>
          </w:p>
        </w:tc>
      </w:tr>
      <w:tr w:rsidR="0055597E" w:rsidRPr="0055597E" w14:paraId="2343E772" w14:textId="77777777" w:rsidTr="00AF7220">
        <w:tc>
          <w:tcPr>
            <w:tcW w:w="4675" w:type="dxa"/>
          </w:tcPr>
          <w:p w14:paraId="1B20E8D7" w14:textId="31731755"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What section of the Plan was addressed by Consultation?</w:t>
            </w:r>
          </w:p>
        </w:tc>
        <w:tc>
          <w:tcPr>
            <w:tcW w:w="4590" w:type="dxa"/>
          </w:tcPr>
          <w:p w14:paraId="565202D7"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Community Services</w:t>
            </w:r>
          </w:p>
        </w:tc>
      </w:tr>
      <w:tr w:rsidR="0055597E" w:rsidRPr="0055597E" w14:paraId="5990EDB0" w14:textId="77777777" w:rsidTr="00AF7220">
        <w:tc>
          <w:tcPr>
            <w:tcW w:w="4675" w:type="dxa"/>
          </w:tcPr>
          <w:p w14:paraId="0E2125C2" w14:textId="433B79A8"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 xml:space="preserve">Briefly describe how the Agency/Group/Organization was consulted. What are the anticipated </w:t>
            </w:r>
            <w:r w:rsidRPr="0055597E">
              <w:rPr>
                <w:rFonts w:ascii="Times New Roman" w:hAnsi="Times New Roman"/>
                <w:b/>
                <w:bCs/>
                <w:sz w:val="24"/>
                <w:szCs w:val="24"/>
              </w:rPr>
              <w:lastRenderedPageBreak/>
              <w:t>outcomes of the consultation or areas for improved coordination?</w:t>
            </w:r>
          </w:p>
        </w:tc>
        <w:tc>
          <w:tcPr>
            <w:tcW w:w="4590" w:type="dxa"/>
          </w:tcPr>
          <w:p w14:paraId="28B241BE"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lastRenderedPageBreak/>
              <w:t>Services provide families and parents with education, prevention, services for children and family stability</w:t>
            </w:r>
          </w:p>
        </w:tc>
      </w:tr>
      <w:tr w:rsidR="0055597E" w:rsidRPr="0055597E" w14:paraId="7211A77F" w14:textId="77777777" w:rsidTr="00324799">
        <w:tc>
          <w:tcPr>
            <w:tcW w:w="4675" w:type="dxa"/>
            <w:shd w:val="clear" w:color="auto" w:fill="FFFF00"/>
          </w:tcPr>
          <w:p w14:paraId="72A00B90" w14:textId="4474671D" w:rsidR="0055597E" w:rsidRPr="0055597E" w:rsidRDefault="0055597E" w:rsidP="0055597E">
            <w:pPr>
              <w:rPr>
                <w:rFonts w:ascii="Times New Roman" w:hAnsi="Times New Roman"/>
                <w:b/>
                <w:bCs/>
                <w:sz w:val="24"/>
                <w:szCs w:val="24"/>
                <w:highlight w:val="yellow"/>
              </w:rPr>
            </w:pPr>
            <w:r w:rsidRPr="0055597E">
              <w:rPr>
                <w:rFonts w:ascii="Times New Roman" w:hAnsi="Times New Roman"/>
                <w:b/>
                <w:bCs/>
                <w:sz w:val="24"/>
                <w:szCs w:val="24"/>
                <w:highlight w:val="yellow"/>
              </w:rPr>
              <w:t>Agency/Group/Organization</w:t>
            </w:r>
          </w:p>
        </w:tc>
        <w:tc>
          <w:tcPr>
            <w:tcW w:w="4590" w:type="dxa"/>
            <w:shd w:val="clear" w:color="auto" w:fill="FFFF00"/>
          </w:tcPr>
          <w:p w14:paraId="3B2A742F" w14:textId="77777777" w:rsidR="0055597E" w:rsidRDefault="0055597E" w:rsidP="0055597E">
            <w:pPr>
              <w:rPr>
                <w:rFonts w:ascii="Times New Roman" w:hAnsi="Times New Roman"/>
                <w:sz w:val="24"/>
                <w:szCs w:val="24"/>
              </w:rPr>
            </w:pPr>
            <w:r w:rsidRPr="0055597E">
              <w:rPr>
                <w:rFonts w:ascii="Times New Roman" w:hAnsi="Times New Roman"/>
                <w:sz w:val="24"/>
                <w:szCs w:val="24"/>
                <w:highlight w:val="yellow"/>
              </w:rPr>
              <w:t>Northwest Senior &amp; Disability Services</w:t>
            </w:r>
          </w:p>
          <w:p w14:paraId="00E87D0A" w14:textId="386CDD23" w:rsidR="00014D8B" w:rsidRPr="0055597E" w:rsidRDefault="009C71E3" w:rsidP="0055597E">
            <w:pPr>
              <w:rPr>
                <w:rFonts w:ascii="Times New Roman" w:hAnsi="Times New Roman"/>
                <w:sz w:val="24"/>
                <w:szCs w:val="24"/>
              </w:rPr>
            </w:pPr>
            <w:r w:rsidRPr="009C71E3">
              <w:rPr>
                <w:rFonts w:ascii="Times New Roman" w:hAnsi="Times New Roman"/>
                <w:sz w:val="24"/>
                <w:szCs w:val="24"/>
              </w:rPr>
              <w:t xml:space="preserve">Invited to the May 19, </w:t>
            </w:r>
            <w:proofErr w:type="gramStart"/>
            <w:r w:rsidRPr="009C71E3">
              <w:rPr>
                <w:rFonts w:ascii="Times New Roman" w:hAnsi="Times New Roman"/>
                <w:sz w:val="24"/>
                <w:szCs w:val="24"/>
              </w:rPr>
              <w:t>2022</w:t>
            </w:r>
            <w:proofErr w:type="gramEnd"/>
            <w:r w:rsidRPr="009C71E3">
              <w:rPr>
                <w:rFonts w:ascii="Times New Roman" w:hAnsi="Times New Roman"/>
                <w:sz w:val="24"/>
                <w:szCs w:val="24"/>
              </w:rPr>
              <w:t xml:space="preserve"> Input Meeting</w:t>
            </w:r>
          </w:p>
        </w:tc>
      </w:tr>
      <w:tr w:rsidR="0055597E" w:rsidRPr="0055597E" w14:paraId="4DDF98CE" w14:textId="77777777" w:rsidTr="00AF7220">
        <w:tc>
          <w:tcPr>
            <w:tcW w:w="4675" w:type="dxa"/>
          </w:tcPr>
          <w:p w14:paraId="649BB5C7" w14:textId="37005F18" w:rsidR="00F97A42"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 Type</w:t>
            </w:r>
          </w:p>
        </w:tc>
        <w:tc>
          <w:tcPr>
            <w:tcW w:w="4590" w:type="dxa"/>
          </w:tcPr>
          <w:p w14:paraId="4499730D"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Intergovernmental Agency</w:t>
            </w:r>
          </w:p>
        </w:tc>
      </w:tr>
      <w:tr w:rsidR="0055597E" w:rsidRPr="0055597E" w14:paraId="1A1A00D7" w14:textId="77777777" w:rsidTr="00AF7220">
        <w:tc>
          <w:tcPr>
            <w:tcW w:w="4675" w:type="dxa"/>
          </w:tcPr>
          <w:p w14:paraId="15F603EF"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What section of the Plan was addressed by Consultation?</w:t>
            </w:r>
          </w:p>
        </w:tc>
        <w:tc>
          <w:tcPr>
            <w:tcW w:w="4590" w:type="dxa"/>
          </w:tcPr>
          <w:p w14:paraId="1A01AD49"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Seniors</w:t>
            </w:r>
          </w:p>
          <w:p w14:paraId="4D618B9B"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Adults with Disabilities</w:t>
            </w:r>
          </w:p>
          <w:p w14:paraId="32359B17"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Non-Homeless Special Needs</w:t>
            </w:r>
          </w:p>
          <w:p w14:paraId="0009FC20" w14:textId="278ECABE" w:rsidR="0055597E" w:rsidRPr="0055597E" w:rsidRDefault="0055597E" w:rsidP="0055597E">
            <w:pPr>
              <w:rPr>
                <w:rFonts w:ascii="Times New Roman" w:hAnsi="Times New Roman"/>
                <w:sz w:val="24"/>
                <w:szCs w:val="24"/>
              </w:rPr>
            </w:pPr>
            <w:r w:rsidRPr="0055597E">
              <w:rPr>
                <w:rFonts w:ascii="Times New Roman" w:hAnsi="Times New Roman"/>
                <w:sz w:val="24"/>
                <w:szCs w:val="24"/>
              </w:rPr>
              <w:t>Anti-Poverty Strategy</w:t>
            </w:r>
          </w:p>
        </w:tc>
      </w:tr>
      <w:tr w:rsidR="0055597E" w:rsidRPr="0055597E" w14:paraId="3FDE9DD9" w14:textId="77777777" w:rsidTr="00AF7220">
        <w:tc>
          <w:tcPr>
            <w:tcW w:w="4675" w:type="dxa"/>
          </w:tcPr>
          <w:p w14:paraId="5530D8EC" w14:textId="19F0B8AD"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Briefly describe how the Agency/Group/Organization was consulted. What are the anticipated outcomes of the consultation or areas for improved coordination?</w:t>
            </w:r>
          </w:p>
        </w:tc>
        <w:tc>
          <w:tcPr>
            <w:tcW w:w="4590" w:type="dxa"/>
          </w:tcPr>
          <w:p w14:paraId="4DFEB7D1"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 for Seniors and Adults with Disabilities</w:t>
            </w:r>
          </w:p>
        </w:tc>
      </w:tr>
      <w:tr w:rsidR="0055597E" w:rsidRPr="0055597E" w14:paraId="5FEF33CD" w14:textId="77777777" w:rsidTr="00324799">
        <w:tc>
          <w:tcPr>
            <w:tcW w:w="4675" w:type="dxa"/>
            <w:shd w:val="clear" w:color="auto" w:fill="FFFF00"/>
          </w:tcPr>
          <w:p w14:paraId="5A44F7C6" w14:textId="7A671E7A"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highlight w:val="yellow"/>
              </w:rPr>
              <w:t>Agency/Group/Organization</w:t>
            </w:r>
          </w:p>
        </w:tc>
        <w:tc>
          <w:tcPr>
            <w:tcW w:w="4590" w:type="dxa"/>
            <w:shd w:val="clear" w:color="auto" w:fill="FFFF00"/>
          </w:tcPr>
          <w:p w14:paraId="22E2554D" w14:textId="4C2EE460" w:rsidR="0055597E" w:rsidRPr="0055597E" w:rsidRDefault="0055597E" w:rsidP="0055597E">
            <w:pPr>
              <w:rPr>
                <w:rFonts w:ascii="Times New Roman" w:hAnsi="Times New Roman"/>
                <w:sz w:val="24"/>
                <w:szCs w:val="24"/>
              </w:rPr>
            </w:pPr>
            <w:r w:rsidRPr="0055597E">
              <w:rPr>
                <w:rFonts w:ascii="Times New Roman" w:hAnsi="Times New Roman"/>
                <w:sz w:val="24"/>
                <w:szCs w:val="24"/>
                <w:highlight w:val="yellow"/>
              </w:rPr>
              <w:t>Center for Hope and Safety</w:t>
            </w:r>
            <w:r w:rsidR="00E11015" w:rsidRPr="00F97A42">
              <w:rPr>
                <w:rFonts w:ascii="Times New Roman" w:hAnsi="Times New Roman"/>
                <w:sz w:val="24"/>
                <w:szCs w:val="24"/>
                <w:highlight w:val="yellow"/>
              </w:rPr>
              <w:t xml:space="preserve"> (Non-Profit)</w:t>
            </w:r>
            <w:r w:rsidR="00E06EF6">
              <w:rPr>
                <w:rFonts w:ascii="Times New Roman" w:hAnsi="Times New Roman"/>
                <w:sz w:val="24"/>
                <w:szCs w:val="24"/>
              </w:rPr>
              <w:t xml:space="preserve"> </w:t>
            </w:r>
            <w:r w:rsidR="00E06EF6" w:rsidRPr="00E06EF6">
              <w:rPr>
                <w:rFonts w:ascii="Times New Roman" w:hAnsi="Times New Roman"/>
                <w:b/>
                <w:bCs/>
                <w:sz w:val="24"/>
                <w:szCs w:val="24"/>
              </w:rPr>
              <w:t>(Attended Input Meeting on May 19, 2022)</w:t>
            </w:r>
          </w:p>
        </w:tc>
      </w:tr>
      <w:tr w:rsidR="0055597E" w:rsidRPr="0055597E" w14:paraId="2E4421C2" w14:textId="77777777" w:rsidTr="00AF7220">
        <w:tc>
          <w:tcPr>
            <w:tcW w:w="4675" w:type="dxa"/>
          </w:tcPr>
          <w:p w14:paraId="76A32E97"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 Type</w:t>
            </w:r>
          </w:p>
        </w:tc>
        <w:tc>
          <w:tcPr>
            <w:tcW w:w="4590" w:type="dxa"/>
          </w:tcPr>
          <w:p w14:paraId="6D3F3F01"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Services-Victims of Domestic Violence</w:t>
            </w:r>
          </w:p>
          <w:p w14:paraId="2E60F5C9"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Services-Crime Victim Advocacy &amp; Support</w:t>
            </w:r>
          </w:p>
          <w:p w14:paraId="58C1F390"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Services-Housing</w:t>
            </w:r>
          </w:p>
          <w:p w14:paraId="23A9C976"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Services-Counseling</w:t>
            </w:r>
          </w:p>
          <w:p w14:paraId="43A267CB"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Services-Social Services Programs</w:t>
            </w:r>
          </w:p>
          <w:p w14:paraId="4874ABDD"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Services-Homelessness</w:t>
            </w:r>
          </w:p>
          <w:p w14:paraId="6A67E189" w14:textId="1A519C8D"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Services-Housing Needs Assessment</w:t>
            </w:r>
          </w:p>
        </w:tc>
      </w:tr>
      <w:tr w:rsidR="0055597E" w:rsidRPr="0055597E" w14:paraId="2C1DF8A1" w14:textId="77777777" w:rsidTr="00AF7220">
        <w:tc>
          <w:tcPr>
            <w:tcW w:w="4675" w:type="dxa"/>
          </w:tcPr>
          <w:p w14:paraId="06CFD2EA"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What section of the Plan was addressed by Consultation?</w:t>
            </w:r>
          </w:p>
        </w:tc>
        <w:tc>
          <w:tcPr>
            <w:tcW w:w="4590" w:type="dxa"/>
          </w:tcPr>
          <w:p w14:paraId="6DDB20C3"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Non-Homeless Special Needs</w:t>
            </w:r>
          </w:p>
          <w:p w14:paraId="0A84DD2B"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Affordable Housing</w:t>
            </w:r>
          </w:p>
          <w:p w14:paraId="262565B5"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Community Services</w:t>
            </w:r>
          </w:p>
          <w:p w14:paraId="03BB953E"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Homeless Needs-Families with children</w:t>
            </w:r>
          </w:p>
          <w:p w14:paraId="4E591FBF"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lastRenderedPageBreak/>
              <w:t>Housing Needs Assessment</w:t>
            </w:r>
          </w:p>
          <w:p w14:paraId="157106C9" w14:textId="5FD0B956" w:rsidR="0055597E" w:rsidRPr="0055597E" w:rsidRDefault="0055597E" w:rsidP="0055597E">
            <w:pPr>
              <w:rPr>
                <w:rFonts w:ascii="Times New Roman" w:hAnsi="Times New Roman"/>
                <w:sz w:val="24"/>
                <w:szCs w:val="24"/>
              </w:rPr>
            </w:pPr>
            <w:r w:rsidRPr="0055597E">
              <w:rPr>
                <w:rFonts w:ascii="Times New Roman" w:hAnsi="Times New Roman"/>
                <w:sz w:val="24"/>
                <w:szCs w:val="24"/>
              </w:rPr>
              <w:t>Anti-Poverty Strategy</w:t>
            </w:r>
          </w:p>
        </w:tc>
      </w:tr>
      <w:tr w:rsidR="0055597E" w:rsidRPr="0055597E" w14:paraId="366D79A3" w14:textId="77777777" w:rsidTr="00AF7220">
        <w:tc>
          <w:tcPr>
            <w:tcW w:w="4675" w:type="dxa"/>
          </w:tcPr>
          <w:p w14:paraId="3EA04512" w14:textId="32A687DC"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lastRenderedPageBreak/>
              <w:t>Briefly describe how the Agency/Group/Organization was consulted. What are the anticipated outcomes of the consultation or areas for improved coordination?</w:t>
            </w:r>
          </w:p>
        </w:tc>
        <w:tc>
          <w:tcPr>
            <w:tcW w:w="4590" w:type="dxa"/>
          </w:tcPr>
          <w:p w14:paraId="258690CB"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Center for Hope and Safety provides victims of domestic violence, human trafficking, and stalking with services and support. Resources for an expansion of affordable housing.</w:t>
            </w:r>
          </w:p>
        </w:tc>
      </w:tr>
      <w:tr w:rsidR="0055597E" w:rsidRPr="0055597E" w14:paraId="0C60FB87" w14:textId="77777777" w:rsidTr="00324799">
        <w:tc>
          <w:tcPr>
            <w:tcW w:w="4675" w:type="dxa"/>
            <w:shd w:val="clear" w:color="auto" w:fill="FFFF00"/>
          </w:tcPr>
          <w:p w14:paraId="55A0746E" w14:textId="2A766958"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highlight w:val="yellow"/>
              </w:rPr>
              <w:t>Agency/Group/Organization</w:t>
            </w:r>
          </w:p>
        </w:tc>
        <w:tc>
          <w:tcPr>
            <w:tcW w:w="4590" w:type="dxa"/>
            <w:shd w:val="clear" w:color="auto" w:fill="FFFF00"/>
          </w:tcPr>
          <w:p w14:paraId="2E1B6AF4" w14:textId="77777777" w:rsidR="0055597E" w:rsidRDefault="0055597E" w:rsidP="0055597E">
            <w:pPr>
              <w:rPr>
                <w:rFonts w:ascii="Times New Roman" w:hAnsi="Times New Roman"/>
                <w:sz w:val="24"/>
                <w:szCs w:val="24"/>
              </w:rPr>
            </w:pPr>
            <w:r w:rsidRPr="0055597E">
              <w:rPr>
                <w:rFonts w:ascii="Times New Roman" w:hAnsi="Times New Roman"/>
                <w:sz w:val="24"/>
                <w:szCs w:val="24"/>
                <w:highlight w:val="yellow"/>
              </w:rPr>
              <w:t>Arches</w:t>
            </w:r>
            <w:r w:rsidR="000B270F" w:rsidRPr="00324799">
              <w:rPr>
                <w:rFonts w:ascii="Times New Roman" w:hAnsi="Times New Roman"/>
                <w:sz w:val="24"/>
                <w:szCs w:val="24"/>
                <w:highlight w:val="yellow"/>
              </w:rPr>
              <w:t xml:space="preserve"> (Non-Profit)</w:t>
            </w:r>
          </w:p>
          <w:p w14:paraId="079F7BE7" w14:textId="790F8564" w:rsidR="009C71E3" w:rsidRPr="0055597E" w:rsidRDefault="009C71E3" w:rsidP="0055597E">
            <w:pPr>
              <w:rPr>
                <w:rFonts w:ascii="Times New Roman" w:hAnsi="Times New Roman"/>
                <w:sz w:val="24"/>
                <w:szCs w:val="24"/>
              </w:rPr>
            </w:pPr>
            <w:r w:rsidRPr="009C71E3">
              <w:rPr>
                <w:rFonts w:ascii="Times New Roman" w:hAnsi="Times New Roman"/>
                <w:sz w:val="24"/>
                <w:szCs w:val="24"/>
              </w:rPr>
              <w:t xml:space="preserve">Invited to the May 19, </w:t>
            </w:r>
            <w:proofErr w:type="gramStart"/>
            <w:r w:rsidRPr="009C71E3">
              <w:rPr>
                <w:rFonts w:ascii="Times New Roman" w:hAnsi="Times New Roman"/>
                <w:sz w:val="24"/>
                <w:szCs w:val="24"/>
              </w:rPr>
              <w:t>2022</w:t>
            </w:r>
            <w:proofErr w:type="gramEnd"/>
            <w:r w:rsidRPr="009C71E3">
              <w:rPr>
                <w:rFonts w:ascii="Times New Roman" w:hAnsi="Times New Roman"/>
                <w:sz w:val="24"/>
                <w:szCs w:val="24"/>
              </w:rPr>
              <w:t xml:space="preserve"> Input Meeting</w:t>
            </w:r>
          </w:p>
        </w:tc>
      </w:tr>
      <w:tr w:rsidR="0055597E" w:rsidRPr="0055597E" w14:paraId="20D5C8E5" w14:textId="77777777" w:rsidTr="00AF7220">
        <w:tc>
          <w:tcPr>
            <w:tcW w:w="4675" w:type="dxa"/>
          </w:tcPr>
          <w:p w14:paraId="7F9E1CC4"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 Type</w:t>
            </w:r>
          </w:p>
        </w:tc>
        <w:tc>
          <w:tcPr>
            <w:tcW w:w="4590" w:type="dxa"/>
          </w:tcPr>
          <w:p w14:paraId="6FC28A47"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Services-Homelessness</w:t>
            </w:r>
          </w:p>
          <w:p w14:paraId="153FC865"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Services-Housing Assessments</w:t>
            </w:r>
          </w:p>
          <w:p w14:paraId="4AF7953F"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Services-Housing</w:t>
            </w:r>
          </w:p>
          <w:p w14:paraId="1018C1F7" w14:textId="6F122D39"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Services-Supportive Service</w:t>
            </w:r>
            <w:r w:rsidR="000B270F">
              <w:rPr>
                <w:rFonts w:ascii="Times New Roman" w:hAnsi="Times New Roman"/>
                <w:sz w:val="24"/>
                <w:szCs w:val="24"/>
              </w:rPr>
              <w:t>s</w:t>
            </w:r>
          </w:p>
        </w:tc>
      </w:tr>
      <w:tr w:rsidR="0055597E" w:rsidRPr="0055597E" w14:paraId="7F6B7A18" w14:textId="77777777" w:rsidTr="00AF7220">
        <w:tc>
          <w:tcPr>
            <w:tcW w:w="4675" w:type="dxa"/>
          </w:tcPr>
          <w:p w14:paraId="4488BA74"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What section of the Plan was addressed by Consultation?</w:t>
            </w:r>
          </w:p>
        </w:tc>
        <w:tc>
          <w:tcPr>
            <w:tcW w:w="4590" w:type="dxa"/>
          </w:tcPr>
          <w:p w14:paraId="4C65D5FF"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Affordable Housing</w:t>
            </w:r>
          </w:p>
          <w:p w14:paraId="79CF7A04"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Homelessness Needs</w:t>
            </w:r>
          </w:p>
          <w:p w14:paraId="47DCDF33" w14:textId="35B44EC6" w:rsidR="0055597E" w:rsidRPr="0055597E" w:rsidRDefault="0055597E" w:rsidP="0055597E">
            <w:pPr>
              <w:rPr>
                <w:rFonts w:ascii="Times New Roman" w:hAnsi="Times New Roman"/>
                <w:sz w:val="24"/>
                <w:szCs w:val="24"/>
              </w:rPr>
            </w:pPr>
            <w:r w:rsidRPr="0055597E">
              <w:rPr>
                <w:rFonts w:ascii="Times New Roman" w:hAnsi="Times New Roman"/>
                <w:sz w:val="24"/>
                <w:szCs w:val="24"/>
              </w:rPr>
              <w:t>Stable Housing</w:t>
            </w:r>
          </w:p>
        </w:tc>
      </w:tr>
      <w:tr w:rsidR="0055597E" w:rsidRPr="0055597E" w14:paraId="2754B74F" w14:textId="77777777" w:rsidTr="00AF7220">
        <w:tc>
          <w:tcPr>
            <w:tcW w:w="4675" w:type="dxa"/>
          </w:tcPr>
          <w:p w14:paraId="5233665C" w14:textId="04607EC9"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Briefly describe how the Agency/Group/Organization was consulted. What are the anticipated outcomes of the consultation or areas for improved coordination?</w:t>
            </w:r>
          </w:p>
        </w:tc>
        <w:tc>
          <w:tcPr>
            <w:tcW w:w="4590" w:type="dxa"/>
          </w:tcPr>
          <w:p w14:paraId="7E3A8D89" w14:textId="5385D5FE" w:rsidR="0055597E" w:rsidRPr="0055597E" w:rsidRDefault="0055597E" w:rsidP="0055597E">
            <w:pPr>
              <w:rPr>
                <w:rFonts w:ascii="Times New Roman" w:hAnsi="Times New Roman"/>
                <w:sz w:val="24"/>
                <w:szCs w:val="24"/>
              </w:rPr>
            </w:pPr>
            <w:r w:rsidRPr="0055597E">
              <w:rPr>
                <w:rFonts w:ascii="Times New Roman" w:hAnsi="Times New Roman"/>
                <w:sz w:val="24"/>
                <w:szCs w:val="24"/>
              </w:rPr>
              <w:t>The Arches Project provides housing and street outreach, housing referrals, and tenant education for people that are experiencing homelessness.</w:t>
            </w:r>
          </w:p>
        </w:tc>
      </w:tr>
      <w:tr w:rsidR="0055597E" w:rsidRPr="0055597E" w14:paraId="795BE287" w14:textId="77777777" w:rsidTr="00324799">
        <w:tc>
          <w:tcPr>
            <w:tcW w:w="4675" w:type="dxa"/>
            <w:shd w:val="clear" w:color="auto" w:fill="FFFF00"/>
          </w:tcPr>
          <w:p w14:paraId="0F29493A" w14:textId="2F7D8240" w:rsidR="0055597E" w:rsidRPr="0055597E" w:rsidRDefault="0055597E" w:rsidP="0055597E">
            <w:pPr>
              <w:rPr>
                <w:rFonts w:ascii="Times New Roman" w:hAnsi="Times New Roman"/>
                <w:b/>
                <w:bCs/>
                <w:sz w:val="24"/>
                <w:szCs w:val="24"/>
                <w:highlight w:val="yellow"/>
              </w:rPr>
            </w:pPr>
            <w:r w:rsidRPr="0055597E">
              <w:rPr>
                <w:rFonts w:ascii="Times New Roman" w:hAnsi="Times New Roman"/>
                <w:b/>
                <w:bCs/>
                <w:sz w:val="24"/>
                <w:szCs w:val="24"/>
                <w:highlight w:val="yellow"/>
              </w:rPr>
              <w:t>Agency/Group/Organization</w:t>
            </w:r>
          </w:p>
        </w:tc>
        <w:tc>
          <w:tcPr>
            <w:tcW w:w="4590" w:type="dxa"/>
            <w:shd w:val="clear" w:color="auto" w:fill="FFFF00"/>
          </w:tcPr>
          <w:p w14:paraId="5584F539" w14:textId="77777777" w:rsidR="0055597E" w:rsidRDefault="0055597E" w:rsidP="0055597E">
            <w:pPr>
              <w:rPr>
                <w:rFonts w:ascii="Times New Roman" w:hAnsi="Times New Roman"/>
                <w:sz w:val="24"/>
                <w:szCs w:val="24"/>
              </w:rPr>
            </w:pPr>
            <w:r w:rsidRPr="0055597E">
              <w:rPr>
                <w:rFonts w:ascii="Times New Roman" w:hAnsi="Times New Roman"/>
                <w:sz w:val="24"/>
                <w:szCs w:val="24"/>
                <w:highlight w:val="yellow"/>
              </w:rPr>
              <w:t>Fair Housing Council of Oregon</w:t>
            </w:r>
            <w:r w:rsidR="002615D9" w:rsidRPr="00324799">
              <w:rPr>
                <w:rFonts w:ascii="Times New Roman" w:hAnsi="Times New Roman"/>
                <w:sz w:val="24"/>
                <w:szCs w:val="24"/>
                <w:highlight w:val="yellow"/>
              </w:rPr>
              <w:t xml:space="preserve"> (Non-Profit)</w:t>
            </w:r>
          </w:p>
          <w:p w14:paraId="3DEAF23D" w14:textId="295E2245" w:rsidR="009C71E3" w:rsidRPr="0055597E" w:rsidRDefault="009C71E3" w:rsidP="0055597E">
            <w:pPr>
              <w:rPr>
                <w:rFonts w:ascii="Times New Roman" w:hAnsi="Times New Roman"/>
                <w:sz w:val="24"/>
                <w:szCs w:val="24"/>
              </w:rPr>
            </w:pPr>
            <w:r w:rsidRPr="009C71E3">
              <w:rPr>
                <w:rFonts w:ascii="Times New Roman" w:hAnsi="Times New Roman"/>
                <w:sz w:val="24"/>
                <w:szCs w:val="24"/>
              </w:rPr>
              <w:t xml:space="preserve">Invited to the May 19, </w:t>
            </w:r>
            <w:proofErr w:type="gramStart"/>
            <w:r w:rsidRPr="009C71E3">
              <w:rPr>
                <w:rFonts w:ascii="Times New Roman" w:hAnsi="Times New Roman"/>
                <w:sz w:val="24"/>
                <w:szCs w:val="24"/>
              </w:rPr>
              <w:t>2022</w:t>
            </w:r>
            <w:proofErr w:type="gramEnd"/>
            <w:r w:rsidRPr="009C71E3">
              <w:rPr>
                <w:rFonts w:ascii="Times New Roman" w:hAnsi="Times New Roman"/>
                <w:sz w:val="24"/>
                <w:szCs w:val="24"/>
              </w:rPr>
              <w:t xml:space="preserve"> Input Meeting</w:t>
            </w:r>
          </w:p>
        </w:tc>
      </w:tr>
      <w:tr w:rsidR="0055597E" w:rsidRPr="0055597E" w14:paraId="0C0028EE" w14:textId="77777777" w:rsidTr="00AF7220">
        <w:tc>
          <w:tcPr>
            <w:tcW w:w="4675" w:type="dxa"/>
          </w:tcPr>
          <w:p w14:paraId="550E431D"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 Type</w:t>
            </w:r>
          </w:p>
        </w:tc>
        <w:tc>
          <w:tcPr>
            <w:tcW w:w="4590" w:type="dxa"/>
          </w:tcPr>
          <w:p w14:paraId="1F3182EF"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Services-Renters</w:t>
            </w:r>
          </w:p>
          <w:p w14:paraId="4978C4AB"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Services-Homebuyers</w:t>
            </w:r>
          </w:p>
          <w:p w14:paraId="3993108A" w14:textId="59EE4803" w:rsidR="00C24111" w:rsidRPr="0055597E" w:rsidRDefault="0055597E" w:rsidP="0055597E">
            <w:pPr>
              <w:rPr>
                <w:rFonts w:ascii="Times New Roman" w:hAnsi="Times New Roman"/>
                <w:sz w:val="24"/>
                <w:szCs w:val="24"/>
              </w:rPr>
            </w:pPr>
            <w:r w:rsidRPr="0055597E">
              <w:rPr>
                <w:rFonts w:ascii="Times New Roman" w:hAnsi="Times New Roman"/>
                <w:sz w:val="24"/>
                <w:szCs w:val="24"/>
              </w:rPr>
              <w:t>Services-Housing</w:t>
            </w:r>
          </w:p>
          <w:p w14:paraId="2802BC57" w14:textId="75BECB6B"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Services-Housing Counseling</w:t>
            </w:r>
          </w:p>
        </w:tc>
      </w:tr>
      <w:tr w:rsidR="0055597E" w:rsidRPr="0055597E" w14:paraId="6A862A2F" w14:textId="77777777" w:rsidTr="00AF7220">
        <w:tc>
          <w:tcPr>
            <w:tcW w:w="4675" w:type="dxa"/>
          </w:tcPr>
          <w:p w14:paraId="7D2EE555"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lastRenderedPageBreak/>
              <w:t>What section of the Plan was addressed by Consultation?</w:t>
            </w:r>
          </w:p>
        </w:tc>
        <w:tc>
          <w:tcPr>
            <w:tcW w:w="4590" w:type="dxa"/>
          </w:tcPr>
          <w:p w14:paraId="0B20FAE6"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Affordable Housing</w:t>
            </w:r>
          </w:p>
          <w:p w14:paraId="0B45F757"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Community Services</w:t>
            </w:r>
          </w:p>
          <w:p w14:paraId="162E7769"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Fair Housing</w:t>
            </w:r>
          </w:p>
          <w:p w14:paraId="2F299D59" w14:textId="05EA4997" w:rsidR="0055597E" w:rsidRPr="0055597E" w:rsidRDefault="0055597E" w:rsidP="0055597E">
            <w:pPr>
              <w:rPr>
                <w:rFonts w:ascii="Times New Roman" w:hAnsi="Times New Roman"/>
                <w:sz w:val="24"/>
                <w:szCs w:val="24"/>
              </w:rPr>
            </w:pPr>
            <w:r w:rsidRPr="0055597E">
              <w:rPr>
                <w:rFonts w:ascii="Times New Roman" w:hAnsi="Times New Roman"/>
                <w:sz w:val="24"/>
                <w:szCs w:val="24"/>
              </w:rPr>
              <w:t>Development Strategy</w:t>
            </w:r>
          </w:p>
        </w:tc>
      </w:tr>
      <w:tr w:rsidR="0055597E" w:rsidRPr="0055597E" w14:paraId="46C16DD2" w14:textId="77777777" w:rsidTr="00AF7220">
        <w:tc>
          <w:tcPr>
            <w:tcW w:w="4675" w:type="dxa"/>
          </w:tcPr>
          <w:p w14:paraId="522CBB7E" w14:textId="77777777" w:rsidR="0055597E" w:rsidRDefault="0055597E" w:rsidP="0055597E">
            <w:pPr>
              <w:rPr>
                <w:rFonts w:ascii="Times New Roman" w:hAnsi="Times New Roman"/>
                <w:b/>
                <w:bCs/>
                <w:sz w:val="24"/>
                <w:szCs w:val="24"/>
              </w:rPr>
            </w:pPr>
            <w:r w:rsidRPr="0055597E">
              <w:rPr>
                <w:rFonts w:ascii="Times New Roman" w:hAnsi="Times New Roman"/>
                <w:b/>
                <w:bCs/>
                <w:sz w:val="24"/>
                <w:szCs w:val="24"/>
              </w:rPr>
              <w:t>Briefly describe how the Agency/Group/Organization was consulted. What are the anticipated outcomes of the consultation or areas for improved coordination?</w:t>
            </w:r>
          </w:p>
          <w:p w14:paraId="6E3E3249" w14:textId="6CBE0E05" w:rsidR="00324799" w:rsidRPr="0055597E" w:rsidRDefault="00324799" w:rsidP="0055597E">
            <w:pPr>
              <w:rPr>
                <w:rFonts w:ascii="Times New Roman" w:hAnsi="Times New Roman"/>
                <w:b/>
                <w:bCs/>
                <w:sz w:val="24"/>
                <w:szCs w:val="24"/>
              </w:rPr>
            </w:pPr>
          </w:p>
        </w:tc>
        <w:tc>
          <w:tcPr>
            <w:tcW w:w="4590" w:type="dxa"/>
          </w:tcPr>
          <w:p w14:paraId="631C10E8"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The Fair Housing Council of Oregon promotes equity and inclusion for renters, homebuyers, housing providers and social services.</w:t>
            </w:r>
          </w:p>
        </w:tc>
      </w:tr>
      <w:tr w:rsidR="0055597E" w:rsidRPr="0055597E" w14:paraId="586A5187" w14:textId="77777777" w:rsidTr="00324799">
        <w:tc>
          <w:tcPr>
            <w:tcW w:w="4675" w:type="dxa"/>
            <w:shd w:val="clear" w:color="auto" w:fill="FFFF00"/>
          </w:tcPr>
          <w:p w14:paraId="3D083EA7" w14:textId="791FD3CE"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highlight w:val="yellow"/>
              </w:rPr>
              <w:t>Agency/Group/Organization</w:t>
            </w:r>
          </w:p>
        </w:tc>
        <w:tc>
          <w:tcPr>
            <w:tcW w:w="4590" w:type="dxa"/>
            <w:shd w:val="clear" w:color="auto" w:fill="FFFF00"/>
          </w:tcPr>
          <w:p w14:paraId="763C63F5" w14:textId="77777777" w:rsidR="00E06EF6" w:rsidRDefault="0055597E" w:rsidP="0055597E">
            <w:pPr>
              <w:rPr>
                <w:rFonts w:ascii="Times New Roman" w:hAnsi="Times New Roman"/>
                <w:sz w:val="24"/>
                <w:szCs w:val="24"/>
              </w:rPr>
            </w:pPr>
            <w:proofErr w:type="spellStart"/>
            <w:r w:rsidRPr="0055597E">
              <w:rPr>
                <w:rFonts w:ascii="Times New Roman" w:hAnsi="Times New Roman"/>
                <w:sz w:val="24"/>
                <w:szCs w:val="24"/>
              </w:rPr>
              <w:t>DevNW</w:t>
            </w:r>
            <w:proofErr w:type="spellEnd"/>
            <w:r w:rsidR="002615D9">
              <w:rPr>
                <w:rFonts w:ascii="Times New Roman" w:hAnsi="Times New Roman"/>
                <w:sz w:val="24"/>
                <w:szCs w:val="24"/>
              </w:rPr>
              <w:t xml:space="preserve"> (Non-Profit)</w:t>
            </w:r>
            <w:r w:rsidR="00E06EF6">
              <w:rPr>
                <w:rFonts w:ascii="Times New Roman" w:hAnsi="Times New Roman"/>
                <w:sz w:val="24"/>
                <w:szCs w:val="24"/>
              </w:rPr>
              <w:t xml:space="preserve"> </w:t>
            </w:r>
          </w:p>
          <w:p w14:paraId="00585966" w14:textId="55F36A28" w:rsidR="0055597E" w:rsidRPr="00E06EF6" w:rsidRDefault="00E06EF6" w:rsidP="0055597E">
            <w:pPr>
              <w:rPr>
                <w:rFonts w:ascii="Times New Roman" w:hAnsi="Times New Roman"/>
                <w:b/>
                <w:bCs/>
                <w:sz w:val="24"/>
                <w:szCs w:val="24"/>
              </w:rPr>
            </w:pPr>
            <w:r w:rsidRPr="00E06EF6">
              <w:rPr>
                <w:rFonts w:ascii="Times New Roman" w:hAnsi="Times New Roman"/>
                <w:b/>
                <w:bCs/>
                <w:sz w:val="24"/>
                <w:szCs w:val="24"/>
              </w:rPr>
              <w:t>(Attended Input Meeting on May 19, 2022)</w:t>
            </w:r>
          </w:p>
        </w:tc>
      </w:tr>
      <w:tr w:rsidR="0055597E" w:rsidRPr="0055597E" w14:paraId="370B11B8" w14:textId="77777777" w:rsidTr="00AF7220">
        <w:tc>
          <w:tcPr>
            <w:tcW w:w="4675" w:type="dxa"/>
          </w:tcPr>
          <w:p w14:paraId="01C6A015"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 Type</w:t>
            </w:r>
          </w:p>
        </w:tc>
        <w:tc>
          <w:tcPr>
            <w:tcW w:w="4590" w:type="dxa"/>
          </w:tcPr>
          <w:p w14:paraId="3BF8070B"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Services-Affordable Rentals</w:t>
            </w:r>
          </w:p>
          <w:p w14:paraId="3532FA6E"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Services-Housing Counseling</w:t>
            </w:r>
          </w:p>
          <w:p w14:paraId="7FBE18BC"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Services-Affordable Housing</w:t>
            </w:r>
          </w:p>
          <w:p w14:paraId="232E01E2" w14:textId="626B4AB4"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Services-Education and Counseling</w:t>
            </w:r>
          </w:p>
        </w:tc>
      </w:tr>
      <w:tr w:rsidR="0055597E" w:rsidRPr="0055597E" w14:paraId="1587B16C" w14:textId="77777777" w:rsidTr="00AF7220">
        <w:tc>
          <w:tcPr>
            <w:tcW w:w="4675" w:type="dxa"/>
          </w:tcPr>
          <w:p w14:paraId="3EB398C9"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What section of the Plan was addressed by Consultation?</w:t>
            </w:r>
          </w:p>
        </w:tc>
        <w:tc>
          <w:tcPr>
            <w:tcW w:w="4590" w:type="dxa"/>
          </w:tcPr>
          <w:p w14:paraId="0AF921CD"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Affordable Housing</w:t>
            </w:r>
          </w:p>
          <w:p w14:paraId="12927397"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Homelessness Strategy</w:t>
            </w:r>
          </w:p>
          <w:p w14:paraId="17693196"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Economic Development</w:t>
            </w:r>
          </w:p>
          <w:p w14:paraId="39A01724"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Community Services</w:t>
            </w:r>
          </w:p>
          <w:p w14:paraId="4DA49D23"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Affordable Rentals</w:t>
            </w:r>
          </w:p>
          <w:p w14:paraId="3F2D387B"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Development Strategy</w:t>
            </w:r>
          </w:p>
          <w:p w14:paraId="61264DE8" w14:textId="4FBAA15B" w:rsidR="0055597E" w:rsidRPr="0055597E" w:rsidRDefault="0055597E" w:rsidP="0055597E">
            <w:pPr>
              <w:rPr>
                <w:rFonts w:ascii="Times New Roman" w:hAnsi="Times New Roman"/>
                <w:sz w:val="24"/>
                <w:szCs w:val="24"/>
              </w:rPr>
            </w:pPr>
            <w:r w:rsidRPr="0055597E">
              <w:rPr>
                <w:rFonts w:ascii="Times New Roman" w:hAnsi="Times New Roman"/>
                <w:sz w:val="24"/>
                <w:szCs w:val="24"/>
              </w:rPr>
              <w:t>Public Housing</w:t>
            </w:r>
          </w:p>
        </w:tc>
      </w:tr>
      <w:tr w:rsidR="0055597E" w:rsidRPr="0055597E" w14:paraId="33BB7286" w14:textId="77777777" w:rsidTr="00AF7220">
        <w:tc>
          <w:tcPr>
            <w:tcW w:w="4675" w:type="dxa"/>
          </w:tcPr>
          <w:p w14:paraId="658846D6" w14:textId="7C019634"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Briefly describe how the Agency/Group/Organization was consulted. What are the anticipated outcomes of the consultation or areas for improved coordination?</w:t>
            </w:r>
          </w:p>
        </w:tc>
        <w:tc>
          <w:tcPr>
            <w:tcW w:w="4590" w:type="dxa"/>
          </w:tcPr>
          <w:p w14:paraId="38125E61" w14:textId="6D343A4B" w:rsidR="0055597E" w:rsidRPr="0055597E" w:rsidRDefault="0055597E" w:rsidP="0055597E">
            <w:pPr>
              <w:rPr>
                <w:rFonts w:ascii="Times New Roman" w:hAnsi="Times New Roman"/>
                <w:sz w:val="24"/>
                <w:szCs w:val="24"/>
              </w:rPr>
            </w:pPr>
            <w:proofErr w:type="spellStart"/>
            <w:r w:rsidRPr="0055597E">
              <w:rPr>
                <w:rFonts w:ascii="Times New Roman" w:hAnsi="Times New Roman"/>
                <w:sz w:val="24"/>
                <w:szCs w:val="24"/>
              </w:rPr>
              <w:t>DevNW</w:t>
            </w:r>
            <w:proofErr w:type="spellEnd"/>
            <w:r w:rsidRPr="0055597E">
              <w:rPr>
                <w:rFonts w:ascii="Times New Roman" w:hAnsi="Times New Roman"/>
                <w:sz w:val="24"/>
                <w:szCs w:val="24"/>
              </w:rPr>
              <w:t xml:space="preserve"> is an organization that provides individuals and families access to affordable housing, housing counseling, and affordable rentals</w:t>
            </w:r>
            <w:r w:rsidR="006E1B78">
              <w:rPr>
                <w:rFonts w:ascii="Times New Roman" w:hAnsi="Times New Roman"/>
                <w:sz w:val="24"/>
                <w:szCs w:val="24"/>
              </w:rPr>
              <w:t xml:space="preserve"> and home</w:t>
            </w:r>
            <w:r w:rsidR="001F66BC">
              <w:rPr>
                <w:rFonts w:ascii="Times New Roman" w:hAnsi="Times New Roman"/>
                <w:sz w:val="24"/>
                <w:szCs w:val="24"/>
              </w:rPr>
              <w:t>owners</w:t>
            </w:r>
            <w:r w:rsidRPr="0055597E">
              <w:rPr>
                <w:rFonts w:ascii="Times New Roman" w:hAnsi="Times New Roman"/>
                <w:sz w:val="24"/>
                <w:szCs w:val="24"/>
              </w:rPr>
              <w:t>.</w:t>
            </w:r>
          </w:p>
        </w:tc>
      </w:tr>
      <w:tr w:rsidR="0055597E" w:rsidRPr="0055597E" w14:paraId="11F909F6" w14:textId="77777777" w:rsidTr="00324799">
        <w:tc>
          <w:tcPr>
            <w:tcW w:w="4675" w:type="dxa"/>
            <w:shd w:val="clear" w:color="auto" w:fill="FFFF00"/>
          </w:tcPr>
          <w:p w14:paraId="39255CDE"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highlight w:val="yellow"/>
              </w:rPr>
              <w:lastRenderedPageBreak/>
              <w:t>Agency/Group/Organization</w:t>
            </w:r>
          </w:p>
        </w:tc>
        <w:tc>
          <w:tcPr>
            <w:tcW w:w="4590" w:type="dxa"/>
            <w:shd w:val="clear" w:color="auto" w:fill="FFFF00"/>
          </w:tcPr>
          <w:p w14:paraId="71D78529" w14:textId="77777777" w:rsidR="00DB5071" w:rsidRDefault="0055597E" w:rsidP="0055597E">
            <w:pPr>
              <w:rPr>
                <w:rFonts w:ascii="Times New Roman" w:hAnsi="Times New Roman"/>
                <w:sz w:val="24"/>
                <w:szCs w:val="24"/>
              </w:rPr>
            </w:pPr>
            <w:r w:rsidRPr="0055597E">
              <w:rPr>
                <w:rFonts w:ascii="Times New Roman" w:hAnsi="Times New Roman"/>
                <w:sz w:val="24"/>
                <w:szCs w:val="24"/>
              </w:rPr>
              <w:t>COG-Mid Willamette Valley Council of Government</w:t>
            </w:r>
            <w:r w:rsidR="00E06EF6">
              <w:rPr>
                <w:rFonts w:ascii="Times New Roman" w:hAnsi="Times New Roman"/>
                <w:sz w:val="24"/>
                <w:szCs w:val="24"/>
              </w:rPr>
              <w:t xml:space="preserve"> </w:t>
            </w:r>
          </w:p>
          <w:p w14:paraId="66B03BF5" w14:textId="18258121" w:rsidR="0055597E" w:rsidRPr="0055597E" w:rsidRDefault="00E06EF6" w:rsidP="0055597E">
            <w:pPr>
              <w:rPr>
                <w:rFonts w:ascii="Times New Roman" w:hAnsi="Times New Roman"/>
                <w:sz w:val="24"/>
                <w:szCs w:val="24"/>
              </w:rPr>
            </w:pPr>
            <w:r w:rsidRPr="00E06EF6">
              <w:rPr>
                <w:rFonts w:ascii="Times New Roman" w:hAnsi="Times New Roman"/>
                <w:b/>
                <w:bCs/>
                <w:sz w:val="24"/>
                <w:szCs w:val="24"/>
              </w:rPr>
              <w:t>(Attended Input Meeting on May 19, 2022)</w:t>
            </w:r>
          </w:p>
        </w:tc>
      </w:tr>
      <w:tr w:rsidR="0055597E" w:rsidRPr="0055597E" w14:paraId="215EA8DC" w14:textId="77777777" w:rsidTr="00AF7220">
        <w:tc>
          <w:tcPr>
            <w:tcW w:w="4675" w:type="dxa"/>
          </w:tcPr>
          <w:p w14:paraId="0881BCB6" w14:textId="77FE7794"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 Type</w:t>
            </w:r>
          </w:p>
        </w:tc>
        <w:tc>
          <w:tcPr>
            <w:tcW w:w="4590" w:type="dxa"/>
          </w:tcPr>
          <w:p w14:paraId="74314631"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Intergovernmental Coop</w:t>
            </w:r>
          </w:p>
        </w:tc>
      </w:tr>
      <w:tr w:rsidR="0055597E" w:rsidRPr="0055597E" w14:paraId="68054D8B" w14:textId="77777777" w:rsidTr="00AF7220">
        <w:tc>
          <w:tcPr>
            <w:tcW w:w="4675" w:type="dxa"/>
          </w:tcPr>
          <w:p w14:paraId="4780B87E"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What section of the Plan was addressed by Consultation</w:t>
            </w:r>
          </w:p>
        </w:tc>
        <w:tc>
          <w:tcPr>
            <w:tcW w:w="4590" w:type="dxa"/>
          </w:tcPr>
          <w:p w14:paraId="303298EF"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Housing</w:t>
            </w:r>
          </w:p>
          <w:p w14:paraId="2021D687"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Homelessness</w:t>
            </w:r>
          </w:p>
          <w:p w14:paraId="4D2FBA61"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Community Services</w:t>
            </w:r>
          </w:p>
          <w:p w14:paraId="3B0E0410"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Community Development</w:t>
            </w:r>
          </w:p>
          <w:p w14:paraId="54FA2359" w14:textId="77777777" w:rsidR="0055597E" w:rsidRDefault="0055597E" w:rsidP="0055597E">
            <w:pPr>
              <w:rPr>
                <w:rFonts w:ascii="Times New Roman" w:hAnsi="Times New Roman"/>
                <w:sz w:val="24"/>
                <w:szCs w:val="24"/>
              </w:rPr>
            </w:pPr>
            <w:r w:rsidRPr="0055597E">
              <w:rPr>
                <w:rFonts w:ascii="Times New Roman" w:hAnsi="Times New Roman"/>
                <w:sz w:val="24"/>
                <w:szCs w:val="24"/>
              </w:rPr>
              <w:t>Economic Development</w:t>
            </w:r>
          </w:p>
          <w:p w14:paraId="59C4FFB4" w14:textId="77777777" w:rsidR="006570AD" w:rsidRDefault="006570AD" w:rsidP="0055597E">
            <w:pPr>
              <w:rPr>
                <w:rFonts w:ascii="Times New Roman" w:hAnsi="Times New Roman"/>
                <w:sz w:val="24"/>
                <w:szCs w:val="24"/>
              </w:rPr>
            </w:pPr>
          </w:p>
          <w:p w14:paraId="66A877B5" w14:textId="1B2AF350" w:rsidR="006570AD" w:rsidRPr="0055597E" w:rsidRDefault="006570AD" w:rsidP="0055597E">
            <w:pPr>
              <w:rPr>
                <w:rFonts w:ascii="Times New Roman" w:hAnsi="Times New Roman"/>
                <w:sz w:val="24"/>
                <w:szCs w:val="24"/>
              </w:rPr>
            </w:pPr>
          </w:p>
        </w:tc>
      </w:tr>
      <w:tr w:rsidR="0055597E" w:rsidRPr="0055597E" w14:paraId="62F58CAB" w14:textId="77777777" w:rsidTr="00AF7220">
        <w:tc>
          <w:tcPr>
            <w:tcW w:w="4675" w:type="dxa"/>
          </w:tcPr>
          <w:p w14:paraId="2E7CB1D4" w14:textId="18738419"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Briefly describe how the Agency/Group/Organization was consulted. What are the anticipated outcomes of the consultation or areas for improved coordination?</w:t>
            </w:r>
          </w:p>
        </w:tc>
        <w:tc>
          <w:tcPr>
            <w:tcW w:w="4590" w:type="dxa"/>
          </w:tcPr>
          <w:p w14:paraId="32EA5617" w14:textId="616A6115" w:rsidR="0055597E" w:rsidRPr="0055597E" w:rsidRDefault="0055597E" w:rsidP="0055597E">
            <w:pPr>
              <w:rPr>
                <w:rFonts w:ascii="Times New Roman" w:hAnsi="Times New Roman"/>
                <w:sz w:val="24"/>
                <w:szCs w:val="24"/>
              </w:rPr>
            </w:pPr>
            <w:r w:rsidRPr="0055597E">
              <w:rPr>
                <w:rFonts w:ascii="Times New Roman" w:hAnsi="Times New Roman"/>
                <w:sz w:val="24"/>
                <w:szCs w:val="24"/>
              </w:rPr>
              <w:t>COG is an organization that works with 40 local governments and the Confederated Tribes of Grand Ronde to expand and enhance community and economic development. COG is working with Marion County in providing affordable housing and reduce chronic homelessness.</w:t>
            </w:r>
          </w:p>
        </w:tc>
      </w:tr>
      <w:tr w:rsidR="0055597E" w:rsidRPr="0055597E" w14:paraId="10C55A45" w14:textId="77777777" w:rsidTr="00324799">
        <w:tc>
          <w:tcPr>
            <w:tcW w:w="4675" w:type="dxa"/>
            <w:shd w:val="clear" w:color="auto" w:fill="FFFF00"/>
          </w:tcPr>
          <w:p w14:paraId="1DBFDAB6" w14:textId="3B7AFA8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highlight w:val="yellow"/>
              </w:rPr>
              <w:t>Agency/Group/Organization</w:t>
            </w:r>
          </w:p>
        </w:tc>
        <w:tc>
          <w:tcPr>
            <w:tcW w:w="4590" w:type="dxa"/>
            <w:shd w:val="clear" w:color="auto" w:fill="FFFF00"/>
          </w:tcPr>
          <w:p w14:paraId="383B006F" w14:textId="77777777" w:rsidR="0055597E" w:rsidRDefault="0055597E" w:rsidP="0055597E">
            <w:pPr>
              <w:rPr>
                <w:rFonts w:ascii="Times New Roman" w:hAnsi="Times New Roman"/>
                <w:sz w:val="24"/>
                <w:szCs w:val="24"/>
              </w:rPr>
            </w:pPr>
            <w:r w:rsidRPr="0055597E">
              <w:rPr>
                <w:rFonts w:ascii="Times New Roman" w:hAnsi="Times New Roman"/>
                <w:sz w:val="24"/>
                <w:szCs w:val="24"/>
              </w:rPr>
              <w:t>Oregon Realtors</w:t>
            </w:r>
            <w:r w:rsidR="00D836FD">
              <w:rPr>
                <w:rFonts w:ascii="Times New Roman" w:hAnsi="Times New Roman"/>
                <w:sz w:val="24"/>
                <w:szCs w:val="24"/>
              </w:rPr>
              <w:t xml:space="preserve"> (For-Profit)</w:t>
            </w:r>
          </w:p>
          <w:p w14:paraId="6436436B" w14:textId="4797E727" w:rsidR="009C71E3" w:rsidRPr="0055597E" w:rsidRDefault="009C71E3" w:rsidP="0055597E">
            <w:pPr>
              <w:rPr>
                <w:rFonts w:ascii="Times New Roman" w:hAnsi="Times New Roman"/>
                <w:sz w:val="24"/>
                <w:szCs w:val="24"/>
              </w:rPr>
            </w:pPr>
            <w:r w:rsidRPr="009C71E3">
              <w:rPr>
                <w:rFonts w:ascii="Times New Roman" w:hAnsi="Times New Roman"/>
                <w:sz w:val="24"/>
                <w:szCs w:val="24"/>
              </w:rPr>
              <w:t xml:space="preserve">Invited to the May 19, </w:t>
            </w:r>
            <w:proofErr w:type="gramStart"/>
            <w:r w:rsidRPr="009C71E3">
              <w:rPr>
                <w:rFonts w:ascii="Times New Roman" w:hAnsi="Times New Roman"/>
                <w:sz w:val="24"/>
                <w:szCs w:val="24"/>
              </w:rPr>
              <w:t>2022</w:t>
            </w:r>
            <w:proofErr w:type="gramEnd"/>
            <w:r w:rsidRPr="009C71E3">
              <w:rPr>
                <w:rFonts w:ascii="Times New Roman" w:hAnsi="Times New Roman"/>
                <w:sz w:val="24"/>
                <w:szCs w:val="24"/>
              </w:rPr>
              <w:t xml:space="preserve"> Input Meeting</w:t>
            </w:r>
          </w:p>
        </w:tc>
      </w:tr>
      <w:tr w:rsidR="0055597E" w:rsidRPr="0055597E" w14:paraId="5758DCE1" w14:textId="77777777" w:rsidTr="00AF7220">
        <w:tc>
          <w:tcPr>
            <w:tcW w:w="4675" w:type="dxa"/>
          </w:tcPr>
          <w:p w14:paraId="7E24C48E"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 Type</w:t>
            </w:r>
          </w:p>
        </w:tc>
        <w:tc>
          <w:tcPr>
            <w:tcW w:w="4590" w:type="dxa"/>
          </w:tcPr>
          <w:p w14:paraId="63958454"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Services-Affordable Housing</w:t>
            </w:r>
          </w:p>
          <w:p w14:paraId="7A027762"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Services-Affordable Rentals</w:t>
            </w:r>
          </w:p>
          <w:p w14:paraId="768E978C" w14:textId="7A9779D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Services-Homebuyers</w:t>
            </w:r>
          </w:p>
        </w:tc>
      </w:tr>
      <w:tr w:rsidR="0055597E" w:rsidRPr="0055597E" w14:paraId="28E9C3AE" w14:textId="77777777" w:rsidTr="00AF7220">
        <w:tc>
          <w:tcPr>
            <w:tcW w:w="4675" w:type="dxa"/>
          </w:tcPr>
          <w:p w14:paraId="071E89DF"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What section of the Plan was addressed by Consultation?</w:t>
            </w:r>
          </w:p>
        </w:tc>
        <w:tc>
          <w:tcPr>
            <w:tcW w:w="4590" w:type="dxa"/>
          </w:tcPr>
          <w:p w14:paraId="399BD33B"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Housing</w:t>
            </w:r>
          </w:p>
          <w:p w14:paraId="2A034026"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Housing Development</w:t>
            </w:r>
          </w:p>
          <w:p w14:paraId="5049590A" w14:textId="30B79B9C" w:rsidR="0055597E" w:rsidRPr="0055597E" w:rsidRDefault="0055597E" w:rsidP="0055597E">
            <w:pPr>
              <w:rPr>
                <w:rFonts w:ascii="Times New Roman" w:hAnsi="Times New Roman"/>
                <w:sz w:val="24"/>
                <w:szCs w:val="24"/>
              </w:rPr>
            </w:pPr>
            <w:r w:rsidRPr="0055597E">
              <w:rPr>
                <w:rFonts w:ascii="Times New Roman" w:hAnsi="Times New Roman"/>
                <w:sz w:val="24"/>
                <w:szCs w:val="24"/>
              </w:rPr>
              <w:t>Fair Housing</w:t>
            </w:r>
          </w:p>
        </w:tc>
      </w:tr>
      <w:tr w:rsidR="0055597E" w:rsidRPr="0055597E" w14:paraId="43BC83FC" w14:textId="77777777" w:rsidTr="00AF7220">
        <w:tc>
          <w:tcPr>
            <w:tcW w:w="4675" w:type="dxa"/>
          </w:tcPr>
          <w:p w14:paraId="6C3BEDEF" w14:textId="5C3C596A"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lastRenderedPageBreak/>
              <w:t>Briefly describe how the Agency/Group/Organization was consulted. What are the anticipated outcomes of the consultation or areas for improved coordination?</w:t>
            </w:r>
          </w:p>
        </w:tc>
        <w:tc>
          <w:tcPr>
            <w:tcW w:w="4590" w:type="dxa"/>
          </w:tcPr>
          <w:p w14:paraId="5223D558"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Oregon Realtors is working to provide and encourage affordable housing developments and homeownership.</w:t>
            </w:r>
          </w:p>
        </w:tc>
      </w:tr>
      <w:tr w:rsidR="0055597E" w:rsidRPr="0055597E" w14:paraId="1F24AB48" w14:textId="77777777" w:rsidTr="006570AD">
        <w:tc>
          <w:tcPr>
            <w:tcW w:w="4675" w:type="dxa"/>
            <w:shd w:val="clear" w:color="auto" w:fill="FFFF00"/>
          </w:tcPr>
          <w:p w14:paraId="32202D6B"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highlight w:val="yellow"/>
              </w:rPr>
              <w:t>Agency/Group/Organization</w:t>
            </w:r>
          </w:p>
        </w:tc>
        <w:tc>
          <w:tcPr>
            <w:tcW w:w="4590" w:type="dxa"/>
            <w:shd w:val="clear" w:color="auto" w:fill="FFFF00"/>
          </w:tcPr>
          <w:p w14:paraId="0A54DC80" w14:textId="77777777" w:rsidR="00FF5537" w:rsidRDefault="0055597E" w:rsidP="0055597E">
            <w:pPr>
              <w:rPr>
                <w:rFonts w:ascii="Times New Roman" w:hAnsi="Times New Roman"/>
                <w:sz w:val="24"/>
                <w:szCs w:val="24"/>
              </w:rPr>
            </w:pPr>
            <w:r w:rsidRPr="0055597E">
              <w:rPr>
                <w:rFonts w:ascii="Times New Roman" w:hAnsi="Times New Roman"/>
                <w:sz w:val="24"/>
                <w:szCs w:val="24"/>
              </w:rPr>
              <w:t>Mid-Valley Association of Realtors</w:t>
            </w:r>
            <w:r w:rsidR="00FF5537">
              <w:rPr>
                <w:rFonts w:ascii="Times New Roman" w:hAnsi="Times New Roman"/>
                <w:sz w:val="24"/>
                <w:szCs w:val="24"/>
              </w:rPr>
              <w:t xml:space="preserve"> </w:t>
            </w:r>
          </w:p>
          <w:p w14:paraId="18ACBC52" w14:textId="3816CA9E" w:rsidR="00FF5537" w:rsidRDefault="00FF5537" w:rsidP="0055597E">
            <w:pPr>
              <w:rPr>
                <w:rFonts w:ascii="Times New Roman" w:hAnsi="Times New Roman"/>
                <w:sz w:val="24"/>
                <w:szCs w:val="24"/>
              </w:rPr>
            </w:pPr>
            <w:r>
              <w:rPr>
                <w:rFonts w:ascii="Times New Roman" w:hAnsi="Times New Roman"/>
                <w:sz w:val="24"/>
                <w:szCs w:val="24"/>
              </w:rPr>
              <w:t>(For-Profit)</w:t>
            </w:r>
          </w:p>
          <w:p w14:paraId="6DE1F293" w14:textId="77777777" w:rsidR="0055597E" w:rsidRDefault="0055597E" w:rsidP="0055597E">
            <w:pPr>
              <w:rPr>
                <w:rFonts w:ascii="Times New Roman" w:hAnsi="Times New Roman"/>
                <w:sz w:val="24"/>
                <w:szCs w:val="24"/>
              </w:rPr>
            </w:pPr>
            <w:r w:rsidRPr="0055597E">
              <w:rPr>
                <w:rFonts w:ascii="Times New Roman" w:hAnsi="Times New Roman"/>
                <w:sz w:val="24"/>
                <w:szCs w:val="24"/>
              </w:rPr>
              <w:t>Community Fund</w:t>
            </w:r>
          </w:p>
          <w:p w14:paraId="189B76AE" w14:textId="20687883" w:rsidR="009C71E3" w:rsidRPr="0055597E" w:rsidRDefault="009C71E3" w:rsidP="0055597E">
            <w:pPr>
              <w:rPr>
                <w:rFonts w:ascii="Times New Roman" w:hAnsi="Times New Roman"/>
                <w:sz w:val="24"/>
                <w:szCs w:val="24"/>
              </w:rPr>
            </w:pPr>
            <w:r w:rsidRPr="009C71E3">
              <w:rPr>
                <w:rFonts w:ascii="Times New Roman" w:hAnsi="Times New Roman"/>
                <w:sz w:val="24"/>
                <w:szCs w:val="24"/>
              </w:rPr>
              <w:t xml:space="preserve">Invited to the May 19, </w:t>
            </w:r>
            <w:proofErr w:type="gramStart"/>
            <w:r w:rsidRPr="009C71E3">
              <w:rPr>
                <w:rFonts w:ascii="Times New Roman" w:hAnsi="Times New Roman"/>
                <w:sz w:val="24"/>
                <w:szCs w:val="24"/>
              </w:rPr>
              <w:t>2022</w:t>
            </w:r>
            <w:proofErr w:type="gramEnd"/>
            <w:r w:rsidRPr="009C71E3">
              <w:rPr>
                <w:rFonts w:ascii="Times New Roman" w:hAnsi="Times New Roman"/>
                <w:sz w:val="24"/>
                <w:szCs w:val="24"/>
              </w:rPr>
              <w:t xml:space="preserve"> Input Meeting</w:t>
            </w:r>
          </w:p>
        </w:tc>
      </w:tr>
      <w:tr w:rsidR="0055597E" w:rsidRPr="0055597E" w14:paraId="61E31178" w14:textId="77777777" w:rsidTr="00AF7220">
        <w:tc>
          <w:tcPr>
            <w:tcW w:w="4675" w:type="dxa"/>
          </w:tcPr>
          <w:p w14:paraId="5CCBBA3A"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 Type</w:t>
            </w:r>
          </w:p>
        </w:tc>
        <w:tc>
          <w:tcPr>
            <w:tcW w:w="4590" w:type="dxa"/>
          </w:tcPr>
          <w:p w14:paraId="0EB43171"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Services-Affordable Housing</w:t>
            </w:r>
          </w:p>
          <w:p w14:paraId="31D984E2"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Services-Homebuyers</w:t>
            </w:r>
          </w:p>
          <w:p w14:paraId="00CB9ADC"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Services-Homelessness</w:t>
            </w:r>
          </w:p>
          <w:p w14:paraId="1E00ABB6"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Services-Children</w:t>
            </w:r>
          </w:p>
          <w:p w14:paraId="1AC82B07"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Services-Families</w:t>
            </w:r>
          </w:p>
          <w:p w14:paraId="0C277C95" w14:textId="77777777" w:rsidR="0055597E" w:rsidRPr="0055597E" w:rsidRDefault="0055597E" w:rsidP="0055597E">
            <w:pPr>
              <w:rPr>
                <w:rFonts w:ascii="Times New Roman" w:hAnsi="Times New Roman"/>
                <w:sz w:val="24"/>
                <w:szCs w:val="24"/>
              </w:rPr>
            </w:pPr>
          </w:p>
        </w:tc>
      </w:tr>
      <w:tr w:rsidR="0055597E" w:rsidRPr="0055597E" w14:paraId="32389024" w14:textId="77777777" w:rsidTr="00AF7220">
        <w:tc>
          <w:tcPr>
            <w:tcW w:w="4675" w:type="dxa"/>
          </w:tcPr>
          <w:p w14:paraId="5F2206AA"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What section of the Plan was addressed by Consultation?</w:t>
            </w:r>
          </w:p>
        </w:tc>
        <w:tc>
          <w:tcPr>
            <w:tcW w:w="4590" w:type="dxa"/>
          </w:tcPr>
          <w:p w14:paraId="376696A7"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Housing</w:t>
            </w:r>
          </w:p>
          <w:p w14:paraId="75AE57E9"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Community Services</w:t>
            </w:r>
          </w:p>
          <w:p w14:paraId="3C6F7E48"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Homelessness</w:t>
            </w:r>
          </w:p>
          <w:p w14:paraId="375AD20A" w14:textId="6BD6D2D8" w:rsidR="0055597E" w:rsidRPr="0055597E" w:rsidRDefault="0055597E" w:rsidP="0055597E">
            <w:pPr>
              <w:rPr>
                <w:rFonts w:ascii="Times New Roman" w:hAnsi="Times New Roman"/>
                <w:sz w:val="24"/>
                <w:szCs w:val="24"/>
              </w:rPr>
            </w:pPr>
            <w:r w:rsidRPr="0055597E">
              <w:rPr>
                <w:rFonts w:ascii="Times New Roman" w:hAnsi="Times New Roman"/>
                <w:sz w:val="24"/>
                <w:szCs w:val="24"/>
              </w:rPr>
              <w:t>Development Strategy</w:t>
            </w:r>
          </w:p>
        </w:tc>
      </w:tr>
      <w:tr w:rsidR="0055597E" w:rsidRPr="0055597E" w14:paraId="3FDE6648" w14:textId="77777777" w:rsidTr="00AF7220">
        <w:tc>
          <w:tcPr>
            <w:tcW w:w="4675" w:type="dxa"/>
          </w:tcPr>
          <w:p w14:paraId="3EFE8BFF"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Briefly describe how the Agency/Group/Organization was consulted. What are the anticipated outcomes of the consultation or areas for improved coordination?</w:t>
            </w:r>
          </w:p>
        </w:tc>
        <w:tc>
          <w:tcPr>
            <w:tcW w:w="4590" w:type="dxa"/>
          </w:tcPr>
          <w:p w14:paraId="26D120A7" w14:textId="722C6513" w:rsidR="0055597E" w:rsidRPr="0055597E" w:rsidRDefault="0055597E" w:rsidP="0055597E">
            <w:pPr>
              <w:rPr>
                <w:rFonts w:ascii="Times New Roman" w:hAnsi="Times New Roman"/>
                <w:sz w:val="24"/>
                <w:szCs w:val="24"/>
              </w:rPr>
            </w:pPr>
            <w:r w:rsidRPr="0055597E">
              <w:rPr>
                <w:rFonts w:ascii="Times New Roman" w:hAnsi="Times New Roman"/>
                <w:sz w:val="24"/>
                <w:szCs w:val="24"/>
              </w:rPr>
              <w:t>Mid-Valley Association of Realtors Community Fund helps to provide services to break the cycle of homelessness and provide opportunities for affordable housing, as well as services for children and families at risk.</w:t>
            </w:r>
          </w:p>
        </w:tc>
      </w:tr>
      <w:tr w:rsidR="0055597E" w:rsidRPr="0055597E" w14:paraId="3C0913AF" w14:textId="77777777" w:rsidTr="006570AD">
        <w:tc>
          <w:tcPr>
            <w:tcW w:w="4675" w:type="dxa"/>
            <w:shd w:val="clear" w:color="auto" w:fill="FFFF00"/>
          </w:tcPr>
          <w:p w14:paraId="6720A736" w14:textId="3657210A"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w:t>
            </w:r>
          </w:p>
        </w:tc>
        <w:tc>
          <w:tcPr>
            <w:tcW w:w="4590" w:type="dxa"/>
            <w:shd w:val="clear" w:color="auto" w:fill="FFFF00"/>
          </w:tcPr>
          <w:p w14:paraId="5FC7D74A" w14:textId="77777777" w:rsidR="0055597E" w:rsidRDefault="0055597E" w:rsidP="0055597E">
            <w:pPr>
              <w:rPr>
                <w:rFonts w:ascii="Times New Roman" w:hAnsi="Times New Roman"/>
                <w:sz w:val="24"/>
                <w:szCs w:val="24"/>
              </w:rPr>
            </w:pPr>
            <w:r w:rsidRPr="0055597E">
              <w:rPr>
                <w:rFonts w:ascii="Times New Roman" w:hAnsi="Times New Roman"/>
                <w:sz w:val="24"/>
                <w:szCs w:val="24"/>
              </w:rPr>
              <w:t>SEDCOR</w:t>
            </w:r>
            <w:r w:rsidR="00B74C41" w:rsidRPr="006570AD">
              <w:rPr>
                <w:rFonts w:ascii="Times New Roman" w:hAnsi="Times New Roman"/>
                <w:sz w:val="24"/>
                <w:szCs w:val="24"/>
              </w:rPr>
              <w:t xml:space="preserve"> (Non-Profit)</w:t>
            </w:r>
          </w:p>
          <w:p w14:paraId="6ABBA72B" w14:textId="3F2511FA" w:rsidR="009C71E3" w:rsidRPr="0055597E" w:rsidRDefault="009C71E3" w:rsidP="0055597E">
            <w:pPr>
              <w:rPr>
                <w:rFonts w:ascii="Times New Roman" w:hAnsi="Times New Roman"/>
                <w:sz w:val="24"/>
                <w:szCs w:val="24"/>
              </w:rPr>
            </w:pPr>
            <w:r w:rsidRPr="009C71E3">
              <w:rPr>
                <w:rFonts w:ascii="Times New Roman" w:hAnsi="Times New Roman"/>
                <w:sz w:val="24"/>
                <w:szCs w:val="24"/>
              </w:rPr>
              <w:t xml:space="preserve">Invited to the May 19, </w:t>
            </w:r>
            <w:proofErr w:type="gramStart"/>
            <w:r w:rsidRPr="009C71E3">
              <w:rPr>
                <w:rFonts w:ascii="Times New Roman" w:hAnsi="Times New Roman"/>
                <w:sz w:val="24"/>
                <w:szCs w:val="24"/>
              </w:rPr>
              <w:t>2022</w:t>
            </w:r>
            <w:proofErr w:type="gramEnd"/>
            <w:r w:rsidRPr="009C71E3">
              <w:rPr>
                <w:rFonts w:ascii="Times New Roman" w:hAnsi="Times New Roman"/>
                <w:sz w:val="24"/>
                <w:szCs w:val="24"/>
              </w:rPr>
              <w:t xml:space="preserve"> Input Meeting</w:t>
            </w:r>
          </w:p>
        </w:tc>
      </w:tr>
      <w:tr w:rsidR="0055597E" w:rsidRPr="0055597E" w14:paraId="4CA4B5C2" w14:textId="77777777" w:rsidTr="00AF7220">
        <w:tc>
          <w:tcPr>
            <w:tcW w:w="4675" w:type="dxa"/>
          </w:tcPr>
          <w:p w14:paraId="4344EC1A"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 Type</w:t>
            </w:r>
          </w:p>
        </w:tc>
        <w:tc>
          <w:tcPr>
            <w:tcW w:w="4590" w:type="dxa"/>
          </w:tcPr>
          <w:p w14:paraId="46227EE1"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Services-Community Development</w:t>
            </w:r>
          </w:p>
          <w:p w14:paraId="719718F0" w14:textId="776A9851"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Services-Economic Development</w:t>
            </w:r>
          </w:p>
        </w:tc>
      </w:tr>
      <w:tr w:rsidR="0055597E" w:rsidRPr="0055597E" w14:paraId="23413624" w14:textId="77777777" w:rsidTr="00AF7220">
        <w:tc>
          <w:tcPr>
            <w:tcW w:w="4675" w:type="dxa"/>
          </w:tcPr>
          <w:p w14:paraId="65DDB601"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lastRenderedPageBreak/>
              <w:t>What section of the Plan was addressed by Consultation?</w:t>
            </w:r>
          </w:p>
        </w:tc>
        <w:tc>
          <w:tcPr>
            <w:tcW w:w="4590" w:type="dxa"/>
          </w:tcPr>
          <w:p w14:paraId="059C3F1A"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Development Strategy</w:t>
            </w:r>
          </w:p>
          <w:p w14:paraId="562D69CA"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Community Development</w:t>
            </w:r>
          </w:p>
          <w:p w14:paraId="668BFBA1" w14:textId="32E18D69" w:rsidR="0055597E" w:rsidRPr="0055597E" w:rsidRDefault="0055597E" w:rsidP="0055597E">
            <w:pPr>
              <w:rPr>
                <w:rFonts w:ascii="Times New Roman" w:hAnsi="Times New Roman"/>
                <w:sz w:val="24"/>
                <w:szCs w:val="24"/>
              </w:rPr>
            </w:pPr>
            <w:r w:rsidRPr="0055597E">
              <w:rPr>
                <w:rFonts w:ascii="Times New Roman" w:hAnsi="Times New Roman"/>
                <w:sz w:val="24"/>
                <w:szCs w:val="24"/>
              </w:rPr>
              <w:t>Economic Development</w:t>
            </w:r>
          </w:p>
        </w:tc>
      </w:tr>
      <w:tr w:rsidR="0055597E" w:rsidRPr="0055597E" w14:paraId="4217B460" w14:textId="77777777" w:rsidTr="00AF7220">
        <w:tc>
          <w:tcPr>
            <w:tcW w:w="4675" w:type="dxa"/>
          </w:tcPr>
          <w:p w14:paraId="4235BF21" w14:textId="74891A64"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Briefly describe how the Agency/Group/Organization was consulted. What are the anticipated outcomes of the consultation or areas for improved coordination?</w:t>
            </w:r>
          </w:p>
        </w:tc>
        <w:tc>
          <w:tcPr>
            <w:tcW w:w="4590" w:type="dxa"/>
          </w:tcPr>
          <w:p w14:paraId="22F23CEA"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SEDCOR provides resources that help create a successful community and increase economic opportunities.</w:t>
            </w:r>
          </w:p>
        </w:tc>
      </w:tr>
      <w:tr w:rsidR="0055597E" w:rsidRPr="0055597E" w14:paraId="652621AE" w14:textId="77777777" w:rsidTr="006570AD">
        <w:tc>
          <w:tcPr>
            <w:tcW w:w="4675" w:type="dxa"/>
            <w:shd w:val="clear" w:color="auto" w:fill="FFFF00"/>
          </w:tcPr>
          <w:p w14:paraId="2E44ABDD" w14:textId="45078C9E"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highlight w:val="yellow"/>
              </w:rPr>
              <w:t>Agency/Group/Organization</w:t>
            </w:r>
          </w:p>
        </w:tc>
        <w:tc>
          <w:tcPr>
            <w:tcW w:w="4590" w:type="dxa"/>
            <w:shd w:val="clear" w:color="auto" w:fill="FFFF00"/>
          </w:tcPr>
          <w:p w14:paraId="3122FBBC" w14:textId="77777777" w:rsidR="0055597E" w:rsidRDefault="0055597E" w:rsidP="0055597E">
            <w:pPr>
              <w:rPr>
                <w:rFonts w:ascii="Times New Roman" w:hAnsi="Times New Roman"/>
                <w:sz w:val="24"/>
                <w:szCs w:val="24"/>
              </w:rPr>
            </w:pPr>
            <w:r w:rsidRPr="0055597E">
              <w:rPr>
                <w:rFonts w:ascii="Times New Roman" w:hAnsi="Times New Roman"/>
                <w:sz w:val="24"/>
                <w:szCs w:val="24"/>
              </w:rPr>
              <w:t>Applegate Landing LLC</w:t>
            </w:r>
            <w:r w:rsidR="00921C70">
              <w:rPr>
                <w:rFonts w:ascii="Times New Roman" w:hAnsi="Times New Roman"/>
                <w:sz w:val="24"/>
                <w:szCs w:val="24"/>
              </w:rPr>
              <w:t xml:space="preserve"> (For-Profit)</w:t>
            </w:r>
          </w:p>
          <w:p w14:paraId="1B81FF26" w14:textId="25BAB512" w:rsidR="00A17092" w:rsidRPr="00A17092" w:rsidRDefault="00A17092" w:rsidP="0055597E">
            <w:pPr>
              <w:rPr>
                <w:rFonts w:ascii="Times New Roman" w:hAnsi="Times New Roman"/>
                <w:b/>
                <w:bCs/>
                <w:sz w:val="24"/>
                <w:szCs w:val="24"/>
              </w:rPr>
            </w:pPr>
            <w:r>
              <w:rPr>
                <w:rFonts w:ascii="Times New Roman" w:hAnsi="Times New Roman"/>
                <w:b/>
                <w:bCs/>
                <w:sz w:val="24"/>
                <w:szCs w:val="24"/>
              </w:rPr>
              <w:t>(Attended Input Meeting on May 19, 2022)</w:t>
            </w:r>
          </w:p>
        </w:tc>
      </w:tr>
      <w:tr w:rsidR="0055597E" w:rsidRPr="0055597E" w14:paraId="3B73913E" w14:textId="77777777" w:rsidTr="00AF7220">
        <w:tc>
          <w:tcPr>
            <w:tcW w:w="4675" w:type="dxa"/>
          </w:tcPr>
          <w:p w14:paraId="02E6F7FE"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 Type</w:t>
            </w:r>
          </w:p>
        </w:tc>
        <w:tc>
          <w:tcPr>
            <w:tcW w:w="4590" w:type="dxa"/>
          </w:tcPr>
          <w:p w14:paraId="71C46E56"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Services-Construction of Affordable Housing</w:t>
            </w:r>
          </w:p>
          <w:p w14:paraId="35B35293" w14:textId="67554FEB"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Services-Construction of Affordable Rentals</w:t>
            </w:r>
          </w:p>
        </w:tc>
      </w:tr>
      <w:tr w:rsidR="0055597E" w:rsidRPr="0055597E" w14:paraId="3B05F72D" w14:textId="77777777" w:rsidTr="00AF7220">
        <w:tc>
          <w:tcPr>
            <w:tcW w:w="4675" w:type="dxa"/>
          </w:tcPr>
          <w:p w14:paraId="5B97C812"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What section of the Plan was addressed by Consultation?</w:t>
            </w:r>
          </w:p>
        </w:tc>
        <w:tc>
          <w:tcPr>
            <w:tcW w:w="4590" w:type="dxa"/>
          </w:tcPr>
          <w:p w14:paraId="68E33E7E"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Housing</w:t>
            </w:r>
          </w:p>
          <w:p w14:paraId="70E14D73"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Housing Development</w:t>
            </w:r>
          </w:p>
          <w:p w14:paraId="0E652147"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Fair Housing</w:t>
            </w:r>
          </w:p>
          <w:p w14:paraId="48CB3E54" w14:textId="77777777" w:rsidR="0055597E" w:rsidRDefault="0055597E" w:rsidP="0055597E">
            <w:pPr>
              <w:rPr>
                <w:rFonts w:ascii="Times New Roman" w:hAnsi="Times New Roman"/>
                <w:sz w:val="24"/>
                <w:szCs w:val="24"/>
              </w:rPr>
            </w:pPr>
            <w:r w:rsidRPr="0055597E">
              <w:rPr>
                <w:rFonts w:ascii="Times New Roman" w:hAnsi="Times New Roman"/>
                <w:sz w:val="24"/>
                <w:szCs w:val="24"/>
              </w:rPr>
              <w:t>LMI Rentals</w:t>
            </w:r>
          </w:p>
          <w:p w14:paraId="7F56ABB3" w14:textId="5284B972" w:rsidR="006570AD" w:rsidRPr="0055597E" w:rsidRDefault="006570AD" w:rsidP="0055597E">
            <w:pPr>
              <w:rPr>
                <w:rFonts w:ascii="Times New Roman" w:hAnsi="Times New Roman"/>
                <w:sz w:val="24"/>
                <w:szCs w:val="24"/>
              </w:rPr>
            </w:pPr>
          </w:p>
        </w:tc>
      </w:tr>
      <w:tr w:rsidR="0055597E" w:rsidRPr="0055597E" w14:paraId="5A48A46C" w14:textId="77777777" w:rsidTr="00AF7220">
        <w:tc>
          <w:tcPr>
            <w:tcW w:w="4675" w:type="dxa"/>
          </w:tcPr>
          <w:p w14:paraId="608478DA" w14:textId="5FC7BF6E"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Briefly describe how the Agency/Group/Organization was consulted. What are the anticipated outcomes of the consultation or areas for improved coordination?</w:t>
            </w:r>
          </w:p>
        </w:tc>
        <w:tc>
          <w:tcPr>
            <w:tcW w:w="4590" w:type="dxa"/>
          </w:tcPr>
          <w:p w14:paraId="551D2606"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Applegate Landing LLC constructs housing and rental units along with community spaces for individuals and families that meet the LMI index.</w:t>
            </w:r>
          </w:p>
        </w:tc>
      </w:tr>
      <w:tr w:rsidR="0055597E" w:rsidRPr="0055597E" w14:paraId="7FAFCF1B" w14:textId="77777777" w:rsidTr="006570AD">
        <w:tc>
          <w:tcPr>
            <w:tcW w:w="4675" w:type="dxa"/>
            <w:shd w:val="clear" w:color="auto" w:fill="FFFF00"/>
          </w:tcPr>
          <w:p w14:paraId="249E6D1C" w14:textId="47189858"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highlight w:val="yellow"/>
              </w:rPr>
              <w:t>Agency/Group/Organization</w:t>
            </w:r>
          </w:p>
        </w:tc>
        <w:tc>
          <w:tcPr>
            <w:tcW w:w="4590" w:type="dxa"/>
            <w:shd w:val="clear" w:color="auto" w:fill="FFFF00"/>
          </w:tcPr>
          <w:p w14:paraId="1533CB39" w14:textId="77777777" w:rsidR="0055597E" w:rsidRDefault="0055597E" w:rsidP="0055597E">
            <w:pPr>
              <w:rPr>
                <w:rFonts w:ascii="Times New Roman" w:hAnsi="Times New Roman"/>
                <w:sz w:val="24"/>
                <w:szCs w:val="24"/>
              </w:rPr>
            </w:pPr>
            <w:r w:rsidRPr="0055597E">
              <w:rPr>
                <w:rFonts w:ascii="Times New Roman" w:hAnsi="Times New Roman"/>
                <w:sz w:val="24"/>
                <w:szCs w:val="24"/>
              </w:rPr>
              <w:t>Catholic Community Services</w:t>
            </w:r>
            <w:r w:rsidR="0087120B">
              <w:rPr>
                <w:rFonts w:ascii="Times New Roman" w:hAnsi="Times New Roman"/>
                <w:sz w:val="24"/>
                <w:szCs w:val="24"/>
              </w:rPr>
              <w:t xml:space="preserve"> </w:t>
            </w:r>
            <w:r w:rsidR="00E8167A">
              <w:rPr>
                <w:rFonts w:ascii="Times New Roman" w:hAnsi="Times New Roman"/>
                <w:sz w:val="24"/>
                <w:szCs w:val="24"/>
              </w:rPr>
              <w:t>(Non-Profit)</w:t>
            </w:r>
          </w:p>
          <w:p w14:paraId="6CCC9653" w14:textId="2EF1A881" w:rsidR="009C71E3" w:rsidRPr="0055597E" w:rsidRDefault="009C71E3" w:rsidP="0055597E">
            <w:pPr>
              <w:rPr>
                <w:rFonts w:ascii="Times New Roman" w:hAnsi="Times New Roman"/>
                <w:sz w:val="24"/>
                <w:szCs w:val="24"/>
              </w:rPr>
            </w:pPr>
            <w:r w:rsidRPr="009C71E3">
              <w:rPr>
                <w:rFonts w:ascii="Times New Roman" w:hAnsi="Times New Roman"/>
                <w:sz w:val="24"/>
                <w:szCs w:val="24"/>
              </w:rPr>
              <w:t xml:space="preserve">Invited to the May 19, </w:t>
            </w:r>
            <w:proofErr w:type="gramStart"/>
            <w:r w:rsidRPr="009C71E3">
              <w:rPr>
                <w:rFonts w:ascii="Times New Roman" w:hAnsi="Times New Roman"/>
                <w:sz w:val="24"/>
                <w:szCs w:val="24"/>
              </w:rPr>
              <w:t>2022</w:t>
            </w:r>
            <w:proofErr w:type="gramEnd"/>
            <w:r w:rsidRPr="009C71E3">
              <w:rPr>
                <w:rFonts w:ascii="Times New Roman" w:hAnsi="Times New Roman"/>
                <w:sz w:val="24"/>
                <w:szCs w:val="24"/>
              </w:rPr>
              <w:t xml:space="preserve"> Input Meeting</w:t>
            </w:r>
          </w:p>
        </w:tc>
      </w:tr>
      <w:tr w:rsidR="0055597E" w:rsidRPr="0055597E" w14:paraId="01DF3AE8" w14:textId="77777777" w:rsidTr="00AF7220">
        <w:tc>
          <w:tcPr>
            <w:tcW w:w="4675" w:type="dxa"/>
          </w:tcPr>
          <w:p w14:paraId="16A940D0"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 Type</w:t>
            </w:r>
          </w:p>
        </w:tc>
        <w:tc>
          <w:tcPr>
            <w:tcW w:w="4590" w:type="dxa"/>
          </w:tcPr>
          <w:p w14:paraId="762824BB"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Services-Homelessness</w:t>
            </w:r>
          </w:p>
          <w:p w14:paraId="7D160A79"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Services-Affordable Housing</w:t>
            </w:r>
          </w:p>
          <w:p w14:paraId="519CBD91"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Services-Youths 16-20</w:t>
            </w:r>
          </w:p>
          <w:p w14:paraId="05213607"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Services-Affordable Rentals</w:t>
            </w:r>
          </w:p>
          <w:p w14:paraId="4D52F073" w14:textId="50527D07" w:rsidR="0055597E" w:rsidRPr="0055597E" w:rsidRDefault="0055597E" w:rsidP="0055597E">
            <w:pPr>
              <w:rPr>
                <w:rFonts w:ascii="Times New Roman" w:hAnsi="Times New Roman"/>
                <w:sz w:val="24"/>
                <w:szCs w:val="24"/>
              </w:rPr>
            </w:pPr>
            <w:r w:rsidRPr="0055597E">
              <w:rPr>
                <w:rFonts w:ascii="Times New Roman" w:hAnsi="Times New Roman"/>
                <w:sz w:val="24"/>
                <w:szCs w:val="24"/>
              </w:rPr>
              <w:lastRenderedPageBreak/>
              <w:t>Services-Counseling</w:t>
            </w:r>
          </w:p>
        </w:tc>
      </w:tr>
      <w:tr w:rsidR="0055597E" w:rsidRPr="0055597E" w14:paraId="107E2B04" w14:textId="77777777" w:rsidTr="00AF7220">
        <w:tc>
          <w:tcPr>
            <w:tcW w:w="4675" w:type="dxa"/>
          </w:tcPr>
          <w:p w14:paraId="6BE38290"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lastRenderedPageBreak/>
              <w:t>What section of the Plan was addressed by Consultation?</w:t>
            </w:r>
          </w:p>
        </w:tc>
        <w:tc>
          <w:tcPr>
            <w:tcW w:w="4590" w:type="dxa"/>
          </w:tcPr>
          <w:p w14:paraId="1214B592"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Housing</w:t>
            </w:r>
          </w:p>
          <w:p w14:paraId="3F8651C5"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People with Disabilities</w:t>
            </w:r>
          </w:p>
          <w:p w14:paraId="1EFBC118"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Community Services</w:t>
            </w:r>
          </w:p>
          <w:p w14:paraId="0D805D0B" w14:textId="2E757509" w:rsidR="0055597E" w:rsidRPr="0055597E" w:rsidRDefault="0055597E" w:rsidP="0055597E">
            <w:pPr>
              <w:rPr>
                <w:rFonts w:ascii="Times New Roman" w:hAnsi="Times New Roman"/>
                <w:sz w:val="24"/>
                <w:szCs w:val="24"/>
              </w:rPr>
            </w:pPr>
            <w:r w:rsidRPr="0055597E">
              <w:rPr>
                <w:rFonts w:ascii="Times New Roman" w:hAnsi="Times New Roman"/>
                <w:sz w:val="24"/>
                <w:szCs w:val="24"/>
              </w:rPr>
              <w:t>Homelessness</w:t>
            </w:r>
          </w:p>
        </w:tc>
      </w:tr>
      <w:tr w:rsidR="0055597E" w:rsidRPr="0055597E" w14:paraId="2E6D0A8D" w14:textId="77777777" w:rsidTr="00AF7220">
        <w:tc>
          <w:tcPr>
            <w:tcW w:w="4675" w:type="dxa"/>
          </w:tcPr>
          <w:p w14:paraId="18F31A6B" w14:textId="21B670F9"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Briefly describe how the Agency/Group/Organization was consulted. What are the anticipated outcomes of the consultation or areas for improved coordination?</w:t>
            </w:r>
          </w:p>
        </w:tc>
        <w:tc>
          <w:tcPr>
            <w:tcW w:w="4590" w:type="dxa"/>
          </w:tcPr>
          <w:p w14:paraId="41492714"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The Catholic Community Services provides services for youths transitioning out of foster care, affordable housing, housing services for people with disabilities as well as services for people experiencing homelessness.</w:t>
            </w:r>
          </w:p>
        </w:tc>
      </w:tr>
      <w:tr w:rsidR="0055597E" w:rsidRPr="0055597E" w14:paraId="36E3DF7A" w14:textId="77777777" w:rsidTr="006570AD">
        <w:tc>
          <w:tcPr>
            <w:tcW w:w="4675" w:type="dxa"/>
            <w:shd w:val="clear" w:color="auto" w:fill="FFFF00"/>
          </w:tcPr>
          <w:p w14:paraId="283A865C"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highlight w:val="yellow"/>
              </w:rPr>
              <w:t>Agency/Group/Organization</w:t>
            </w:r>
          </w:p>
          <w:p w14:paraId="684147AB" w14:textId="77777777" w:rsidR="0055597E" w:rsidRPr="0055597E" w:rsidRDefault="0055597E" w:rsidP="0055597E">
            <w:pPr>
              <w:rPr>
                <w:rFonts w:ascii="Times New Roman" w:hAnsi="Times New Roman"/>
                <w:b/>
                <w:bCs/>
                <w:sz w:val="24"/>
                <w:szCs w:val="24"/>
              </w:rPr>
            </w:pPr>
          </w:p>
        </w:tc>
        <w:tc>
          <w:tcPr>
            <w:tcW w:w="4590" w:type="dxa"/>
            <w:shd w:val="clear" w:color="auto" w:fill="FFFF00"/>
          </w:tcPr>
          <w:p w14:paraId="4157B721" w14:textId="77777777" w:rsidR="00F01339" w:rsidRDefault="0055597E" w:rsidP="0055597E">
            <w:pPr>
              <w:rPr>
                <w:rFonts w:ascii="Times New Roman" w:hAnsi="Times New Roman"/>
                <w:sz w:val="24"/>
                <w:szCs w:val="24"/>
              </w:rPr>
            </w:pPr>
            <w:r w:rsidRPr="0055597E">
              <w:rPr>
                <w:rFonts w:ascii="Times New Roman" w:hAnsi="Times New Roman"/>
                <w:sz w:val="24"/>
                <w:szCs w:val="24"/>
              </w:rPr>
              <w:t>United Way Mid-Willamette Valley</w:t>
            </w:r>
            <w:r w:rsidR="00F01339">
              <w:rPr>
                <w:rFonts w:ascii="Times New Roman" w:hAnsi="Times New Roman"/>
                <w:sz w:val="24"/>
                <w:szCs w:val="24"/>
              </w:rPr>
              <w:t xml:space="preserve"> </w:t>
            </w:r>
          </w:p>
          <w:p w14:paraId="58719492" w14:textId="77777777" w:rsidR="0055597E" w:rsidRDefault="00F01339" w:rsidP="0055597E">
            <w:pPr>
              <w:rPr>
                <w:rFonts w:ascii="Times New Roman" w:hAnsi="Times New Roman"/>
                <w:sz w:val="24"/>
                <w:szCs w:val="24"/>
              </w:rPr>
            </w:pPr>
            <w:r>
              <w:rPr>
                <w:rFonts w:ascii="Times New Roman" w:hAnsi="Times New Roman"/>
                <w:sz w:val="24"/>
                <w:szCs w:val="24"/>
              </w:rPr>
              <w:t>(Non-Profit)</w:t>
            </w:r>
          </w:p>
          <w:p w14:paraId="2B675991" w14:textId="1177D468" w:rsidR="009C71E3" w:rsidRPr="0055597E" w:rsidRDefault="009C71E3" w:rsidP="0055597E">
            <w:pPr>
              <w:rPr>
                <w:rFonts w:ascii="Times New Roman" w:hAnsi="Times New Roman"/>
                <w:sz w:val="24"/>
                <w:szCs w:val="24"/>
              </w:rPr>
            </w:pPr>
            <w:r w:rsidRPr="009C71E3">
              <w:rPr>
                <w:rFonts w:ascii="Times New Roman" w:hAnsi="Times New Roman"/>
                <w:sz w:val="24"/>
                <w:szCs w:val="24"/>
              </w:rPr>
              <w:t xml:space="preserve">Invited to the May 19, </w:t>
            </w:r>
            <w:proofErr w:type="gramStart"/>
            <w:r w:rsidRPr="009C71E3">
              <w:rPr>
                <w:rFonts w:ascii="Times New Roman" w:hAnsi="Times New Roman"/>
                <w:sz w:val="24"/>
                <w:szCs w:val="24"/>
              </w:rPr>
              <w:t>2022</w:t>
            </w:r>
            <w:proofErr w:type="gramEnd"/>
            <w:r w:rsidRPr="009C71E3">
              <w:rPr>
                <w:rFonts w:ascii="Times New Roman" w:hAnsi="Times New Roman"/>
                <w:sz w:val="24"/>
                <w:szCs w:val="24"/>
              </w:rPr>
              <w:t xml:space="preserve"> Input Meeting</w:t>
            </w:r>
          </w:p>
        </w:tc>
      </w:tr>
      <w:tr w:rsidR="0055597E" w:rsidRPr="0055597E" w14:paraId="2AABB788" w14:textId="77777777" w:rsidTr="00AF7220">
        <w:tc>
          <w:tcPr>
            <w:tcW w:w="4675" w:type="dxa"/>
          </w:tcPr>
          <w:p w14:paraId="5F010FF4"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 Type</w:t>
            </w:r>
          </w:p>
        </w:tc>
        <w:tc>
          <w:tcPr>
            <w:tcW w:w="4590" w:type="dxa"/>
          </w:tcPr>
          <w:p w14:paraId="46CDEC2A"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Services-Affordable Housing</w:t>
            </w:r>
          </w:p>
          <w:p w14:paraId="64E9F001"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Services-Affordable Rentals</w:t>
            </w:r>
          </w:p>
          <w:p w14:paraId="7DA95404"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Services-Women’s Shelter</w:t>
            </w:r>
          </w:p>
          <w:p w14:paraId="64090EBE"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Services-Community Services</w:t>
            </w:r>
          </w:p>
          <w:p w14:paraId="4A878170"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Services-Homeless Needs</w:t>
            </w:r>
          </w:p>
          <w:p w14:paraId="4B7D8D8A" w14:textId="77777777" w:rsidR="0055597E" w:rsidRPr="0055597E" w:rsidRDefault="0055597E" w:rsidP="0055597E">
            <w:pPr>
              <w:rPr>
                <w:rFonts w:ascii="Times New Roman" w:hAnsi="Times New Roman"/>
                <w:sz w:val="24"/>
                <w:szCs w:val="24"/>
              </w:rPr>
            </w:pPr>
          </w:p>
        </w:tc>
      </w:tr>
      <w:tr w:rsidR="0055597E" w:rsidRPr="0055597E" w14:paraId="7C8C7CF8" w14:textId="77777777" w:rsidTr="00AF7220">
        <w:tc>
          <w:tcPr>
            <w:tcW w:w="4675" w:type="dxa"/>
          </w:tcPr>
          <w:p w14:paraId="18ACB26D"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What section of the Plan was addressed by Consultation?</w:t>
            </w:r>
          </w:p>
        </w:tc>
        <w:tc>
          <w:tcPr>
            <w:tcW w:w="4590" w:type="dxa"/>
          </w:tcPr>
          <w:p w14:paraId="3445C728"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Housing</w:t>
            </w:r>
          </w:p>
          <w:p w14:paraId="73F60EE9"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Temporary Shelters</w:t>
            </w:r>
          </w:p>
          <w:p w14:paraId="3FFD8963" w14:textId="0D4FFBFE" w:rsidR="0055597E" w:rsidRPr="0055597E" w:rsidRDefault="0055597E" w:rsidP="0055597E">
            <w:pPr>
              <w:rPr>
                <w:rFonts w:ascii="Times New Roman" w:hAnsi="Times New Roman"/>
                <w:sz w:val="24"/>
                <w:szCs w:val="24"/>
              </w:rPr>
            </w:pPr>
            <w:r w:rsidRPr="0055597E">
              <w:rPr>
                <w:rFonts w:ascii="Times New Roman" w:hAnsi="Times New Roman"/>
                <w:sz w:val="24"/>
                <w:szCs w:val="24"/>
              </w:rPr>
              <w:t>Homelessness</w:t>
            </w:r>
          </w:p>
        </w:tc>
      </w:tr>
      <w:tr w:rsidR="0055597E" w:rsidRPr="0055597E" w14:paraId="6380AA23" w14:textId="77777777" w:rsidTr="00AF7220">
        <w:tc>
          <w:tcPr>
            <w:tcW w:w="4675" w:type="dxa"/>
          </w:tcPr>
          <w:p w14:paraId="34A3266A"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Briefly describe how the Agency/Group/Organization was consulted. What are the anticipated outcomes of the consultation or areas for improved coordination?</w:t>
            </w:r>
          </w:p>
        </w:tc>
        <w:tc>
          <w:tcPr>
            <w:tcW w:w="4590" w:type="dxa"/>
          </w:tcPr>
          <w:p w14:paraId="55777998" w14:textId="17DBFF9F" w:rsidR="0055597E" w:rsidRPr="0055597E" w:rsidRDefault="0055597E" w:rsidP="0055597E">
            <w:pPr>
              <w:rPr>
                <w:rFonts w:ascii="Times New Roman" w:hAnsi="Times New Roman"/>
                <w:sz w:val="24"/>
                <w:szCs w:val="24"/>
              </w:rPr>
            </w:pPr>
            <w:r w:rsidRPr="0055597E">
              <w:rPr>
                <w:rFonts w:ascii="Times New Roman" w:hAnsi="Times New Roman"/>
                <w:sz w:val="24"/>
                <w:szCs w:val="24"/>
              </w:rPr>
              <w:t>The United Way Mid-Willamette Valley provides resources for communities such as, people experiencing homelessness, affordable housing and rentals, and temporary shelters for women and teens, as well as referrals to community services.</w:t>
            </w:r>
          </w:p>
        </w:tc>
      </w:tr>
      <w:tr w:rsidR="0055597E" w:rsidRPr="0055597E" w14:paraId="3A7050D6" w14:textId="77777777" w:rsidTr="005D4B23">
        <w:tc>
          <w:tcPr>
            <w:tcW w:w="4675" w:type="dxa"/>
            <w:shd w:val="clear" w:color="auto" w:fill="FFFF00"/>
          </w:tcPr>
          <w:p w14:paraId="167B4C5A" w14:textId="65B4B7B3"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highlight w:val="yellow"/>
              </w:rPr>
              <w:lastRenderedPageBreak/>
              <w:t>Agency/Group/Organization</w:t>
            </w:r>
          </w:p>
        </w:tc>
        <w:tc>
          <w:tcPr>
            <w:tcW w:w="4590" w:type="dxa"/>
            <w:shd w:val="clear" w:color="auto" w:fill="FFFF00"/>
          </w:tcPr>
          <w:p w14:paraId="055625EA" w14:textId="77777777" w:rsidR="0055597E" w:rsidRDefault="0055597E" w:rsidP="0055597E">
            <w:pPr>
              <w:rPr>
                <w:rFonts w:ascii="Times New Roman" w:hAnsi="Times New Roman"/>
                <w:sz w:val="24"/>
                <w:szCs w:val="24"/>
              </w:rPr>
            </w:pPr>
            <w:r w:rsidRPr="0055597E">
              <w:rPr>
                <w:rFonts w:ascii="Times New Roman" w:hAnsi="Times New Roman"/>
                <w:sz w:val="24"/>
                <w:szCs w:val="24"/>
              </w:rPr>
              <w:t>Sunny Oaks Inc</w:t>
            </w:r>
            <w:r w:rsidR="001A137B">
              <w:rPr>
                <w:rFonts w:ascii="Times New Roman" w:hAnsi="Times New Roman"/>
                <w:sz w:val="24"/>
                <w:szCs w:val="24"/>
              </w:rPr>
              <w:t xml:space="preserve"> (Non-Profit)</w:t>
            </w:r>
          </w:p>
          <w:p w14:paraId="132CD83D" w14:textId="7596FEA8" w:rsidR="009C71E3" w:rsidRPr="0055597E" w:rsidRDefault="009C71E3" w:rsidP="0055597E">
            <w:pPr>
              <w:rPr>
                <w:rFonts w:ascii="Times New Roman" w:hAnsi="Times New Roman"/>
                <w:sz w:val="24"/>
                <w:szCs w:val="24"/>
              </w:rPr>
            </w:pPr>
            <w:r w:rsidRPr="009C71E3">
              <w:rPr>
                <w:rFonts w:ascii="Times New Roman" w:hAnsi="Times New Roman"/>
                <w:sz w:val="24"/>
                <w:szCs w:val="24"/>
              </w:rPr>
              <w:t xml:space="preserve">Invited to the May 19, </w:t>
            </w:r>
            <w:proofErr w:type="gramStart"/>
            <w:r w:rsidRPr="009C71E3">
              <w:rPr>
                <w:rFonts w:ascii="Times New Roman" w:hAnsi="Times New Roman"/>
                <w:sz w:val="24"/>
                <w:szCs w:val="24"/>
              </w:rPr>
              <w:t>2022</w:t>
            </w:r>
            <w:proofErr w:type="gramEnd"/>
            <w:r w:rsidRPr="009C71E3">
              <w:rPr>
                <w:rFonts w:ascii="Times New Roman" w:hAnsi="Times New Roman"/>
                <w:sz w:val="24"/>
                <w:szCs w:val="24"/>
              </w:rPr>
              <w:t xml:space="preserve"> Input Meeting</w:t>
            </w:r>
          </w:p>
        </w:tc>
      </w:tr>
      <w:tr w:rsidR="0055597E" w:rsidRPr="0055597E" w14:paraId="5FBBDFBD" w14:textId="77777777" w:rsidTr="00AF7220">
        <w:tc>
          <w:tcPr>
            <w:tcW w:w="4675" w:type="dxa"/>
          </w:tcPr>
          <w:p w14:paraId="01D9EFD2"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 Type</w:t>
            </w:r>
          </w:p>
        </w:tc>
        <w:tc>
          <w:tcPr>
            <w:tcW w:w="4590" w:type="dxa"/>
          </w:tcPr>
          <w:p w14:paraId="20D2091B"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Services-Self Management</w:t>
            </w:r>
          </w:p>
          <w:p w14:paraId="34B42508"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Services-Temporary Housing</w:t>
            </w:r>
          </w:p>
          <w:p w14:paraId="7DFD74AD"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Services-Homelessness Needs</w:t>
            </w:r>
          </w:p>
          <w:p w14:paraId="54EB3E24" w14:textId="0808F430"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Services-People with Disabilities</w:t>
            </w:r>
          </w:p>
        </w:tc>
      </w:tr>
      <w:tr w:rsidR="0055597E" w:rsidRPr="0055597E" w14:paraId="4643EA7E" w14:textId="77777777" w:rsidTr="00AF7220">
        <w:tc>
          <w:tcPr>
            <w:tcW w:w="4675" w:type="dxa"/>
          </w:tcPr>
          <w:p w14:paraId="45834EBF"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What section of the Plan was addressed by Consultation?</w:t>
            </w:r>
          </w:p>
        </w:tc>
        <w:tc>
          <w:tcPr>
            <w:tcW w:w="4590" w:type="dxa"/>
          </w:tcPr>
          <w:p w14:paraId="5970BD3E"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Housing</w:t>
            </w:r>
          </w:p>
          <w:p w14:paraId="5518D4C8"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People with Disabilities</w:t>
            </w:r>
          </w:p>
          <w:p w14:paraId="24896712" w14:textId="1AAC738A" w:rsidR="0055597E" w:rsidRPr="0055597E" w:rsidRDefault="0055597E" w:rsidP="0055597E">
            <w:pPr>
              <w:rPr>
                <w:rFonts w:ascii="Times New Roman" w:hAnsi="Times New Roman"/>
                <w:sz w:val="24"/>
                <w:szCs w:val="24"/>
              </w:rPr>
            </w:pPr>
            <w:r w:rsidRPr="0055597E">
              <w:rPr>
                <w:rFonts w:ascii="Times New Roman" w:hAnsi="Times New Roman"/>
                <w:sz w:val="24"/>
                <w:szCs w:val="24"/>
              </w:rPr>
              <w:t>Homelessness</w:t>
            </w:r>
          </w:p>
        </w:tc>
      </w:tr>
      <w:tr w:rsidR="0055597E" w:rsidRPr="0055597E" w14:paraId="16E8986D" w14:textId="77777777" w:rsidTr="00AF7220">
        <w:tc>
          <w:tcPr>
            <w:tcW w:w="4675" w:type="dxa"/>
          </w:tcPr>
          <w:p w14:paraId="0DE43FD8" w14:textId="700C7BDA"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Briefly describe how the Agency/Group/Organization was consulted. What are the anticipated outcomes of the consultation or areas for improved coordination?</w:t>
            </w:r>
          </w:p>
        </w:tc>
        <w:tc>
          <w:tcPr>
            <w:tcW w:w="4590" w:type="dxa"/>
          </w:tcPr>
          <w:p w14:paraId="0871F59F"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Sunny Oaks provides support living services for adults with disabilities as well as those with behavior, mental health, and medical needs.</w:t>
            </w:r>
          </w:p>
        </w:tc>
      </w:tr>
      <w:tr w:rsidR="0055597E" w:rsidRPr="0055597E" w14:paraId="58D4AB12" w14:textId="77777777" w:rsidTr="005D4B23">
        <w:tc>
          <w:tcPr>
            <w:tcW w:w="4675" w:type="dxa"/>
            <w:shd w:val="clear" w:color="auto" w:fill="FFFF00"/>
          </w:tcPr>
          <w:p w14:paraId="60E8E626" w14:textId="6B47A234"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highlight w:val="yellow"/>
              </w:rPr>
              <w:t>Agency/Group/Organization</w:t>
            </w:r>
          </w:p>
        </w:tc>
        <w:tc>
          <w:tcPr>
            <w:tcW w:w="4590" w:type="dxa"/>
            <w:shd w:val="clear" w:color="auto" w:fill="FFFF00"/>
          </w:tcPr>
          <w:p w14:paraId="713CDBF9" w14:textId="77777777" w:rsidR="0055597E" w:rsidRDefault="0055597E" w:rsidP="0055597E">
            <w:pPr>
              <w:rPr>
                <w:rFonts w:ascii="Times New Roman" w:hAnsi="Times New Roman"/>
                <w:sz w:val="24"/>
                <w:szCs w:val="24"/>
              </w:rPr>
            </w:pPr>
            <w:r w:rsidRPr="0055597E">
              <w:rPr>
                <w:rFonts w:ascii="Times New Roman" w:hAnsi="Times New Roman"/>
                <w:sz w:val="24"/>
                <w:szCs w:val="24"/>
              </w:rPr>
              <w:t>Neighbor Works Umpqua</w:t>
            </w:r>
            <w:r w:rsidR="00BD0835">
              <w:rPr>
                <w:rFonts w:ascii="Times New Roman" w:hAnsi="Times New Roman"/>
                <w:sz w:val="24"/>
                <w:szCs w:val="24"/>
              </w:rPr>
              <w:t xml:space="preserve"> (Non-Profit)</w:t>
            </w:r>
          </w:p>
          <w:p w14:paraId="61D238AA" w14:textId="698A72AC" w:rsidR="009C71E3" w:rsidRPr="0055597E" w:rsidRDefault="009C71E3" w:rsidP="0055597E">
            <w:pPr>
              <w:rPr>
                <w:rFonts w:ascii="Times New Roman" w:hAnsi="Times New Roman"/>
                <w:sz w:val="24"/>
                <w:szCs w:val="24"/>
              </w:rPr>
            </w:pPr>
            <w:r w:rsidRPr="009C71E3">
              <w:rPr>
                <w:rFonts w:ascii="Times New Roman" w:hAnsi="Times New Roman"/>
                <w:sz w:val="24"/>
                <w:szCs w:val="24"/>
              </w:rPr>
              <w:t xml:space="preserve">Invited to the May 19, </w:t>
            </w:r>
            <w:proofErr w:type="gramStart"/>
            <w:r w:rsidRPr="009C71E3">
              <w:rPr>
                <w:rFonts w:ascii="Times New Roman" w:hAnsi="Times New Roman"/>
                <w:sz w:val="24"/>
                <w:szCs w:val="24"/>
              </w:rPr>
              <w:t>2022</w:t>
            </w:r>
            <w:proofErr w:type="gramEnd"/>
            <w:r w:rsidRPr="009C71E3">
              <w:rPr>
                <w:rFonts w:ascii="Times New Roman" w:hAnsi="Times New Roman"/>
                <w:sz w:val="24"/>
                <w:szCs w:val="24"/>
              </w:rPr>
              <w:t xml:space="preserve"> Input Meeting</w:t>
            </w:r>
          </w:p>
        </w:tc>
      </w:tr>
      <w:tr w:rsidR="0055597E" w:rsidRPr="0055597E" w14:paraId="11AA6C3C" w14:textId="77777777" w:rsidTr="00AF7220">
        <w:tc>
          <w:tcPr>
            <w:tcW w:w="4675" w:type="dxa"/>
          </w:tcPr>
          <w:p w14:paraId="71B3BF28"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 Type</w:t>
            </w:r>
          </w:p>
        </w:tc>
        <w:tc>
          <w:tcPr>
            <w:tcW w:w="4590" w:type="dxa"/>
          </w:tcPr>
          <w:p w14:paraId="17B957C5"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Services-Affordable Housing</w:t>
            </w:r>
          </w:p>
          <w:p w14:paraId="3C68EC52"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Services-Affordable Rentals</w:t>
            </w:r>
          </w:p>
          <w:p w14:paraId="203ED1C5"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Services-Homeowner</w:t>
            </w:r>
          </w:p>
          <w:p w14:paraId="25022D16"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 xml:space="preserve">Services-Homebuyer </w:t>
            </w:r>
          </w:p>
          <w:p w14:paraId="5F887982" w14:textId="77777777" w:rsidR="0055597E" w:rsidRPr="0055597E" w:rsidRDefault="0055597E" w:rsidP="0055597E">
            <w:pPr>
              <w:rPr>
                <w:rFonts w:ascii="Times New Roman" w:hAnsi="Times New Roman"/>
                <w:sz w:val="24"/>
                <w:szCs w:val="24"/>
              </w:rPr>
            </w:pPr>
          </w:p>
        </w:tc>
      </w:tr>
      <w:tr w:rsidR="0055597E" w:rsidRPr="0055597E" w14:paraId="3D75EEA0" w14:textId="77777777" w:rsidTr="00AF7220">
        <w:tc>
          <w:tcPr>
            <w:tcW w:w="4675" w:type="dxa"/>
          </w:tcPr>
          <w:p w14:paraId="520704E0"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What section of the Plan was addressed by Consultation?</w:t>
            </w:r>
          </w:p>
        </w:tc>
        <w:tc>
          <w:tcPr>
            <w:tcW w:w="4590" w:type="dxa"/>
          </w:tcPr>
          <w:p w14:paraId="7252DF5C"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Housing</w:t>
            </w:r>
          </w:p>
          <w:p w14:paraId="704FD264"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Affordable Rentals</w:t>
            </w:r>
          </w:p>
          <w:p w14:paraId="41473DD7"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Homeowner Rehabilitation</w:t>
            </w:r>
          </w:p>
          <w:p w14:paraId="05703A36" w14:textId="71340E22" w:rsidR="0055597E" w:rsidRPr="0055597E" w:rsidRDefault="0055597E" w:rsidP="0055597E">
            <w:pPr>
              <w:rPr>
                <w:rFonts w:ascii="Times New Roman" w:hAnsi="Times New Roman"/>
                <w:sz w:val="24"/>
                <w:szCs w:val="24"/>
              </w:rPr>
            </w:pPr>
            <w:r w:rsidRPr="0055597E">
              <w:rPr>
                <w:rFonts w:ascii="Times New Roman" w:hAnsi="Times New Roman"/>
                <w:sz w:val="24"/>
                <w:szCs w:val="24"/>
              </w:rPr>
              <w:t>Homebuyer Counseling</w:t>
            </w:r>
          </w:p>
        </w:tc>
      </w:tr>
      <w:tr w:rsidR="0055597E" w:rsidRPr="0055597E" w14:paraId="378A3382" w14:textId="77777777" w:rsidTr="00AF7220">
        <w:tc>
          <w:tcPr>
            <w:tcW w:w="4675" w:type="dxa"/>
          </w:tcPr>
          <w:p w14:paraId="54DEA722" w14:textId="1B94B342"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 xml:space="preserve">Briefly describe how the Agency/Group/Organization was </w:t>
            </w:r>
            <w:r w:rsidRPr="0055597E">
              <w:rPr>
                <w:rFonts w:ascii="Times New Roman" w:hAnsi="Times New Roman"/>
                <w:b/>
                <w:bCs/>
                <w:sz w:val="24"/>
                <w:szCs w:val="24"/>
              </w:rPr>
              <w:lastRenderedPageBreak/>
              <w:t>consulted. What are the anticipated outcomes of the consultation or areas for improved coordination?</w:t>
            </w:r>
          </w:p>
        </w:tc>
        <w:tc>
          <w:tcPr>
            <w:tcW w:w="4590" w:type="dxa"/>
          </w:tcPr>
          <w:p w14:paraId="7CBE9C96"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lastRenderedPageBreak/>
              <w:t xml:space="preserve">Neighbor Works Umpqua works to build affordable housing and rental needs. Provides </w:t>
            </w:r>
            <w:r w:rsidRPr="0055597E">
              <w:rPr>
                <w:rFonts w:ascii="Times New Roman" w:hAnsi="Times New Roman"/>
                <w:sz w:val="24"/>
                <w:szCs w:val="24"/>
              </w:rPr>
              <w:lastRenderedPageBreak/>
              <w:t>services for homebuyers and homeowners, they also work to increase economic and community development.</w:t>
            </w:r>
          </w:p>
        </w:tc>
      </w:tr>
      <w:tr w:rsidR="0055597E" w:rsidRPr="0055597E" w14:paraId="60F80098" w14:textId="77777777" w:rsidTr="005D4B23">
        <w:tc>
          <w:tcPr>
            <w:tcW w:w="4675" w:type="dxa"/>
            <w:shd w:val="clear" w:color="auto" w:fill="FFFF00"/>
          </w:tcPr>
          <w:p w14:paraId="71BAD3AC" w14:textId="71CF7130"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highlight w:val="yellow"/>
              </w:rPr>
              <w:lastRenderedPageBreak/>
              <w:t>Agency/Group/Organization</w:t>
            </w:r>
          </w:p>
        </w:tc>
        <w:tc>
          <w:tcPr>
            <w:tcW w:w="4590" w:type="dxa"/>
            <w:shd w:val="clear" w:color="auto" w:fill="FFFF00"/>
          </w:tcPr>
          <w:p w14:paraId="58CCC0A5" w14:textId="77777777" w:rsidR="0055597E" w:rsidRDefault="0055597E" w:rsidP="0055597E">
            <w:pPr>
              <w:rPr>
                <w:rFonts w:ascii="Times New Roman" w:hAnsi="Times New Roman"/>
                <w:sz w:val="24"/>
                <w:szCs w:val="24"/>
              </w:rPr>
            </w:pPr>
            <w:r w:rsidRPr="0055597E">
              <w:rPr>
                <w:rFonts w:ascii="Times New Roman" w:hAnsi="Times New Roman"/>
                <w:sz w:val="24"/>
                <w:szCs w:val="24"/>
              </w:rPr>
              <w:t>Rose Community Development</w:t>
            </w:r>
          </w:p>
          <w:p w14:paraId="27577388" w14:textId="002980B4" w:rsidR="009C71E3" w:rsidRPr="0055597E" w:rsidRDefault="009C71E3" w:rsidP="0055597E">
            <w:pPr>
              <w:rPr>
                <w:rFonts w:ascii="Times New Roman" w:hAnsi="Times New Roman"/>
                <w:sz w:val="24"/>
                <w:szCs w:val="24"/>
              </w:rPr>
            </w:pPr>
            <w:r w:rsidRPr="009C71E3">
              <w:rPr>
                <w:rFonts w:ascii="Times New Roman" w:hAnsi="Times New Roman"/>
                <w:sz w:val="24"/>
                <w:szCs w:val="24"/>
              </w:rPr>
              <w:t xml:space="preserve">Invited to the May 19, </w:t>
            </w:r>
            <w:proofErr w:type="gramStart"/>
            <w:r w:rsidRPr="009C71E3">
              <w:rPr>
                <w:rFonts w:ascii="Times New Roman" w:hAnsi="Times New Roman"/>
                <w:sz w:val="24"/>
                <w:szCs w:val="24"/>
              </w:rPr>
              <w:t>2022</w:t>
            </w:r>
            <w:proofErr w:type="gramEnd"/>
            <w:r w:rsidRPr="009C71E3">
              <w:rPr>
                <w:rFonts w:ascii="Times New Roman" w:hAnsi="Times New Roman"/>
                <w:sz w:val="24"/>
                <w:szCs w:val="24"/>
              </w:rPr>
              <w:t xml:space="preserve"> Input Meeting</w:t>
            </w:r>
          </w:p>
        </w:tc>
      </w:tr>
      <w:tr w:rsidR="0055597E" w:rsidRPr="0055597E" w14:paraId="3DB402CA" w14:textId="77777777" w:rsidTr="00AF7220">
        <w:tc>
          <w:tcPr>
            <w:tcW w:w="4675" w:type="dxa"/>
          </w:tcPr>
          <w:p w14:paraId="253BBF68"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 Type</w:t>
            </w:r>
          </w:p>
        </w:tc>
        <w:tc>
          <w:tcPr>
            <w:tcW w:w="4590" w:type="dxa"/>
          </w:tcPr>
          <w:p w14:paraId="002AB9C0"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Services-Affordable Housing</w:t>
            </w:r>
          </w:p>
          <w:p w14:paraId="02249A60"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Services-Affordable Rentals</w:t>
            </w:r>
          </w:p>
          <w:p w14:paraId="5142FB04"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Services-Homebuyers</w:t>
            </w:r>
          </w:p>
          <w:p w14:paraId="72F86127" w14:textId="1D3CFEA3"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Services-Community Development</w:t>
            </w:r>
          </w:p>
        </w:tc>
      </w:tr>
      <w:tr w:rsidR="0055597E" w:rsidRPr="0055597E" w14:paraId="26B37A6D" w14:textId="77777777" w:rsidTr="00AF7220">
        <w:tc>
          <w:tcPr>
            <w:tcW w:w="4675" w:type="dxa"/>
          </w:tcPr>
          <w:p w14:paraId="3DDBCF55"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What section of the Plan was addressed by Consultation?</w:t>
            </w:r>
          </w:p>
        </w:tc>
        <w:tc>
          <w:tcPr>
            <w:tcW w:w="4590" w:type="dxa"/>
          </w:tcPr>
          <w:p w14:paraId="34ADC273"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Housing</w:t>
            </w:r>
          </w:p>
          <w:p w14:paraId="09099610"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Housing Development</w:t>
            </w:r>
          </w:p>
          <w:p w14:paraId="4FCEA6F3"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People with Disabilities</w:t>
            </w:r>
          </w:p>
          <w:p w14:paraId="5E6D6B1F" w14:textId="4CDF5174" w:rsidR="0055597E" w:rsidRPr="0055597E" w:rsidRDefault="0055597E" w:rsidP="0055597E">
            <w:pPr>
              <w:rPr>
                <w:rFonts w:ascii="Times New Roman" w:hAnsi="Times New Roman"/>
                <w:sz w:val="24"/>
                <w:szCs w:val="24"/>
              </w:rPr>
            </w:pPr>
            <w:r w:rsidRPr="0055597E">
              <w:rPr>
                <w:rFonts w:ascii="Times New Roman" w:hAnsi="Times New Roman"/>
                <w:sz w:val="24"/>
                <w:szCs w:val="24"/>
              </w:rPr>
              <w:t>Homeownership</w:t>
            </w:r>
          </w:p>
        </w:tc>
      </w:tr>
      <w:tr w:rsidR="0055597E" w:rsidRPr="0055597E" w14:paraId="6D5E9967" w14:textId="77777777" w:rsidTr="00AF7220">
        <w:tc>
          <w:tcPr>
            <w:tcW w:w="4675" w:type="dxa"/>
          </w:tcPr>
          <w:p w14:paraId="3080FBF6" w14:textId="7243CEC2"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Briefly describe how the Agency/Group/Organization was consulted. What are the anticipated outcomes of the consultation or areas for improved coordination?</w:t>
            </w:r>
          </w:p>
        </w:tc>
        <w:tc>
          <w:tcPr>
            <w:tcW w:w="4590" w:type="dxa"/>
          </w:tcPr>
          <w:p w14:paraId="5F4ECEC1"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Rose Community services offers services for affordable rentals and housing. Rentals and housing for seniors and people with disabilities.</w:t>
            </w:r>
          </w:p>
        </w:tc>
      </w:tr>
      <w:tr w:rsidR="0055597E" w:rsidRPr="0055597E" w14:paraId="7274325A" w14:textId="77777777" w:rsidTr="005D4B23">
        <w:tc>
          <w:tcPr>
            <w:tcW w:w="4675" w:type="dxa"/>
            <w:shd w:val="clear" w:color="auto" w:fill="FFFF00"/>
          </w:tcPr>
          <w:p w14:paraId="07F2132C" w14:textId="702521D5" w:rsidR="005D4B23"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w:t>
            </w:r>
          </w:p>
        </w:tc>
        <w:tc>
          <w:tcPr>
            <w:tcW w:w="4590" w:type="dxa"/>
            <w:shd w:val="clear" w:color="auto" w:fill="FFFF00"/>
          </w:tcPr>
          <w:p w14:paraId="225A199F" w14:textId="77777777" w:rsidR="0055597E" w:rsidRDefault="0055597E" w:rsidP="0055597E">
            <w:pPr>
              <w:rPr>
                <w:rFonts w:ascii="Times New Roman" w:hAnsi="Times New Roman"/>
                <w:sz w:val="24"/>
                <w:szCs w:val="24"/>
              </w:rPr>
            </w:pPr>
            <w:r w:rsidRPr="0055597E">
              <w:rPr>
                <w:rFonts w:ascii="Times New Roman" w:hAnsi="Times New Roman"/>
                <w:sz w:val="24"/>
                <w:szCs w:val="24"/>
              </w:rPr>
              <w:t>Northwest Housing Alternatives</w:t>
            </w:r>
            <w:r w:rsidR="0040796F" w:rsidRPr="005D4B23">
              <w:rPr>
                <w:rFonts w:ascii="Times New Roman" w:hAnsi="Times New Roman"/>
                <w:sz w:val="24"/>
                <w:szCs w:val="24"/>
              </w:rPr>
              <w:t xml:space="preserve"> (Non-Profit)</w:t>
            </w:r>
          </w:p>
          <w:p w14:paraId="6CD64078" w14:textId="4BD69005" w:rsidR="009C71E3" w:rsidRPr="0055597E" w:rsidRDefault="009C71E3" w:rsidP="0055597E">
            <w:pPr>
              <w:rPr>
                <w:rFonts w:ascii="Times New Roman" w:hAnsi="Times New Roman"/>
                <w:sz w:val="24"/>
                <w:szCs w:val="24"/>
              </w:rPr>
            </w:pPr>
            <w:r w:rsidRPr="009C71E3">
              <w:rPr>
                <w:rFonts w:ascii="Times New Roman" w:hAnsi="Times New Roman"/>
                <w:sz w:val="24"/>
                <w:szCs w:val="24"/>
              </w:rPr>
              <w:t xml:space="preserve">Invited to the May 19, </w:t>
            </w:r>
            <w:proofErr w:type="gramStart"/>
            <w:r w:rsidRPr="009C71E3">
              <w:rPr>
                <w:rFonts w:ascii="Times New Roman" w:hAnsi="Times New Roman"/>
                <w:sz w:val="24"/>
                <w:szCs w:val="24"/>
              </w:rPr>
              <w:t>2022</w:t>
            </w:r>
            <w:proofErr w:type="gramEnd"/>
            <w:r w:rsidRPr="009C71E3">
              <w:rPr>
                <w:rFonts w:ascii="Times New Roman" w:hAnsi="Times New Roman"/>
                <w:sz w:val="24"/>
                <w:szCs w:val="24"/>
              </w:rPr>
              <w:t xml:space="preserve"> Input Meeting</w:t>
            </w:r>
          </w:p>
        </w:tc>
      </w:tr>
      <w:tr w:rsidR="0055597E" w:rsidRPr="0055597E" w14:paraId="0651DE57" w14:textId="77777777" w:rsidTr="00AF7220">
        <w:tc>
          <w:tcPr>
            <w:tcW w:w="4675" w:type="dxa"/>
          </w:tcPr>
          <w:p w14:paraId="1C3B4D52" w14:textId="77777777" w:rsid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 Type</w:t>
            </w:r>
          </w:p>
          <w:p w14:paraId="11A7F7C5" w14:textId="77777777" w:rsidR="005D4B23" w:rsidRDefault="005D4B23" w:rsidP="0055597E">
            <w:pPr>
              <w:rPr>
                <w:rFonts w:ascii="Times New Roman" w:hAnsi="Times New Roman"/>
                <w:b/>
                <w:bCs/>
                <w:sz w:val="24"/>
                <w:szCs w:val="24"/>
              </w:rPr>
            </w:pPr>
          </w:p>
          <w:p w14:paraId="7482B252" w14:textId="77777777" w:rsidR="005D4B23" w:rsidRDefault="005D4B23" w:rsidP="0055597E">
            <w:pPr>
              <w:rPr>
                <w:rFonts w:ascii="Times New Roman" w:hAnsi="Times New Roman"/>
                <w:b/>
                <w:bCs/>
                <w:sz w:val="24"/>
                <w:szCs w:val="24"/>
              </w:rPr>
            </w:pPr>
          </w:p>
          <w:p w14:paraId="6EBCA326" w14:textId="1EDBE23B" w:rsidR="005D4B23" w:rsidRPr="0055597E" w:rsidRDefault="005D4B23" w:rsidP="0055597E">
            <w:pPr>
              <w:rPr>
                <w:rFonts w:ascii="Times New Roman" w:hAnsi="Times New Roman"/>
                <w:b/>
                <w:bCs/>
                <w:sz w:val="24"/>
                <w:szCs w:val="24"/>
              </w:rPr>
            </w:pPr>
          </w:p>
        </w:tc>
        <w:tc>
          <w:tcPr>
            <w:tcW w:w="4590" w:type="dxa"/>
          </w:tcPr>
          <w:p w14:paraId="55CBDDC4"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Services-Affordable Housing</w:t>
            </w:r>
          </w:p>
          <w:p w14:paraId="63710175" w14:textId="553DCEE9" w:rsidR="005D4B23" w:rsidRPr="0055597E" w:rsidRDefault="0055597E" w:rsidP="0055597E">
            <w:pPr>
              <w:rPr>
                <w:rFonts w:ascii="Times New Roman" w:hAnsi="Times New Roman"/>
                <w:sz w:val="24"/>
                <w:szCs w:val="24"/>
              </w:rPr>
            </w:pPr>
            <w:r w:rsidRPr="0055597E">
              <w:rPr>
                <w:rFonts w:ascii="Times New Roman" w:hAnsi="Times New Roman"/>
                <w:sz w:val="24"/>
                <w:szCs w:val="24"/>
              </w:rPr>
              <w:t>Services-Seniors</w:t>
            </w:r>
          </w:p>
          <w:p w14:paraId="28DB7630" w14:textId="0A42745C"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Services-People with Special Need</w:t>
            </w:r>
            <w:r w:rsidR="005D4B23">
              <w:rPr>
                <w:rFonts w:ascii="Times New Roman" w:hAnsi="Times New Roman"/>
                <w:sz w:val="24"/>
                <w:szCs w:val="24"/>
              </w:rPr>
              <w:t>s</w:t>
            </w:r>
          </w:p>
        </w:tc>
      </w:tr>
      <w:tr w:rsidR="0055597E" w:rsidRPr="0055597E" w14:paraId="59349A75" w14:textId="77777777" w:rsidTr="00AF7220">
        <w:tc>
          <w:tcPr>
            <w:tcW w:w="4675" w:type="dxa"/>
          </w:tcPr>
          <w:p w14:paraId="0DCB6D5A"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What section of the Plan was addressed by Consultation?</w:t>
            </w:r>
          </w:p>
        </w:tc>
        <w:tc>
          <w:tcPr>
            <w:tcW w:w="4590" w:type="dxa"/>
          </w:tcPr>
          <w:p w14:paraId="502EBC95"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Housing</w:t>
            </w:r>
          </w:p>
          <w:p w14:paraId="2C058462"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Affordable Rentals</w:t>
            </w:r>
          </w:p>
          <w:p w14:paraId="6AB47EC9"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Seniors</w:t>
            </w:r>
          </w:p>
          <w:p w14:paraId="6B69E9A0" w14:textId="5DFC31C7" w:rsidR="0055597E" w:rsidRPr="0055597E" w:rsidRDefault="0055597E" w:rsidP="0055597E">
            <w:pPr>
              <w:rPr>
                <w:rFonts w:ascii="Times New Roman" w:hAnsi="Times New Roman"/>
                <w:sz w:val="24"/>
                <w:szCs w:val="24"/>
              </w:rPr>
            </w:pPr>
            <w:r w:rsidRPr="0055597E">
              <w:rPr>
                <w:rFonts w:ascii="Times New Roman" w:hAnsi="Times New Roman"/>
                <w:sz w:val="24"/>
                <w:szCs w:val="24"/>
              </w:rPr>
              <w:lastRenderedPageBreak/>
              <w:t>People with Special Needs</w:t>
            </w:r>
          </w:p>
        </w:tc>
      </w:tr>
      <w:tr w:rsidR="0055597E" w:rsidRPr="0055597E" w14:paraId="6CA71FB2" w14:textId="77777777" w:rsidTr="00AF7220">
        <w:tc>
          <w:tcPr>
            <w:tcW w:w="4675" w:type="dxa"/>
          </w:tcPr>
          <w:p w14:paraId="3D9786AD" w14:textId="682C27C6"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lastRenderedPageBreak/>
              <w:t>Briefly describe how the Agency/Group/Organization was consulted. What are the anticipated outcomes of the consultation or areas for improved coordination?</w:t>
            </w:r>
          </w:p>
        </w:tc>
        <w:tc>
          <w:tcPr>
            <w:tcW w:w="4590" w:type="dxa"/>
          </w:tcPr>
          <w:p w14:paraId="79166ED7"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Northwest Housing Alternatives provides affordable housing and rental options for families, seniors, and people with Special Needs.</w:t>
            </w:r>
          </w:p>
        </w:tc>
      </w:tr>
      <w:tr w:rsidR="0055597E" w:rsidRPr="0055597E" w14:paraId="7B17F1C8" w14:textId="77777777" w:rsidTr="00E252F3">
        <w:tc>
          <w:tcPr>
            <w:tcW w:w="4675" w:type="dxa"/>
            <w:shd w:val="clear" w:color="auto" w:fill="FFFF00"/>
          </w:tcPr>
          <w:p w14:paraId="7479F5A7" w14:textId="77777777" w:rsidR="0055597E" w:rsidRPr="0055597E" w:rsidRDefault="0055597E" w:rsidP="0055597E">
            <w:pPr>
              <w:rPr>
                <w:rFonts w:ascii="Times New Roman" w:hAnsi="Times New Roman"/>
                <w:b/>
                <w:bCs/>
                <w:sz w:val="24"/>
                <w:szCs w:val="24"/>
                <w:highlight w:val="yellow"/>
              </w:rPr>
            </w:pPr>
            <w:r w:rsidRPr="0055597E">
              <w:rPr>
                <w:rFonts w:ascii="Times New Roman" w:hAnsi="Times New Roman"/>
                <w:b/>
                <w:bCs/>
                <w:sz w:val="24"/>
                <w:szCs w:val="24"/>
                <w:highlight w:val="yellow"/>
              </w:rPr>
              <w:t>Agency/Group/Organization</w:t>
            </w:r>
          </w:p>
          <w:p w14:paraId="05D1FBA9" w14:textId="77777777" w:rsidR="0055597E" w:rsidRPr="0055597E" w:rsidRDefault="0055597E" w:rsidP="0055597E">
            <w:pPr>
              <w:rPr>
                <w:rFonts w:ascii="Times New Roman" w:hAnsi="Times New Roman"/>
                <w:b/>
                <w:bCs/>
                <w:sz w:val="24"/>
                <w:szCs w:val="24"/>
                <w:highlight w:val="yellow"/>
              </w:rPr>
            </w:pPr>
          </w:p>
        </w:tc>
        <w:tc>
          <w:tcPr>
            <w:tcW w:w="4590" w:type="dxa"/>
            <w:shd w:val="clear" w:color="auto" w:fill="FFFF00"/>
          </w:tcPr>
          <w:p w14:paraId="19F6DD92" w14:textId="77777777" w:rsidR="00BB7A54" w:rsidRDefault="0055597E" w:rsidP="0055597E">
            <w:pPr>
              <w:rPr>
                <w:rFonts w:ascii="Times New Roman" w:hAnsi="Times New Roman"/>
                <w:sz w:val="24"/>
                <w:szCs w:val="24"/>
              </w:rPr>
            </w:pPr>
            <w:r w:rsidRPr="0055597E">
              <w:rPr>
                <w:rFonts w:ascii="Times New Roman" w:hAnsi="Times New Roman"/>
                <w:sz w:val="24"/>
                <w:szCs w:val="24"/>
              </w:rPr>
              <w:t>Cornerstone Community Housing</w:t>
            </w:r>
            <w:r w:rsidR="00BB7A54">
              <w:rPr>
                <w:rFonts w:ascii="Times New Roman" w:hAnsi="Times New Roman"/>
                <w:sz w:val="24"/>
                <w:szCs w:val="24"/>
              </w:rPr>
              <w:t xml:space="preserve"> </w:t>
            </w:r>
          </w:p>
          <w:p w14:paraId="58235D3C" w14:textId="77777777" w:rsidR="0055597E" w:rsidRDefault="00BB7A54" w:rsidP="0055597E">
            <w:pPr>
              <w:rPr>
                <w:rFonts w:ascii="Times New Roman" w:hAnsi="Times New Roman"/>
                <w:sz w:val="24"/>
                <w:szCs w:val="24"/>
              </w:rPr>
            </w:pPr>
            <w:r>
              <w:rPr>
                <w:rFonts w:ascii="Times New Roman" w:hAnsi="Times New Roman"/>
                <w:sz w:val="24"/>
                <w:szCs w:val="24"/>
              </w:rPr>
              <w:t>(Non-Profit)</w:t>
            </w:r>
          </w:p>
          <w:p w14:paraId="63B03CC3" w14:textId="10885A52" w:rsidR="009C71E3" w:rsidRPr="0055597E" w:rsidRDefault="009C71E3" w:rsidP="0055597E">
            <w:pPr>
              <w:rPr>
                <w:rFonts w:ascii="Times New Roman" w:hAnsi="Times New Roman"/>
                <w:sz w:val="24"/>
                <w:szCs w:val="24"/>
              </w:rPr>
            </w:pPr>
            <w:r w:rsidRPr="009C71E3">
              <w:rPr>
                <w:rFonts w:ascii="Times New Roman" w:hAnsi="Times New Roman"/>
                <w:sz w:val="24"/>
                <w:szCs w:val="24"/>
              </w:rPr>
              <w:t xml:space="preserve">Invited to the May 19, </w:t>
            </w:r>
            <w:proofErr w:type="gramStart"/>
            <w:r w:rsidRPr="009C71E3">
              <w:rPr>
                <w:rFonts w:ascii="Times New Roman" w:hAnsi="Times New Roman"/>
                <w:sz w:val="24"/>
                <w:szCs w:val="24"/>
              </w:rPr>
              <w:t>2022</w:t>
            </w:r>
            <w:proofErr w:type="gramEnd"/>
            <w:r w:rsidRPr="009C71E3">
              <w:rPr>
                <w:rFonts w:ascii="Times New Roman" w:hAnsi="Times New Roman"/>
                <w:sz w:val="24"/>
                <w:szCs w:val="24"/>
              </w:rPr>
              <w:t xml:space="preserve"> Input Meeting</w:t>
            </w:r>
          </w:p>
        </w:tc>
      </w:tr>
      <w:tr w:rsidR="0055597E" w:rsidRPr="0055597E" w14:paraId="0EC765FF" w14:textId="77777777" w:rsidTr="00AF7220">
        <w:tc>
          <w:tcPr>
            <w:tcW w:w="4675" w:type="dxa"/>
          </w:tcPr>
          <w:p w14:paraId="60A389E7"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 Type</w:t>
            </w:r>
          </w:p>
        </w:tc>
        <w:tc>
          <w:tcPr>
            <w:tcW w:w="4590" w:type="dxa"/>
          </w:tcPr>
          <w:p w14:paraId="7CEE53AF"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Services-Affordable Housing</w:t>
            </w:r>
          </w:p>
          <w:p w14:paraId="5E0D4893"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Services-Homebuyers</w:t>
            </w:r>
          </w:p>
          <w:p w14:paraId="0369D971" w14:textId="1C8FA58A"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Services-Community Services</w:t>
            </w:r>
          </w:p>
        </w:tc>
      </w:tr>
      <w:tr w:rsidR="0055597E" w:rsidRPr="0055597E" w14:paraId="645B9479" w14:textId="77777777" w:rsidTr="00AF7220">
        <w:tc>
          <w:tcPr>
            <w:tcW w:w="4675" w:type="dxa"/>
          </w:tcPr>
          <w:p w14:paraId="12A0A5FB"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What section of the Plan was addressed by Consultation?</w:t>
            </w:r>
          </w:p>
        </w:tc>
        <w:tc>
          <w:tcPr>
            <w:tcW w:w="4590" w:type="dxa"/>
          </w:tcPr>
          <w:p w14:paraId="380C4675"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Housing</w:t>
            </w:r>
          </w:p>
          <w:p w14:paraId="49F7B9CA"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Housing Development</w:t>
            </w:r>
          </w:p>
          <w:p w14:paraId="3F9F5891"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Fair Housing</w:t>
            </w:r>
          </w:p>
          <w:p w14:paraId="5A96C049" w14:textId="01B5F26E" w:rsidR="0055597E" w:rsidRPr="0055597E" w:rsidRDefault="0055597E" w:rsidP="0055597E">
            <w:pPr>
              <w:rPr>
                <w:rFonts w:ascii="Times New Roman" w:hAnsi="Times New Roman"/>
                <w:sz w:val="24"/>
                <w:szCs w:val="24"/>
              </w:rPr>
            </w:pPr>
            <w:r w:rsidRPr="0055597E">
              <w:rPr>
                <w:rFonts w:ascii="Times New Roman" w:hAnsi="Times New Roman"/>
                <w:sz w:val="24"/>
                <w:szCs w:val="24"/>
              </w:rPr>
              <w:t>Homebuyers</w:t>
            </w:r>
          </w:p>
        </w:tc>
      </w:tr>
      <w:tr w:rsidR="0055597E" w:rsidRPr="0055597E" w14:paraId="7C0CDA9E" w14:textId="77777777" w:rsidTr="00AF7220">
        <w:tc>
          <w:tcPr>
            <w:tcW w:w="4675" w:type="dxa"/>
          </w:tcPr>
          <w:p w14:paraId="285BCBA3"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Briefly describe how the Agency/Group/Organization was consulted. What are the anticipated outcomes of the consultation or areas for improved coordination?</w:t>
            </w:r>
          </w:p>
        </w:tc>
        <w:tc>
          <w:tcPr>
            <w:tcW w:w="4590" w:type="dxa"/>
          </w:tcPr>
          <w:p w14:paraId="67211AC5" w14:textId="762A9639" w:rsidR="0055597E" w:rsidRPr="0055597E" w:rsidRDefault="0055597E" w:rsidP="0055597E">
            <w:pPr>
              <w:rPr>
                <w:rFonts w:ascii="Times New Roman" w:hAnsi="Times New Roman"/>
                <w:sz w:val="24"/>
                <w:szCs w:val="24"/>
              </w:rPr>
            </w:pPr>
            <w:r w:rsidRPr="0055597E">
              <w:rPr>
                <w:rFonts w:ascii="Times New Roman" w:hAnsi="Times New Roman"/>
                <w:sz w:val="24"/>
                <w:szCs w:val="24"/>
              </w:rPr>
              <w:t>Cornerstone Community Housing is a housing developer and resident services provider for low-moderate income residents. They also offer referrals and counseling for residents to community resources.</w:t>
            </w:r>
          </w:p>
        </w:tc>
      </w:tr>
      <w:tr w:rsidR="0055597E" w:rsidRPr="0055597E" w14:paraId="4D9A00E1" w14:textId="77777777" w:rsidTr="00E252F3">
        <w:tc>
          <w:tcPr>
            <w:tcW w:w="4675" w:type="dxa"/>
            <w:shd w:val="clear" w:color="auto" w:fill="FFFF00"/>
          </w:tcPr>
          <w:p w14:paraId="72EBA027" w14:textId="46CD6800"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w:t>
            </w:r>
          </w:p>
        </w:tc>
        <w:tc>
          <w:tcPr>
            <w:tcW w:w="4590" w:type="dxa"/>
            <w:shd w:val="clear" w:color="auto" w:fill="FFFF00"/>
          </w:tcPr>
          <w:p w14:paraId="728788E7" w14:textId="77777777" w:rsidR="0055597E" w:rsidRDefault="0055597E" w:rsidP="0055597E">
            <w:pPr>
              <w:rPr>
                <w:rFonts w:ascii="Times New Roman" w:hAnsi="Times New Roman"/>
                <w:sz w:val="24"/>
                <w:szCs w:val="24"/>
              </w:rPr>
            </w:pPr>
            <w:r w:rsidRPr="0055597E">
              <w:rPr>
                <w:rFonts w:ascii="Times New Roman" w:hAnsi="Times New Roman"/>
                <w:sz w:val="24"/>
                <w:szCs w:val="24"/>
              </w:rPr>
              <w:t>Bridge Housing</w:t>
            </w:r>
            <w:r w:rsidR="000A73C6" w:rsidRPr="00E252F3">
              <w:rPr>
                <w:rFonts w:ascii="Times New Roman" w:hAnsi="Times New Roman"/>
                <w:sz w:val="24"/>
                <w:szCs w:val="24"/>
              </w:rPr>
              <w:t xml:space="preserve"> (</w:t>
            </w:r>
            <w:r w:rsidR="00E12DD5" w:rsidRPr="00E252F3">
              <w:rPr>
                <w:rFonts w:ascii="Times New Roman" w:hAnsi="Times New Roman"/>
                <w:sz w:val="24"/>
                <w:szCs w:val="24"/>
              </w:rPr>
              <w:t>Non-Profit)</w:t>
            </w:r>
          </w:p>
          <w:p w14:paraId="546BFB71" w14:textId="3ABEDC24" w:rsidR="009C71E3" w:rsidRPr="0055597E" w:rsidRDefault="009C71E3" w:rsidP="0055597E">
            <w:pPr>
              <w:rPr>
                <w:rFonts w:ascii="Times New Roman" w:hAnsi="Times New Roman"/>
                <w:sz w:val="24"/>
                <w:szCs w:val="24"/>
              </w:rPr>
            </w:pPr>
            <w:r w:rsidRPr="009C71E3">
              <w:rPr>
                <w:rFonts w:ascii="Times New Roman" w:hAnsi="Times New Roman"/>
                <w:sz w:val="24"/>
                <w:szCs w:val="24"/>
              </w:rPr>
              <w:t xml:space="preserve">Invited to the May 19, </w:t>
            </w:r>
            <w:proofErr w:type="gramStart"/>
            <w:r w:rsidRPr="009C71E3">
              <w:rPr>
                <w:rFonts w:ascii="Times New Roman" w:hAnsi="Times New Roman"/>
                <w:sz w:val="24"/>
                <w:szCs w:val="24"/>
              </w:rPr>
              <w:t>2022</w:t>
            </w:r>
            <w:proofErr w:type="gramEnd"/>
            <w:r w:rsidRPr="009C71E3">
              <w:rPr>
                <w:rFonts w:ascii="Times New Roman" w:hAnsi="Times New Roman"/>
                <w:sz w:val="24"/>
                <w:szCs w:val="24"/>
              </w:rPr>
              <w:t xml:space="preserve"> Input Meeting</w:t>
            </w:r>
          </w:p>
        </w:tc>
      </w:tr>
      <w:tr w:rsidR="0055597E" w:rsidRPr="0055597E" w14:paraId="6069EDE1" w14:textId="77777777" w:rsidTr="00AF7220">
        <w:tc>
          <w:tcPr>
            <w:tcW w:w="4675" w:type="dxa"/>
          </w:tcPr>
          <w:p w14:paraId="2820A7FC"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 Type</w:t>
            </w:r>
          </w:p>
        </w:tc>
        <w:tc>
          <w:tcPr>
            <w:tcW w:w="4590" w:type="dxa"/>
          </w:tcPr>
          <w:p w14:paraId="07D925C6"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Services-Affordable Housing</w:t>
            </w:r>
          </w:p>
          <w:p w14:paraId="57A9601E"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Services-Housing Development</w:t>
            </w:r>
          </w:p>
          <w:p w14:paraId="17D93FDC"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Services-Seniors</w:t>
            </w:r>
          </w:p>
          <w:p w14:paraId="0473900D" w14:textId="77777777" w:rsidR="0055597E" w:rsidRPr="0055597E" w:rsidRDefault="0055597E" w:rsidP="0055597E">
            <w:pPr>
              <w:rPr>
                <w:rFonts w:ascii="Times New Roman" w:hAnsi="Times New Roman"/>
                <w:sz w:val="24"/>
                <w:szCs w:val="24"/>
              </w:rPr>
            </w:pPr>
          </w:p>
        </w:tc>
      </w:tr>
      <w:tr w:rsidR="0055597E" w:rsidRPr="0055597E" w14:paraId="2E4F2220" w14:textId="77777777" w:rsidTr="00AF7220">
        <w:tc>
          <w:tcPr>
            <w:tcW w:w="4675" w:type="dxa"/>
          </w:tcPr>
          <w:p w14:paraId="5AD7C28E"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lastRenderedPageBreak/>
              <w:t>What section of the Plan was addressed by Consultation?</w:t>
            </w:r>
          </w:p>
        </w:tc>
        <w:tc>
          <w:tcPr>
            <w:tcW w:w="4590" w:type="dxa"/>
          </w:tcPr>
          <w:p w14:paraId="224F980E"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Housing</w:t>
            </w:r>
          </w:p>
          <w:p w14:paraId="62891C16"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Housing Development</w:t>
            </w:r>
          </w:p>
          <w:p w14:paraId="41077160"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Fair Housing</w:t>
            </w:r>
          </w:p>
          <w:p w14:paraId="5CB53214" w14:textId="57150925" w:rsidR="0055597E" w:rsidRPr="0055597E" w:rsidRDefault="0055597E" w:rsidP="0055597E">
            <w:pPr>
              <w:rPr>
                <w:rFonts w:ascii="Times New Roman" w:hAnsi="Times New Roman"/>
                <w:sz w:val="24"/>
                <w:szCs w:val="24"/>
              </w:rPr>
            </w:pPr>
            <w:r w:rsidRPr="0055597E">
              <w:rPr>
                <w:rFonts w:ascii="Times New Roman" w:hAnsi="Times New Roman"/>
                <w:sz w:val="24"/>
                <w:szCs w:val="24"/>
              </w:rPr>
              <w:t>Seniors</w:t>
            </w:r>
          </w:p>
        </w:tc>
      </w:tr>
      <w:tr w:rsidR="0055597E" w:rsidRPr="0055597E" w14:paraId="6A11FF81" w14:textId="77777777" w:rsidTr="00AF7220">
        <w:tc>
          <w:tcPr>
            <w:tcW w:w="4675" w:type="dxa"/>
          </w:tcPr>
          <w:p w14:paraId="352D2ACF" w14:textId="5919046E"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Briefly describe how the Agency/Group/Organization was consulted. What are the anticipated outcomes of the consultation or areas for improved coordination?</w:t>
            </w:r>
          </w:p>
        </w:tc>
        <w:tc>
          <w:tcPr>
            <w:tcW w:w="4590" w:type="dxa"/>
          </w:tcPr>
          <w:p w14:paraId="20D01713"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Bridge Housing participates in developing affordable housing and rentals for low-moderate income individuals and families as well as seniors</w:t>
            </w:r>
          </w:p>
        </w:tc>
      </w:tr>
      <w:tr w:rsidR="0055597E" w:rsidRPr="0055597E" w14:paraId="77F920B4" w14:textId="77777777" w:rsidTr="00E252F3">
        <w:tc>
          <w:tcPr>
            <w:tcW w:w="4675" w:type="dxa"/>
            <w:shd w:val="clear" w:color="auto" w:fill="FFFF00"/>
          </w:tcPr>
          <w:p w14:paraId="10A605D5" w14:textId="45EDBBDE" w:rsidR="0055597E" w:rsidRPr="0055597E" w:rsidRDefault="0055597E" w:rsidP="0055597E">
            <w:pPr>
              <w:rPr>
                <w:rFonts w:ascii="Times New Roman" w:hAnsi="Times New Roman"/>
                <w:b/>
                <w:bCs/>
                <w:sz w:val="24"/>
                <w:szCs w:val="24"/>
                <w:highlight w:val="yellow"/>
              </w:rPr>
            </w:pPr>
            <w:r w:rsidRPr="0055597E">
              <w:rPr>
                <w:rFonts w:ascii="Times New Roman" w:hAnsi="Times New Roman"/>
                <w:b/>
                <w:bCs/>
                <w:sz w:val="24"/>
                <w:szCs w:val="24"/>
                <w:highlight w:val="yellow"/>
              </w:rPr>
              <w:t>Agency/Group/Organization</w:t>
            </w:r>
          </w:p>
        </w:tc>
        <w:tc>
          <w:tcPr>
            <w:tcW w:w="4590" w:type="dxa"/>
            <w:shd w:val="clear" w:color="auto" w:fill="FFFF00"/>
          </w:tcPr>
          <w:p w14:paraId="4FB0690C" w14:textId="77777777" w:rsidR="0055597E" w:rsidRDefault="0055597E" w:rsidP="0055597E">
            <w:pPr>
              <w:rPr>
                <w:rFonts w:ascii="Times New Roman" w:hAnsi="Times New Roman"/>
                <w:sz w:val="24"/>
                <w:szCs w:val="24"/>
              </w:rPr>
            </w:pPr>
            <w:r w:rsidRPr="0055597E">
              <w:rPr>
                <w:rFonts w:ascii="Times New Roman" w:hAnsi="Times New Roman"/>
                <w:sz w:val="24"/>
                <w:szCs w:val="24"/>
              </w:rPr>
              <w:t>Bridge Meadows</w:t>
            </w:r>
            <w:r w:rsidR="004C567C">
              <w:rPr>
                <w:rFonts w:ascii="Times New Roman" w:hAnsi="Times New Roman"/>
                <w:sz w:val="24"/>
                <w:szCs w:val="24"/>
              </w:rPr>
              <w:t xml:space="preserve"> (Non-Profit)</w:t>
            </w:r>
          </w:p>
          <w:p w14:paraId="4C3A69C9" w14:textId="5D3F2388" w:rsidR="009C71E3" w:rsidRPr="0055597E" w:rsidRDefault="009C71E3" w:rsidP="0055597E">
            <w:pPr>
              <w:rPr>
                <w:rFonts w:ascii="Times New Roman" w:hAnsi="Times New Roman"/>
                <w:sz w:val="24"/>
                <w:szCs w:val="24"/>
              </w:rPr>
            </w:pPr>
            <w:r w:rsidRPr="009C71E3">
              <w:rPr>
                <w:rFonts w:ascii="Times New Roman" w:hAnsi="Times New Roman"/>
                <w:sz w:val="24"/>
                <w:szCs w:val="24"/>
              </w:rPr>
              <w:t xml:space="preserve">Invited to the May 19, </w:t>
            </w:r>
            <w:proofErr w:type="gramStart"/>
            <w:r w:rsidRPr="009C71E3">
              <w:rPr>
                <w:rFonts w:ascii="Times New Roman" w:hAnsi="Times New Roman"/>
                <w:sz w:val="24"/>
                <w:szCs w:val="24"/>
              </w:rPr>
              <w:t>2022</w:t>
            </w:r>
            <w:proofErr w:type="gramEnd"/>
            <w:r w:rsidRPr="009C71E3">
              <w:rPr>
                <w:rFonts w:ascii="Times New Roman" w:hAnsi="Times New Roman"/>
                <w:sz w:val="24"/>
                <w:szCs w:val="24"/>
              </w:rPr>
              <w:t xml:space="preserve"> Input Meeting</w:t>
            </w:r>
          </w:p>
        </w:tc>
      </w:tr>
      <w:tr w:rsidR="0055597E" w:rsidRPr="0055597E" w14:paraId="5FEA2F87" w14:textId="77777777" w:rsidTr="00AF7220">
        <w:tc>
          <w:tcPr>
            <w:tcW w:w="4675" w:type="dxa"/>
          </w:tcPr>
          <w:p w14:paraId="2B688DAE"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 Type</w:t>
            </w:r>
          </w:p>
        </w:tc>
        <w:tc>
          <w:tcPr>
            <w:tcW w:w="4590" w:type="dxa"/>
          </w:tcPr>
          <w:p w14:paraId="65102274"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Services-Affordable Housing</w:t>
            </w:r>
          </w:p>
          <w:p w14:paraId="3706989A"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Services-Community Support</w:t>
            </w:r>
          </w:p>
          <w:p w14:paraId="13192B55"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Services-Affordable Rentals</w:t>
            </w:r>
          </w:p>
          <w:p w14:paraId="63CA3899" w14:textId="45E07C21"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Services-Counseling and Support Services</w:t>
            </w:r>
          </w:p>
        </w:tc>
      </w:tr>
      <w:tr w:rsidR="0055597E" w:rsidRPr="0055597E" w14:paraId="04042F9B" w14:textId="77777777" w:rsidTr="00AF7220">
        <w:tc>
          <w:tcPr>
            <w:tcW w:w="4675" w:type="dxa"/>
          </w:tcPr>
          <w:p w14:paraId="362E481A"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What section of the Plan was addressed by Consultation?</w:t>
            </w:r>
          </w:p>
        </w:tc>
        <w:tc>
          <w:tcPr>
            <w:tcW w:w="4590" w:type="dxa"/>
          </w:tcPr>
          <w:p w14:paraId="2890E32A"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Housing</w:t>
            </w:r>
          </w:p>
          <w:p w14:paraId="5967944E"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Affordable Rentals</w:t>
            </w:r>
          </w:p>
          <w:p w14:paraId="75B14A33"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Community Development</w:t>
            </w:r>
          </w:p>
          <w:p w14:paraId="04C13B14" w14:textId="4FB9B4D5" w:rsidR="0055597E" w:rsidRPr="0055597E" w:rsidRDefault="0055597E" w:rsidP="0055597E">
            <w:pPr>
              <w:rPr>
                <w:rFonts w:ascii="Times New Roman" w:hAnsi="Times New Roman"/>
                <w:sz w:val="24"/>
                <w:szCs w:val="24"/>
              </w:rPr>
            </w:pPr>
            <w:r w:rsidRPr="0055597E">
              <w:rPr>
                <w:rFonts w:ascii="Times New Roman" w:hAnsi="Times New Roman"/>
                <w:sz w:val="24"/>
                <w:szCs w:val="24"/>
              </w:rPr>
              <w:t>Community Services</w:t>
            </w:r>
          </w:p>
        </w:tc>
      </w:tr>
      <w:tr w:rsidR="0055597E" w:rsidRPr="0055597E" w14:paraId="4242F014" w14:textId="77777777" w:rsidTr="00AF7220">
        <w:tc>
          <w:tcPr>
            <w:tcW w:w="4675" w:type="dxa"/>
          </w:tcPr>
          <w:p w14:paraId="1DA0D6D4" w14:textId="4033454D"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Briefly describe how the Agency/Group/Organization was consulted. What are the anticipated outcomes of the consultation or areas for improved coordination?</w:t>
            </w:r>
          </w:p>
        </w:tc>
        <w:tc>
          <w:tcPr>
            <w:tcW w:w="4590" w:type="dxa"/>
          </w:tcPr>
          <w:p w14:paraId="3E5E49D3"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Bridge Meadows provides affordable housing and rentals to promote home stability. They also provide counseling and community support.</w:t>
            </w:r>
          </w:p>
        </w:tc>
      </w:tr>
      <w:tr w:rsidR="0055597E" w:rsidRPr="0055597E" w14:paraId="494C5D84" w14:textId="77777777" w:rsidTr="00E252F3">
        <w:tc>
          <w:tcPr>
            <w:tcW w:w="4675" w:type="dxa"/>
            <w:shd w:val="clear" w:color="auto" w:fill="FFFF00"/>
          </w:tcPr>
          <w:p w14:paraId="1D011399"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highlight w:val="yellow"/>
              </w:rPr>
              <w:t>Agency/Group/Organization</w:t>
            </w:r>
          </w:p>
        </w:tc>
        <w:tc>
          <w:tcPr>
            <w:tcW w:w="4590" w:type="dxa"/>
            <w:shd w:val="clear" w:color="auto" w:fill="FFFF00"/>
          </w:tcPr>
          <w:p w14:paraId="58EC92EE" w14:textId="77777777" w:rsidR="00DB5071" w:rsidRDefault="0055597E" w:rsidP="0055597E">
            <w:pPr>
              <w:rPr>
                <w:rFonts w:ascii="Times New Roman" w:hAnsi="Times New Roman"/>
                <w:sz w:val="24"/>
                <w:szCs w:val="24"/>
              </w:rPr>
            </w:pPr>
            <w:r w:rsidRPr="0055597E">
              <w:rPr>
                <w:rFonts w:ascii="Times New Roman" w:hAnsi="Times New Roman"/>
                <w:sz w:val="24"/>
                <w:szCs w:val="24"/>
              </w:rPr>
              <w:t>CPAH-Community Partners for Affordable Housing</w:t>
            </w:r>
            <w:r w:rsidR="00DB5071">
              <w:rPr>
                <w:rFonts w:ascii="Times New Roman" w:hAnsi="Times New Roman"/>
                <w:sz w:val="24"/>
                <w:szCs w:val="24"/>
              </w:rPr>
              <w:t xml:space="preserve"> </w:t>
            </w:r>
          </w:p>
          <w:p w14:paraId="00048AC5" w14:textId="7D30EC77" w:rsidR="0055597E" w:rsidRPr="0055597E" w:rsidRDefault="00DB5071" w:rsidP="0055597E">
            <w:pPr>
              <w:rPr>
                <w:rFonts w:ascii="Times New Roman" w:hAnsi="Times New Roman"/>
                <w:sz w:val="24"/>
                <w:szCs w:val="24"/>
              </w:rPr>
            </w:pPr>
            <w:r w:rsidRPr="00DB5071">
              <w:rPr>
                <w:rFonts w:ascii="Times New Roman" w:hAnsi="Times New Roman"/>
                <w:b/>
                <w:bCs/>
                <w:sz w:val="24"/>
                <w:szCs w:val="24"/>
              </w:rPr>
              <w:t>(Attended CHDO Informational Meeting)</w:t>
            </w:r>
          </w:p>
        </w:tc>
      </w:tr>
      <w:tr w:rsidR="0055597E" w:rsidRPr="0055597E" w14:paraId="34B7AE77" w14:textId="77777777" w:rsidTr="00AF7220">
        <w:tc>
          <w:tcPr>
            <w:tcW w:w="4675" w:type="dxa"/>
          </w:tcPr>
          <w:p w14:paraId="11AC6268"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 Type</w:t>
            </w:r>
          </w:p>
        </w:tc>
        <w:tc>
          <w:tcPr>
            <w:tcW w:w="4590" w:type="dxa"/>
          </w:tcPr>
          <w:p w14:paraId="1D47DBC4"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Services-Affordable Housing</w:t>
            </w:r>
          </w:p>
          <w:p w14:paraId="2ACA58A1"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lastRenderedPageBreak/>
              <w:t>Service-Community Development</w:t>
            </w:r>
          </w:p>
          <w:p w14:paraId="16E044AF" w14:textId="48917434"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Services-Community Services</w:t>
            </w:r>
          </w:p>
        </w:tc>
      </w:tr>
      <w:tr w:rsidR="0055597E" w:rsidRPr="0055597E" w14:paraId="257C53D2" w14:textId="77777777" w:rsidTr="00AF7220">
        <w:tc>
          <w:tcPr>
            <w:tcW w:w="4675" w:type="dxa"/>
          </w:tcPr>
          <w:p w14:paraId="05ACCA40"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lastRenderedPageBreak/>
              <w:t>What section of the Plan was addressed by Consultation?</w:t>
            </w:r>
          </w:p>
        </w:tc>
        <w:tc>
          <w:tcPr>
            <w:tcW w:w="4590" w:type="dxa"/>
          </w:tcPr>
          <w:p w14:paraId="50D7A382"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Housing</w:t>
            </w:r>
          </w:p>
          <w:p w14:paraId="7BA89D25"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Housing Development</w:t>
            </w:r>
          </w:p>
          <w:p w14:paraId="0EA19C5D"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Fair Housing</w:t>
            </w:r>
          </w:p>
          <w:p w14:paraId="68F86271"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Seniors</w:t>
            </w:r>
          </w:p>
          <w:p w14:paraId="4BB6237D" w14:textId="61AD3907" w:rsidR="0055597E" w:rsidRPr="0055597E" w:rsidRDefault="0055597E" w:rsidP="0055597E">
            <w:pPr>
              <w:rPr>
                <w:rFonts w:ascii="Times New Roman" w:hAnsi="Times New Roman"/>
                <w:sz w:val="24"/>
                <w:szCs w:val="24"/>
              </w:rPr>
            </w:pPr>
            <w:r w:rsidRPr="0055597E">
              <w:rPr>
                <w:rFonts w:ascii="Times New Roman" w:hAnsi="Times New Roman"/>
                <w:sz w:val="24"/>
                <w:szCs w:val="24"/>
              </w:rPr>
              <w:t>Community Development</w:t>
            </w:r>
          </w:p>
        </w:tc>
      </w:tr>
      <w:tr w:rsidR="0055597E" w:rsidRPr="0055597E" w14:paraId="02F14738" w14:textId="77777777" w:rsidTr="00AF7220">
        <w:tc>
          <w:tcPr>
            <w:tcW w:w="4675" w:type="dxa"/>
          </w:tcPr>
          <w:p w14:paraId="2E3F7215" w14:textId="16DD7273"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Briefly describe how the Agency/Group/Organization was consulted. What are the anticipated outcomes of the consultation or areas for improved coordination?</w:t>
            </w:r>
          </w:p>
        </w:tc>
        <w:tc>
          <w:tcPr>
            <w:tcW w:w="4590" w:type="dxa"/>
          </w:tcPr>
          <w:p w14:paraId="53085D54"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CPAH helps to provide housing stability and eviction prevention by offering services to residents. They provide services for families with children as well as seniors.</w:t>
            </w:r>
          </w:p>
        </w:tc>
      </w:tr>
      <w:tr w:rsidR="0055597E" w:rsidRPr="0055597E" w14:paraId="43E8BA7F" w14:textId="77777777" w:rsidTr="00E252F3">
        <w:tc>
          <w:tcPr>
            <w:tcW w:w="4675" w:type="dxa"/>
            <w:shd w:val="clear" w:color="auto" w:fill="FFFF00"/>
          </w:tcPr>
          <w:p w14:paraId="7F5A4A18" w14:textId="4C3B3AFD"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highlight w:val="yellow"/>
              </w:rPr>
              <w:t>Agency/Group/Organization</w:t>
            </w:r>
          </w:p>
        </w:tc>
        <w:tc>
          <w:tcPr>
            <w:tcW w:w="4590" w:type="dxa"/>
            <w:shd w:val="clear" w:color="auto" w:fill="FFFF00"/>
          </w:tcPr>
          <w:p w14:paraId="56B89C85" w14:textId="77777777" w:rsidR="0055597E" w:rsidRDefault="0055597E" w:rsidP="0055597E">
            <w:pPr>
              <w:rPr>
                <w:rFonts w:ascii="Times New Roman" w:hAnsi="Times New Roman"/>
                <w:sz w:val="24"/>
                <w:szCs w:val="24"/>
              </w:rPr>
            </w:pPr>
            <w:r w:rsidRPr="0055597E">
              <w:rPr>
                <w:rFonts w:ascii="Times New Roman" w:hAnsi="Times New Roman"/>
                <w:sz w:val="24"/>
                <w:szCs w:val="24"/>
              </w:rPr>
              <w:t>Reach Community Development</w:t>
            </w:r>
            <w:r w:rsidR="00B54AFB">
              <w:rPr>
                <w:rFonts w:ascii="Times New Roman" w:hAnsi="Times New Roman"/>
                <w:sz w:val="24"/>
                <w:szCs w:val="24"/>
              </w:rPr>
              <w:t xml:space="preserve"> (Non-Profit)</w:t>
            </w:r>
          </w:p>
          <w:p w14:paraId="45D97EF8" w14:textId="7E101076" w:rsidR="009C71E3" w:rsidRPr="0055597E" w:rsidRDefault="009C71E3" w:rsidP="0055597E">
            <w:pPr>
              <w:rPr>
                <w:rFonts w:ascii="Times New Roman" w:hAnsi="Times New Roman"/>
                <w:sz w:val="24"/>
                <w:szCs w:val="24"/>
              </w:rPr>
            </w:pPr>
            <w:r w:rsidRPr="009C71E3">
              <w:rPr>
                <w:rFonts w:ascii="Times New Roman" w:hAnsi="Times New Roman"/>
                <w:sz w:val="24"/>
                <w:szCs w:val="24"/>
              </w:rPr>
              <w:t xml:space="preserve">Invited to the May 19, </w:t>
            </w:r>
            <w:proofErr w:type="gramStart"/>
            <w:r w:rsidRPr="009C71E3">
              <w:rPr>
                <w:rFonts w:ascii="Times New Roman" w:hAnsi="Times New Roman"/>
                <w:sz w:val="24"/>
                <w:szCs w:val="24"/>
              </w:rPr>
              <w:t>2022</w:t>
            </w:r>
            <w:proofErr w:type="gramEnd"/>
            <w:r w:rsidRPr="009C71E3">
              <w:rPr>
                <w:rFonts w:ascii="Times New Roman" w:hAnsi="Times New Roman"/>
                <w:sz w:val="24"/>
                <w:szCs w:val="24"/>
              </w:rPr>
              <w:t xml:space="preserve"> Input Meeting</w:t>
            </w:r>
          </w:p>
        </w:tc>
      </w:tr>
      <w:tr w:rsidR="0055597E" w:rsidRPr="0055597E" w14:paraId="1A3C6FDC" w14:textId="77777777" w:rsidTr="00AF7220">
        <w:tc>
          <w:tcPr>
            <w:tcW w:w="4675" w:type="dxa"/>
          </w:tcPr>
          <w:p w14:paraId="52478223"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 Type</w:t>
            </w:r>
          </w:p>
        </w:tc>
        <w:tc>
          <w:tcPr>
            <w:tcW w:w="4590" w:type="dxa"/>
          </w:tcPr>
          <w:p w14:paraId="1C58570D"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Services-Affordable Housing</w:t>
            </w:r>
          </w:p>
          <w:p w14:paraId="04105B81"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Services-Affordable Rentals</w:t>
            </w:r>
          </w:p>
          <w:p w14:paraId="029305CF"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Services-Community Development</w:t>
            </w:r>
          </w:p>
          <w:p w14:paraId="441950C5" w14:textId="2F2E14F9"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Services-Homeowners</w:t>
            </w:r>
          </w:p>
        </w:tc>
      </w:tr>
      <w:tr w:rsidR="0055597E" w:rsidRPr="0055597E" w14:paraId="5161F7C4" w14:textId="77777777" w:rsidTr="00AF7220">
        <w:tc>
          <w:tcPr>
            <w:tcW w:w="4675" w:type="dxa"/>
          </w:tcPr>
          <w:p w14:paraId="1B9BF9AE"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What section of the Plan was addressed by Consultation?</w:t>
            </w:r>
          </w:p>
        </w:tc>
        <w:tc>
          <w:tcPr>
            <w:tcW w:w="4590" w:type="dxa"/>
          </w:tcPr>
          <w:p w14:paraId="49C648E0"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Housing</w:t>
            </w:r>
          </w:p>
          <w:p w14:paraId="56E689D9"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Housing Development</w:t>
            </w:r>
          </w:p>
          <w:p w14:paraId="654326D1"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Affordable Rentals</w:t>
            </w:r>
          </w:p>
          <w:p w14:paraId="5C3509B9"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Homeowners Rehabilitation</w:t>
            </w:r>
          </w:p>
          <w:p w14:paraId="45A4767A" w14:textId="1E7B2335" w:rsidR="0055597E" w:rsidRPr="0055597E" w:rsidRDefault="0055597E" w:rsidP="0055597E">
            <w:pPr>
              <w:rPr>
                <w:rFonts w:ascii="Times New Roman" w:hAnsi="Times New Roman"/>
                <w:sz w:val="24"/>
                <w:szCs w:val="24"/>
              </w:rPr>
            </w:pPr>
            <w:r w:rsidRPr="0055597E">
              <w:rPr>
                <w:rFonts w:ascii="Times New Roman" w:hAnsi="Times New Roman"/>
                <w:sz w:val="24"/>
                <w:szCs w:val="24"/>
              </w:rPr>
              <w:t>Homebuyers</w:t>
            </w:r>
          </w:p>
        </w:tc>
      </w:tr>
      <w:tr w:rsidR="0055597E" w:rsidRPr="0055597E" w14:paraId="0AA8B5D9" w14:textId="77777777" w:rsidTr="00E252F3">
        <w:tc>
          <w:tcPr>
            <w:tcW w:w="4675" w:type="dxa"/>
            <w:shd w:val="clear" w:color="auto" w:fill="FFFF00"/>
          </w:tcPr>
          <w:p w14:paraId="366B050D" w14:textId="77777777" w:rsidR="0055597E" w:rsidRPr="0055597E" w:rsidRDefault="0055597E" w:rsidP="0055597E">
            <w:pPr>
              <w:rPr>
                <w:rFonts w:ascii="Times New Roman" w:hAnsi="Times New Roman"/>
                <w:b/>
                <w:bCs/>
                <w:sz w:val="24"/>
                <w:szCs w:val="24"/>
                <w:highlight w:val="yellow"/>
              </w:rPr>
            </w:pPr>
            <w:r w:rsidRPr="0055597E">
              <w:rPr>
                <w:rFonts w:ascii="Times New Roman" w:hAnsi="Times New Roman"/>
                <w:b/>
                <w:bCs/>
                <w:sz w:val="24"/>
                <w:szCs w:val="24"/>
                <w:highlight w:val="yellow"/>
              </w:rPr>
              <w:t>Agency/Group/Organization</w:t>
            </w:r>
          </w:p>
          <w:p w14:paraId="42AD9E50" w14:textId="77777777" w:rsidR="0055597E" w:rsidRPr="0055597E" w:rsidRDefault="0055597E" w:rsidP="0055597E">
            <w:pPr>
              <w:rPr>
                <w:rFonts w:ascii="Times New Roman" w:hAnsi="Times New Roman"/>
                <w:b/>
                <w:bCs/>
                <w:sz w:val="24"/>
                <w:szCs w:val="24"/>
                <w:highlight w:val="yellow"/>
              </w:rPr>
            </w:pPr>
          </w:p>
        </w:tc>
        <w:tc>
          <w:tcPr>
            <w:tcW w:w="4590" w:type="dxa"/>
            <w:shd w:val="clear" w:color="auto" w:fill="FFFF00"/>
          </w:tcPr>
          <w:p w14:paraId="476560D6" w14:textId="77777777" w:rsidR="0055597E" w:rsidRDefault="0055597E" w:rsidP="0055597E">
            <w:pPr>
              <w:rPr>
                <w:rFonts w:ascii="Times New Roman" w:hAnsi="Times New Roman"/>
                <w:sz w:val="24"/>
                <w:szCs w:val="24"/>
              </w:rPr>
            </w:pPr>
            <w:r w:rsidRPr="0055597E">
              <w:rPr>
                <w:rFonts w:ascii="Times New Roman" w:hAnsi="Times New Roman"/>
                <w:sz w:val="24"/>
                <w:szCs w:val="24"/>
              </w:rPr>
              <w:t>Latino Business Alliance</w:t>
            </w:r>
          </w:p>
          <w:p w14:paraId="199F2DB2" w14:textId="05AE8269" w:rsidR="009C71E3" w:rsidRPr="0055597E" w:rsidRDefault="009C71E3" w:rsidP="0055597E">
            <w:pPr>
              <w:rPr>
                <w:rFonts w:ascii="Times New Roman" w:hAnsi="Times New Roman"/>
                <w:sz w:val="24"/>
                <w:szCs w:val="24"/>
              </w:rPr>
            </w:pPr>
            <w:r w:rsidRPr="009C71E3">
              <w:rPr>
                <w:rFonts w:ascii="Times New Roman" w:hAnsi="Times New Roman"/>
                <w:sz w:val="24"/>
                <w:szCs w:val="24"/>
              </w:rPr>
              <w:t xml:space="preserve">Invited to the May 19, </w:t>
            </w:r>
            <w:proofErr w:type="gramStart"/>
            <w:r w:rsidRPr="009C71E3">
              <w:rPr>
                <w:rFonts w:ascii="Times New Roman" w:hAnsi="Times New Roman"/>
                <w:sz w:val="24"/>
                <w:szCs w:val="24"/>
              </w:rPr>
              <w:t>2022</w:t>
            </w:r>
            <w:proofErr w:type="gramEnd"/>
            <w:r w:rsidRPr="009C71E3">
              <w:rPr>
                <w:rFonts w:ascii="Times New Roman" w:hAnsi="Times New Roman"/>
                <w:sz w:val="24"/>
                <w:szCs w:val="24"/>
              </w:rPr>
              <w:t xml:space="preserve"> Input Meeting</w:t>
            </w:r>
          </w:p>
        </w:tc>
      </w:tr>
      <w:tr w:rsidR="0055597E" w:rsidRPr="0055597E" w14:paraId="2C6A4B73" w14:textId="77777777" w:rsidTr="00AF7220">
        <w:trPr>
          <w:trHeight w:val="638"/>
        </w:trPr>
        <w:tc>
          <w:tcPr>
            <w:tcW w:w="4675" w:type="dxa"/>
          </w:tcPr>
          <w:p w14:paraId="0554F172"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 Type</w:t>
            </w:r>
          </w:p>
        </w:tc>
        <w:tc>
          <w:tcPr>
            <w:tcW w:w="4590" w:type="dxa"/>
          </w:tcPr>
          <w:p w14:paraId="26BF4AF4"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Services-Community Development</w:t>
            </w:r>
          </w:p>
          <w:p w14:paraId="296BECDB" w14:textId="36A4082C" w:rsidR="0055597E" w:rsidRPr="0055597E" w:rsidRDefault="0055597E" w:rsidP="0055597E">
            <w:pPr>
              <w:rPr>
                <w:rFonts w:ascii="Times New Roman" w:hAnsi="Times New Roman"/>
                <w:sz w:val="24"/>
                <w:szCs w:val="24"/>
              </w:rPr>
            </w:pPr>
            <w:r w:rsidRPr="0055597E">
              <w:rPr>
                <w:rFonts w:ascii="Times New Roman" w:hAnsi="Times New Roman"/>
                <w:sz w:val="24"/>
                <w:szCs w:val="24"/>
              </w:rPr>
              <w:lastRenderedPageBreak/>
              <w:t>Services-Economic Development</w:t>
            </w:r>
          </w:p>
        </w:tc>
      </w:tr>
      <w:tr w:rsidR="0055597E" w:rsidRPr="0055597E" w14:paraId="50211A55" w14:textId="77777777" w:rsidTr="00AF7220">
        <w:tc>
          <w:tcPr>
            <w:tcW w:w="4675" w:type="dxa"/>
          </w:tcPr>
          <w:p w14:paraId="04DD55F8"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lastRenderedPageBreak/>
              <w:t>What section of the Plan was addressed by Consultation?</w:t>
            </w:r>
          </w:p>
          <w:p w14:paraId="3A37C0BE" w14:textId="77777777" w:rsidR="0055597E" w:rsidRPr="0055597E" w:rsidRDefault="0055597E" w:rsidP="0055597E">
            <w:pPr>
              <w:rPr>
                <w:rFonts w:ascii="Times New Roman" w:hAnsi="Times New Roman"/>
                <w:b/>
                <w:bCs/>
                <w:sz w:val="24"/>
                <w:szCs w:val="24"/>
              </w:rPr>
            </w:pPr>
          </w:p>
        </w:tc>
        <w:tc>
          <w:tcPr>
            <w:tcW w:w="4590" w:type="dxa"/>
          </w:tcPr>
          <w:p w14:paraId="07EA14F7"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Community Development</w:t>
            </w:r>
          </w:p>
          <w:p w14:paraId="3A32F656"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Economic Development</w:t>
            </w:r>
          </w:p>
        </w:tc>
      </w:tr>
      <w:tr w:rsidR="0055597E" w:rsidRPr="0055597E" w14:paraId="0018744E" w14:textId="77777777" w:rsidTr="00AF7220">
        <w:tc>
          <w:tcPr>
            <w:tcW w:w="4675" w:type="dxa"/>
          </w:tcPr>
          <w:p w14:paraId="7FBC2E74" w14:textId="4FE9BE9B"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Briefly describe how the Agency/Group/Organization was consulted. What are the anticipated outcomes of the consultation or areas for improved coordination?</w:t>
            </w:r>
          </w:p>
        </w:tc>
        <w:tc>
          <w:tcPr>
            <w:tcW w:w="4590" w:type="dxa"/>
          </w:tcPr>
          <w:p w14:paraId="714F08FB"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The Latino Business Alliance works with organizations to build stronger communities and create a positive economic impact.</w:t>
            </w:r>
          </w:p>
        </w:tc>
      </w:tr>
      <w:tr w:rsidR="0055597E" w:rsidRPr="0055597E" w14:paraId="55FBB20E" w14:textId="77777777" w:rsidTr="00E252F3">
        <w:tc>
          <w:tcPr>
            <w:tcW w:w="4675" w:type="dxa"/>
            <w:shd w:val="clear" w:color="auto" w:fill="FFFF00"/>
          </w:tcPr>
          <w:p w14:paraId="45329633"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highlight w:val="yellow"/>
              </w:rPr>
              <w:t>Agency/Group/Organization</w:t>
            </w:r>
          </w:p>
          <w:p w14:paraId="40B8EF68" w14:textId="77777777" w:rsidR="0055597E" w:rsidRPr="0055597E" w:rsidRDefault="0055597E" w:rsidP="0055597E">
            <w:pPr>
              <w:rPr>
                <w:rFonts w:ascii="Times New Roman" w:hAnsi="Times New Roman"/>
                <w:b/>
                <w:bCs/>
                <w:sz w:val="24"/>
                <w:szCs w:val="24"/>
              </w:rPr>
            </w:pPr>
          </w:p>
        </w:tc>
        <w:tc>
          <w:tcPr>
            <w:tcW w:w="4590" w:type="dxa"/>
            <w:shd w:val="clear" w:color="auto" w:fill="FFFF00"/>
          </w:tcPr>
          <w:p w14:paraId="0C483E69" w14:textId="7E2B5805" w:rsidR="001E3F5B" w:rsidRDefault="0055597E" w:rsidP="0055597E">
            <w:pPr>
              <w:rPr>
                <w:rFonts w:ascii="Times New Roman" w:hAnsi="Times New Roman"/>
                <w:sz w:val="24"/>
                <w:szCs w:val="24"/>
              </w:rPr>
            </w:pPr>
            <w:r w:rsidRPr="0055597E">
              <w:rPr>
                <w:rFonts w:ascii="Times New Roman" w:hAnsi="Times New Roman"/>
                <w:sz w:val="24"/>
                <w:szCs w:val="24"/>
              </w:rPr>
              <w:t>Habitat for Humanity</w:t>
            </w:r>
            <w:r w:rsidR="001F6D17">
              <w:rPr>
                <w:rFonts w:ascii="Times New Roman" w:hAnsi="Times New Roman"/>
                <w:sz w:val="24"/>
                <w:szCs w:val="24"/>
              </w:rPr>
              <w:t xml:space="preserve"> (Non-Profit)</w:t>
            </w:r>
          </w:p>
          <w:p w14:paraId="7DF0408E" w14:textId="77777777" w:rsidR="0055597E" w:rsidRDefault="001E3F5B" w:rsidP="0055597E">
            <w:pPr>
              <w:rPr>
                <w:rFonts w:ascii="Times New Roman" w:hAnsi="Times New Roman"/>
                <w:sz w:val="24"/>
                <w:szCs w:val="24"/>
              </w:rPr>
            </w:pPr>
            <w:r>
              <w:rPr>
                <w:rFonts w:ascii="Times New Roman" w:hAnsi="Times New Roman"/>
                <w:sz w:val="24"/>
                <w:szCs w:val="24"/>
              </w:rPr>
              <w:t>(</w:t>
            </w:r>
            <w:r w:rsidR="006D2AE7">
              <w:rPr>
                <w:rFonts w:ascii="Times New Roman" w:hAnsi="Times New Roman"/>
                <w:sz w:val="24"/>
                <w:szCs w:val="24"/>
              </w:rPr>
              <w:t>Mid</w:t>
            </w:r>
            <w:r>
              <w:rPr>
                <w:rFonts w:ascii="Times New Roman" w:hAnsi="Times New Roman"/>
                <w:sz w:val="24"/>
                <w:szCs w:val="24"/>
              </w:rPr>
              <w:t>-</w:t>
            </w:r>
            <w:r w:rsidR="006D2AE7">
              <w:rPr>
                <w:rFonts w:ascii="Times New Roman" w:hAnsi="Times New Roman"/>
                <w:sz w:val="24"/>
                <w:szCs w:val="24"/>
              </w:rPr>
              <w:t>Willamette</w:t>
            </w:r>
            <w:r>
              <w:rPr>
                <w:rFonts w:ascii="Times New Roman" w:hAnsi="Times New Roman"/>
                <w:sz w:val="24"/>
                <w:szCs w:val="24"/>
              </w:rPr>
              <w:t xml:space="preserve"> &amp; North Willamette) </w:t>
            </w:r>
          </w:p>
          <w:p w14:paraId="11C537D5" w14:textId="1C875E15" w:rsidR="00640923" w:rsidRPr="00640923" w:rsidRDefault="00640923" w:rsidP="0055597E">
            <w:pPr>
              <w:rPr>
                <w:rFonts w:ascii="Times New Roman" w:hAnsi="Times New Roman"/>
                <w:b/>
                <w:bCs/>
                <w:sz w:val="24"/>
                <w:szCs w:val="24"/>
              </w:rPr>
            </w:pPr>
            <w:r w:rsidRPr="00640923">
              <w:rPr>
                <w:rFonts w:ascii="Times New Roman" w:hAnsi="Times New Roman"/>
                <w:b/>
                <w:bCs/>
                <w:sz w:val="24"/>
                <w:szCs w:val="24"/>
              </w:rPr>
              <w:t xml:space="preserve">Mid-Willamette attended May 19, </w:t>
            </w:r>
            <w:proofErr w:type="gramStart"/>
            <w:r w:rsidRPr="00640923">
              <w:rPr>
                <w:rFonts w:ascii="Times New Roman" w:hAnsi="Times New Roman"/>
                <w:b/>
                <w:bCs/>
                <w:sz w:val="24"/>
                <w:szCs w:val="24"/>
              </w:rPr>
              <w:t>2022</w:t>
            </w:r>
            <w:proofErr w:type="gramEnd"/>
            <w:r w:rsidRPr="00640923">
              <w:rPr>
                <w:rFonts w:ascii="Times New Roman" w:hAnsi="Times New Roman"/>
                <w:b/>
                <w:bCs/>
                <w:sz w:val="24"/>
                <w:szCs w:val="24"/>
              </w:rPr>
              <w:t xml:space="preserve"> Input Meeting</w:t>
            </w:r>
            <w:r>
              <w:rPr>
                <w:rFonts w:ascii="Times New Roman" w:hAnsi="Times New Roman"/>
                <w:b/>
                <w:bCs/>
                <w:sz w:val="24"/>
                <w:szCs w:val="24"/>
              </w:rPr>
              <w:t xml:space="preserve"> (Both attended CHDO Informational Meeting)</w:t>
            </w:r>
          </w:p>
        </w:tc>
      </w:tr>
      <w:tr w:rsidR="0055597E" w:rsidRPr="0055597E" w14:paraId="41558F89" w14:textId="77777777" w:rsidTr="00AF7220">
        <w:tc>
          <w:tcPr>
            <w:tcW w:w="4675" w:type="dxa"/>
          </w:tcPr>
          <w:p w14:paraId="33EAAE76"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 Type</w:t>
            </w:r>
          </w:p>
        </w:tc>
        <w:tc>
          <w:tcPr>
            <w:tcW w:w="4590" w:type="dxa"/>
          </w:tcPr>
          <w:p w14:paraId="3C5C7086" w14:textId="194379FB" w:rsidR="0055597E" w:rsidRPr="0055597E" w:rsidRDefault="0055597E" w:rsidP="009D7834">
            <w:pPr>
              <w:rPr>
                <w:rFonts w:ascii="Times New Roman" w:hAnsi="Times New Roman"/>
                <w:sz w:val="24"/>
                <w:szCs w:val="24"/>
              </w:rPr>
            </w:pPr>
            <w:r w:rsidRPr="0055597E">
              <w:rPr>
                <w:rFonts w:ascii="Times New Roman" w:hAnsi="Times New Roman"/>
                <w:sz w:val="24"/>
                <w:szCs w:val="24"/>
              </w:rPr>
              <w:t>Affordable Ho</w:t>
            </w:r>
            <w:r w:rsidR="009D7834">
              <w:rPr>
                <w:rFonts w:ascii="Times New Roman" w:hAnsi="Times New Roman"/>
                <w:sz w:val="24"/>
                <w:szCs w:val="24"/>
              </w:rPr>
              <w:t>using Development</w:t>
            </w:r>
          </w:p>
        </w:tc>
      </w:tr>
      <w:tr w:rsidR="0055597E" w:rsidRPr="0055597E" w14:paraId="0D2220B3" w14:textId="77777777" w:rsidTr="00AF7220">
        <w:tc>
          <w:tcPr>
            <w:tcW w:w="4675" w:type="dxa"/>
          </w:tcPr>
          <w:p w14:paraId="0A703FDB"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What section of the Plan was addressed by Consultation?</w:t>
            </w:r>
          </w:p>
        </w:tc>
        <w:tc>
          <w:tcPr>
            <w:tcW w:w="4590" w:type="dxa"/>
          </w:tcPr>
          <w:p w14:paraId="4CDE7458" w14:textId="54929AD8" w:rsidR="0055597E" w:rsidRPr="0055597E" w:rsidRDefault="0055597E" w:rsidP="009D7834">
            <w:pPr>
              <w:rPr>
                <w:rFonts w:ascii="Times New Roman" w:hAnsi="Times New Roman"/>
                <w:sz w:val="24"/>
                <w:szCs w:val="24"/>
              </w:rPr>
            </w:pPr>
            <w:r w:rsidRPr="0055597E">
              <w:rPr>
                <w:rFonts w:ascii="Times New Roman" w:hAnsi="Times New Roman"/>
                <w:sz w:val="24"/>
                <w:szCs w:val="24"/>
              </w:rPr>
              <w:t>Housing</w:t>
            </w:r>
          </w:p>
        </w:tc>
      </w:tr>
      <w:tr w:rsidR="0055597E" w:rsidRPr="0055597E" w14:paraId="1B1C83DD" w14:textId="77777777" w:rsidTr="00AF7220">
        <w:tc>
          <w:tcPr>
            <w:tcW w:w="4675" w:type="dxa"/>
          </w:tcPr>
          <w:p w14:paraId="37CAF489" w14:textId="64F5B744"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Briefly describe how the Agency/Group/Organization was consulted. What are the anticipated outcomes of the consultation or areas for improved coordination?</w:t>
            </w:r>
          </w:p>
        </w:tc>
        <w:tc>
          <w:tcPr>
            <w:tcW w:w="4590" w:type="dxa"/>
          </w:tcPr>
          <w:p w14:paraId="00140550"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Habitat for Humanity provides low-moderate income residents with homeowning opportunities. Their program contributes to stronger communities and financial stability.</w:t>
            </w:r>
          </w:p>
        </w:tc>
      </w:tr>
      <w:tr w:rsidR="00130436" w:rsidRPr="0055597E" w14:paraId="0F3D311B" w14:textId="77777777" w:rsidTr="00014D8B">
        <w:tc>
          <w:tcPr>
            <w:tcW w:w="4675" w:type="dxa"/>
            <w:shd w:val="clear" w:color="auto" w:fill="FFFF00"/>
          </w:tcPr>
          <w:p w14:paraId="05136425" w14:textId="42AF65FA" w:rsidR="00130436" w:rsidRPr="0055597E" w:rsidRDefault="00130436" w:rsidP="0055597E">
            <w:pPr>
              <w:rPr>
                <w:rFonts w:ascii="Times New Roman" w:hAnsi="Times New Roman"/>
                <w:b/>
                <w:bCs/>
                <w:sz w:val="24"/>
                <w:szCs w:val="24"/>
              </w:rPr>
            </w:pPr>
            <w:r w:rsidRPr="00130436">
              <w:rPr>
                <w:rFonts w:ascii="Times New Roman" w:hAnsi="Times New Roman"/>
                <w:b/>
                <w:bCs/>
                <w:sz w:val="24"/>
                <w:szCs w:val="24"/>
              </w:rPr>
              <w:t>Agency/Group/Organization</w:t>
            </w:r>
          </w:p>
        </w:tc>
        <w:tc>
          <w:tcPr>
            <w:tcW w:w="4590" w:type="dxa"/>
            <w:shd w:val="clear" w:color="auto" w:fill="FFFF00"/>
          </w:tcPr>
          <w:p w14:paraId="03F54B93" w14:textId="77777777" w:rsidR="00130436" w:rsidRDefault="00130436" w:rsidP="0055597E">
            <w:pPr>
              <w:rPr>
                <w:rFonts w:ascii="Times New Roman" w:hAnsi="Times New Roman"/>
                <w:sz w:val="24"/>
                <w:szCs w:val="24"/>
              </w:rPr>
            </w:pPr>
            <w:r>
              <w:rPr>
                <w:rFonts w:ascii="Times New Roman" w:hAnsi="Times New Roman"/>
                <w:sz w:val="24"/>
                <w:szCs w:val="24"/>
              </w:rPr>
              <w:t>Love Inc.</w:t>
            </w:r>
          </w:p>
          <w:p w14:paraId="53F5940A" w14:textId="45A0DDFF" w:rsidR="0027035A" w:rsidRPr="0027035A" w:rsidRDefault="0027035A" w:rsidP="0055597E">
            <w:pPr>
              <w:rPr>
                <w:rFonts w:ascii="Times New Roman" w:hAnsi="Times New Roman"/>
                <w:b/>
                <w:bCs/>
                <w:sz w:val="24"/>
                <w:szCs w:val="24"/>
              </w:rPr>
            </w:pPr>
            <w:r>
              <w:rPr>
                <w:rFonts w:ascii="Times New Roman" w:hAnsi="Times New Roman"/>
                <w:b/>
                <w:bCs/>
                <w:sz w:val="24"/>
                <w:szCs w:val="24"/>
              </w:rPr>
              <w:t xml:space="preserve">(Attended Input Meeting </w:t>
            </w:r>
            <w:r w:rsidR="00014D8B">
              <w:rPr>
                <w:rFonts w:ascii="Times New Roman" w:hAnsi="Times New Roman"/>
                <w:b/>
                <w:bCs/>
                <w:sz w:val="24"/>
                <w:szCs w:val="24"/>
              </w:rPr>
              <w:t>May 19</w:t>
            </w:r>
            <w:r>
              <w:rPr>
                <w:rFonts w:ascii="Times New Roman" w:hAnsi="Times New Roman"/>
                <w:b/>
                <w:bCs/>
                <w:sz w:val="24"/>
                <w:szCs w:val="24"/>
              </w:rPr>
              <w:t xml:space="preserve">, </w:t>
            </w:r>
            <w:proofErr w:type="gramStart"/>
            <w:r>
              <w:rPr>
                <w:rFonts w:ascii="Times New Roman" w:hAnsi="Times New Roman"/>
                <w:b/>
                <w:bCs/>
                <w:sz w:val="24"/>
                <w:szCs w:val="24"/>
              </w:rPr>
              <w:t>2022</w:t>
            </w:r>
            <w:proofErr w:type="gramEnd"/>
            <w:r w:rsidR="00014D8B">
              <w:rPr>
                <w:rFonts w:ascii="Times New Roman" w:hAnsi="Times New Roman"/>
                <w:b/>
                <w:bCs/>
                <w:sz w:val="24"/>
                <w:szCs w:val="24"/>
              </w:rPr>
              <w:t xml:space="preserve"> consulted one on one</w:t>
            </w:r>
            <w:r>
              <w:rPr>
                <w:rFonts w:ascii="Times New Roman" w:hAnsi="Times New Roman"/>
                <w:b/>
                <w:bCs/>
                <w:sz w:val="24"/>
                <w:szCs w:val="24"/>
              </w:rPr>
              <w:t>)</w:t>
            </w:r>
          </w:p>
        </w:tc>
      </w:tr>
      <w:tr w:rsidR="00130436" w:rsidRPr="0055597E" w14:paraId="495C8F54" w14:textId="77777777" w:rsidTr="00AF7220">
        <w:tc>
          <w:tcPr>
            <w:tcW w:w="4675" w:type="dxa"/>
          </w:tcPr>
          <w:p w14:paraId="5928A325" w14:textId="0B9FEB9A" w:rsidR="00130436" w:rsidRPr="00130436" w:rsidRDefault="00130436" w:rsidP="0055597E">
            <w:pPr>
              <w:rPr>
                <w:rFonts w:ascii="Times New Roman" w:hAnsi="Times New Roman"/>
                <w:b/>
                <w:bCs/>
                <w:sz w:val="24"/>
                <w:szCs w:val="24"/>
              </w:rPr>
            </w:pPr>
            <w:r w:rsidRPr="00130436">
              <w:rPr>
                <w:rFonts w:ascii="Times New Roman" w:hAnsi="Times New Roman"/>
                <w:b/>
                <w:bCs/>
                <w:sz w:val="24"/>
                <w:szCs w:val="24"/>
              </w:rPr>
              <w:t>Agency/Group/Organization Type</w:t>
            </w:r>
          </w:p>
        </w:tc>
        <w:tc>
          <w:tcPr>
            <w:tcW w:w="4590" w:type="dxa"/>
          </w:tcPr>
          <w:p w14:paraId="45BAB619" w14:textId="77777777" w:rsidR="00130436" w:rsidRDefault="00130436" w:rsidP="0055597E">
            <w:pPr>
              <w:rPr>
                <w:rFonts w:ascii="Times New Roman" w:hAnsi="Times New Roman"/>
                <w:sz w:val="24"/>
                <w:szCs w:val="24"/>
              </w:rPr>
            </w:pPr>
            <w:r w:rsidRPr="00130436">
              <w:rPr>
                <w:rFonts w:ascii="Times New Roman" w:hAnsi="Times New Roman"/>
                <w:sz w:val="24"/>
                <w:szCs w:val="24"/>
              </w:rPr>
              <w:t>Services-Counseling and Support Services</w:t>
            </w:r>
          </w:p>
          <w:p w14:paraId="070797F0" w14:textId="6AF95319" w:rsidR="0027035A" w:rsidRDefault="00130436" w:rsidP="0055597E">
            <w:pPr>
              <w:rPr>
                <w:rFonts w:ascii="Times New Roman" w:hAnsi="Times New Roman"/>
                <w:sz w:val="24"/>
                <w:szCs w:val="24"/>
              </w:rPr>
            </w:pPr>
            <w:r w:rsidRPr="00130436">
              <w:rPr>
                <w:rFonts w:ascii="Times New Roman" w:hAnsi="Times New Roman"/>
                <w:sz w:val="24"/>
                <w:szCs w:val="24"/>
              </w:rPr>
              <w:t>Services-Community Support</w:t>
            </w:r>
          </w:p>
        </w:tc>
      </w:tr>
      <w:tr w:rsidR="00130436" w:rsidRPr="0055597E" w14:paraId="7960445B" w14:textId="77777777" w:rsidTr="00AF7220">
        <w:tc>
          <w:tcPr>
            <w:tcW w:w="4675" w:type="dxa"/>
          </w:tcPr>
          <w:p w14:paraId="6EAC1917" w14:textId="6C042288" w:rsidR="00130436" w:rsidRPr="00130436" w:rsidRDefault="00130436" w:rsidP="0055597E">
            <w:pPr>
              <w:rPr>
                <w:rFonts w:ascii="Times New Roman" w:hAnsi="Times New Roman"/>
                <w:b/>
                <w:bCs/>
                <w:sz w:val="24"/>
                <w:szCs w:val="24"/>
              </w:rPr>
            </w:pPr>
            <w:r w:rsidRPr="00130436">
              <w:rPr>
                <w:rFonts w:ascii="Times New Roman" w:hAnsi="Times New Roman"/>
                <w:b/>
                <w:bCs/>
                <w:sz w:val="24"/>
                <w:szCs w:val="24"/>
              </w:rPr>
              <w:t>What section of the Plan was addressed by Consultation?</w:t>
            </w:r>
          </w:p>
        </w:tc>
        <w:tc>
          <w:tcPr>
            <w:tcW w:w="4590" w:type="dxa"/>
          </w:tcPr>
          <w:p w14:paraId="0C1079AF" w14:textId="77777777" w:rsidR="00130436" w:rsidRDefault="0027035A" w:rsidP="0055597E">
            <w:pPr>
              <w:rPr>
                <w:rFonts w:ascii="Times New Roman" w:hAnsi="Times New Roman"/>
                <w:sz w:val="24"/>
                <w:szCs w:val="24"/>
              </w:rPr>
            </w:pPr>
            <w:r>
              <w:rPr>
                <w:rFonts w:ascii="Times New Roman" w:hAnsi="Times New Roman"/>
                <w:sz w:val="24"/>
                <w:szCs w:val="24"/>
              </w:rPr>
              <w:t>Community Support</w:t>
            </w:r>
          </w:p>
          <w:p w14:paraId="5B4B78A5" w14:textId="1C12AAE0" w:rsidR="0027035A" w:rsidRDefault="0027035A" w:rsidP="0055597E">
            <w:pPr>
              <w:rPr>
                <w:rFonts w:ascii="Times New Roman" w:hAnsi="Times New Roman"/>
                <w:sz w:val="24"/>
                <w:szCs w:val="24"/>
              </w:rPr>
            </w:pPr>
            <w:r>
              <w:rPr>
                <w:rFonts w:ascii="Times New Roman" w:hAnsi="Times New Roman"/>
                <w:sz w:val="24"/>
                <w:szCs w:val="24"/>
              </w:rPr>
              <w:t>Community Services</w:t>
            </w:r>
          </w:p>
        </w:tc>
      </w:tr>
      <w:tr w:rsidR="00130436" w:rsidRPr="0055597E" w14:paraId="5AEE6C2B" w14:textId="77777777" w:rsidTr="00AF7220">
        <w:tc>
          <w:tcPr>
            <w:tcW w:w="4675" w:type="dxa"/>
          </w:tcPr>
          <w:p w14:paraId="15CD161A" w14:textId="20DD6231" w:rsidR="00130436" w:rsidRPr="00130436" w:rsidRDefault="00130436" w:rsidP="0055597E">
            <w:pPr>
              <w:rPr>
                <w:rFonts w:ascii="Times New Roman" w:hAnsi="Times New Roman"/>
                <w:b/>
                <w:bCs/>
                <w:sz w:val="24"/>
                <w:szCs w:val="24"/>
              </w:rPr>
            </w:pPr>
            <w:r w:rsidRPr="00130436">
              <w:rPr>
                <w:rFonts w:ascii="Times New Roman" w:hAnsi="Times New Roman"/>
                <w:b/>
                <w:bCs/>
                <w:sz w:val="24"/>
                <w:szCs w:val="24"/>
              </w:rPr>
              <w:lastRenderedPageBreak/>
              <w:t>Briefly describe how the Agency/Group/Organization was consulted. What are the anticipated outcomes of the consultation or areas for improved coordination?</w:t>
            </w:r>
          </w:p>
        </w:tc>
        <w:tc>
          <w:tcPr>
            <w:tcW w:w="4590" w:type="dxa"/>
          </w:tcPr>
          <w:p w14:paraId="77D5AA2D" w14:textId="07BEB823" w:rsidR="00130436" w:rsidRDefault="0027035A" w:rsidP="0055597E">
            <w:pPr>
              <w:rPr>
                <w:rFonts w:ascii="Times New Roman" w:hAnsi="Times New Roman"/>
                <w:sz w:val="24"/>
                <w:szCs w:val="24"/>
              </w:rPr>
            </w:pPr>
            <w:r w:rsidRPr="0027035A">
              <w:rPr>
                <w:rFonts w:ascii="Times New Roman" w:hAnsi="Times New Roman"/>
                <w:sz w:val="24"/>
                <w:szCs w:val="24"/>
              </w:rPr>
              <w:t>Love Inc offers referrals and counseling for residents to community resources, education, financial counseling, and health programs.</w:t>
            </w:r>
          </w:p>
        </w:tc>
      </w:tr>
      <w:tr w:rsidR="0055597E" w:rsidRPr="0055597E" w14:paraId="5481F2E7" w14:textId="77777777" w:rsidTr="00E252F3">
        <w:tc>
          <w:tcPr>
            <w:tcW w:w="4675" w:type="dxa"/>
            <w:shd w:val="clear" w:color="auto" w:fill="FFFF00"/>
          </w:tcPr>
          <w:p w14:paraId="2FFB78CC"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highlight w:val="yellow"/>
              </w:rPr>
              <w:t>Agency/Group/Organization</w:t>
            </w:r>
          </w:p>
          <w:p w14:paraId="5D560479" w14:textId="77777777" w:rsidR="0055597E" w:rsidRPr="0055597E" w:rsidRDefault="0055597E" w:rsidP="0055597E">
            <w:pPr>
              <w:rPr>
                <w:rFonts w:ascii="Times New Roman" w:hAnsi="Times New Roman"/>
                <w:b/>
                <w:bCs/>
                <w:sz w:val="24"/>
                <w:szCs w:val="24"/>
              </w:rPr>
            </w:pPr>
          </w:p>
        </w:tc>
        <w:tc>
          <w:tcPr>
            <w:tcW w:w="4590" w:type="dxa"/>
            <w:shd w:val="clear" w:color="auto" w:fill="FFFF00"/>
          </w:tcPr>
          <w:p w14:paraId="74984576" w14:textId="77777777" w:rsidR="0055597E" w:rsidRDefault="0055597E" w:rsidP="0055597E">
            <w:pPr>
              <w:rPr>
                <w:rFonts w:ascii="Times New Roman" w:hAnsi="Times New Roman"/>
                <w:sz w:val="24"/>
                <w:szCs w:val="24"/>
              </w:rPr>
            </w:pPr>
            <w:r w:rsidRPr="0055597E">
              <w:rPr>
                <w:rFonts w:ascii="Times New Roman" w:hAnsi="Times New Roman"/>
                <w:sz w:val="24"/>
                <w:szCs w:val="24"/>
              </w:rPr>
              <w:t>Oregon Entrepreneur Network</w:t>
            </w:r>
          </w:p>
          <w:p w14:paraId="47F6720B" w14:textId="28282E90" w:rsidR="009C71E3" w:rsidRPr="0055597E" w:rsidRDefault="009C71E3" w:rsidP="0055597E">
            <w:pPr>
              <w:rPr>
                <w:rFonts w:ascii="Times New Roman" w:hAnsi="Times New Roman"/>
                <w:sz w:val="24"/>
                <w:szCs w:val="24"/>
              </w:rPr>
            </w:pPr>
            <w:r w:rsidRPr="009C71E3">
              <w:rPr>
                <w:rFonts w:ascii="Times New Roman" w:hAnsi="Times New Roman"/>
                <w:sz w:val="24"/>
                <w:szCs w:val="24"/>
              </w:rPr>
              <w:t xml:space="preserve">Invited to the May 19, </w:t>
            </w:r>
            <w:proofErr w:type="gramStart"/>
            <w:r w:rsidRPr="009C71E3">
              <w:rPr>
                <w:rFonts w:ascii="Times New Roman" w:hAnsi="Times New Roman"/>
                <w:sz w:val="24"/>
                <w:szCs w:val="24"/>
              </w:rPr>
              <w:t>2022</w:t>
            </w:r>
            <w:proofErr w:type="gramEnd"/>
            <w:r w:rsidRPr="009C71E3">
              <w:rPr>
                <w:rFonts w:ascii="Times New Roman" w:hAnsi="Times New Roman"/>
                <w:sz w:val="24"/>
                <w:szCs w:val="24"/>
              </w:rPr>
              <w:t xml:space="preserve"> Input Meeting</w:t>
            </w:r>
          </w:p>
        </w:tc>
      </w:tr>
      <w:tr w:rsidR="0055597E" w:rsidRPr="0055597E" w14:paraId="7F2437CC" w14:textId="77777777" w:rsidTr="00AF7220">
        <w:tc>
          <w:tcPr>
            <w:tcW w:w="4675" w:type="dxa"/>
          </w:tcPr>
          <w:p w14:paraId="185058C5"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 Type</w:t>
            </w:r>
          </w:p>
        </w:tc>
        <w:tc>
          <w:tcPr>
            <w:tcW w:w="4590" w:type="dxa"/>
          </w:tcPr>
          <w:p w14:paraId="5D6A30AB"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Services-Community Development</w:t>
            </w:r>
          </w:p>
          <w:p w14:paraId="3B3F1C0F" w14:textId="7C663DC5" w:rsidR="0055597E" w:rsidRPr="0055597E" w:rsidRDefault="0055597E" w:rsidP="0055597E">
            <w:pPr>
              <w:rPr>
                <w:rFonts w:ascii="Times New Roman" w:hAnsi="Times New Roman"/>
                <w:sz w:val="24"/>
                <w:szCs w:val="24"/>
              </w:rPr>
            </w:pPr>
            <w:r w:rsidRPr="0055597E">
              <w:rPr>
                <w:rFonts w:ascii="Times New Roman" w:hAnsi="Times New Roman"/>
                <w:sz w:val="24"/>
                <w:szCs w:val="24"/>
              </w:rPr>
              <w:t>Economic Development.</w:t>
            </w:r>
          </w:p>
        </w:tc>
      </w:tr>
      <w:tr w:rsidR="0055597E" w:rsidRPr="0055597E" w14:paraId="35D007C2" w14:textId="77777777" w:rsidTr="00AF7220">
        <w:tc>
          <w:tcPr>
            <w:tcW w:w="4675" w:type="dxa"/>
          </w:tcPr>
          <w:p w14:paraId="2B7D90D6"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What section of the Plan was addressed by Consultation?</w:t>
            </w:r>
          </w:p>
          <w:p w14:paraId="0B2A21CF" w14:textId="77777777" w:rsidR="0055597E" w:rsidRPr="0055597E" w:rsidRDefault="0055597E" w:rsidP="0055597E">
            <w:pPr>
              <w:rPr>
                <w:rFonts w:ascii="Times New Roman" w:hAnsi="Times New Roman"/>
                <w:b/>
                <w:bCs/>
                <w:sz w:val="24"/>
                <w:szCs w:val="24"/>
              </w:rPr>
            </w:pPr>
          </w:p>
        </w:tc>
        <w:tc>
          <w:tcPr>
            <w:tcW w:w="4590" w:type="dxa"/>
          </w:tcPr>
          <w:p w14:paraId="6A5FC149"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Community Development</w:t>
            </w:r>
          </w:p>
          <w:p w14:paraId="76870B79"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Economic Development</w:t>
            </w:r>
          </w:p>
        </w:tc>
      </w:tr>
      <w:tr w:rsidR="0055597E" w:rsidRPr="0055597E" w14:paraId="1739AE15" w14:textId="77777777" w:rsidTr="00AF7220">
        <w:tc>
          <w:tcPr>
            <w:tcW w:w="4675" w:type="dxa"/>
          </w:tcPr>
          <w:p w14:paraId="4212A221" w14:textId="7997D855"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Briefly describe how the Agency/Group/Organization was consulted. What are the anticipated outcomes of the consultation or areas for improved coordination?</w:t>
            </w:r>
          </w:p>
        </w:tc>
        <w:tc>
          <w:tcPr>
            <w:tcW w:w="4590" w:type="dxa"/>
          </w:tcPr>
          <w:p w14:paraId="5FE2B4A9"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The Oregon Entrepreneur Network works with organizations to build stronger communities and create a positive economic impact.</w:t>
            </w:r>
          </w:p>
        </w:tc>
      </w:tr>
      <w:tr w:rsidR="0055597E" w:rsidRPr="0055597E" w14:paraId="1D26E9D3" w14:textId="77777777" w:rsidTr="00E252F3">
        <w:tc>
          <w:tcPr>
            <w:tcW w:w="4675" w:type="dxa"/>
            <w:shd w:val="clear" w:color="auto" w:fill="FFFF00"/>
          </w:tcPr>
          <w:p w14:paraId="1AD82AAE"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highlight w:val="yellow"/>
              </w:rPr>
              <w:t>Agency/Group/Organization</w:t>
            </w:r>
          </w:p>
        </w:tc>
        <w:tc>
          <w:tcPr>
            <w:tcW w:w="4590" w:type="dxa"/>
            <w:shd w:val="clear" w:color="auto" w:fill="FFFF00"/>
          </w:tcPr>
          <w:p w14:paraId="13516189" w14:textId="77777777" w:rsidR="0055597E" w:rsidRDefault="0055597E" w:rsidP="0055597E">
            <w:pPr>
              <w:rPr>
                <w:rFonts w:ascii="Times New Roman" w:hAnsi="Times New Roman"/>
                <w:sz w:val="24"/>
                <w:szCs w:val="24"/>
              </w:rPr>
            </w:pPr>
            <w:r w:rsidRPr="0055597E">
              <w:rPr>
                <w:rFonts w:ascii="Times New Roman" w:hAnsi="Times New Roman"/>
                <w:sz w:val="24"/>
                <w:szCs w:val="24"/>
              </w:rPr>
              <w:t>Chemeketa Small Business Development Center</w:t>
            </w:r>
          </w:p>
          <w:p w14:paraId="3DFC8FD6" w14:textId="43022E60" w:rsidR="009C71E3" w:rsidRPr="0055597E" w:rsidRDefault="009C71E3" w:rsidP="0055597E">
            <w:pPr>
              <w:rPr>
                <w:rFonts w:ascii="Times New Roman" w:hAnsi="Times New Roman"/>
                <w:sz w:val="24"/>
                <w:szCs w:val="24"/>
              </w:rPr>
            </w:pPr>
            <w:r w:rsidRPr="009C71E3">
              <w:rPr>
                <w:rFonts w:ascii="Times New Roman" w:hAnsi="Times New Roman"/>
                <w:sz w:val="24"/>
                <w:szCs w:val="24"/>
              </w:rPr>
              <w:t xml:space="preserve">Invited to the May 19, </w:t>
            </w:r>
            <w:proofErr w:type="gramStart"/>
            <w:r w:rsidRPr="009C71E3">
              <w:rPr>
                <w:rFonts w:ascii="Times New Roman" w:hAnsi="Times New Roman"/>
                <w:sz w:val="24"/>
                <w:szCs w:val="24"/>
              </w:rPr>
              <w:t>2022</w:t>
            </w:r>
            <w:proofErr w:type="gramEnd"/>
            <w:r w:rsidRPr="009C71E3">
              <w:rPr>
                <w:rFonts w:ascii="Times New Roman" w:hAnsi="Times New Roman"/>
                <w:sz w:val="24"/>
                <w:szCs w:val="24"/>
              </w:rPr>
              <w:t xml:space="preserve"> Input Meeting</w:t>
            </w:r>
          </w:p>
        </w:tc>
      </w:tr>
      <w:tr w:rsidR="0055597E" w:rsidRPr="0055597E" w14:paraId="07FF0A92" w14:textId="77777777" w:rsidTr="00AF7220">
        <w:tc>
          <w:tcPr>
            <w:tcW w:w="4675" w:type="dxa"/>
          </w:tcPr>
          <w:p w14:paraId="78E4F866"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 Type</w:t>
            </w:r>
          </w:p>
        </w:tc>
        <w:tc>
          <w:tcPr>
            <w:tcW w:w="4590" w:type="dxa"/>
          </w:tcPr>
          <w:p w14:paraId="2559FB01" w14:textId="67025468"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Services-Community Development</w:t>
            </w:r>
          </w:p>
        </w:tc>
      </w:tr>
      <w:tr w:rsidR="0055597E" w:rsidRPr="0055597E" w14:paraId="7F708EF5" w14:textId="77777777" w:rsidTr="00AF7220">
        <w:tc>
          <w:tcPr>
            <w:tcW w:w="4675" w:type="dxa"/>
          </w:tcPr>
          <w:p w14:paraId="1DC83478" w14:textId="47F0DE1B"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What section of the Plan was addressed by Consultation?</w:t>
            </w:r>
          </w:p>
        </w:tc>
        <w:tc>
          <w:tcPr>
            <w:tcW w:w="4590" w:type="dxa"/>
          </w:tcPr>
          <w:p w14:paraId="249190E6"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Economic Development</w:t>
            </w:r>
          </w:p>
        </w:tc>
      </w:tr>
      <w:tr w:rsidR="0055597E" w:rsidRPr="0055597E" w14:paraId="74C8C087" w14:textId="77777777" w:rsidTr="00AF7220">
        <w:tc>
          <w:tcPr>
            <w:tcW w:w="4675" w:type="dxa"/>
          </w:tcPr>
          <w:p w14:paraId="781C1512" w14:textId="5EEFB70C"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Briefly describe how the Agency/Group/Organization was consulted. What are the anticipated outcomes of the consultation or areas for improved coordination?</w:t>
            </w:r>
          </w:p>
        </w:tc>
        <w:tc>
          <w:tcPr>
            <w:tcW w:w="4590" w:type="dxa"/>
          </w:tcPr>
          <w:p w14:paraId="686138B1"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Provide learning opportunities for small business and real estate development in LMI areas.</w:t>
            </w:r>
          </w:p>
        </w:tc>
      </w:tr>
      <w:tr w:rsidR="0055597E" w:rsidRPr="0055597E" w14:paraId="73B42D32" w14:textId="77777777" w:rsidTr="00E252F3">
        <w:tc>
          <w:tcPr>
            <w:tcW w:w="4675" w:type="dxa"/>
            <w:shd w:val="clear" w:color="auto" w:fill="FFFF00"/>
          </w:tcPr>
          <w:p w14:paraId="548F0044"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highlight w:val="yellow"/>
              </w:rPr>
              <w:t>Agency/Group/Organization</w:t>
            </w:r>
          </w:p>
          <w:p w14:paraId="0D0A090C" w14:textId="77777777" w:rsidR="0055597E" w:rsidRPr="0055597E" w:rsidRDefault="0055597E" w:rsidP="0055597E">
            <w:pPr>
              <w:rPr>
                <w:rFonts w:ascii="Times New Roman" w:hAnsi="Times New Roman"/>
                <w:b/>
                <w:bCs/>
                <w:sz w:val="24"/>
                <w:szCs w:val="24"/>
              </w:rPr>
            </w:pPr>
          </w:p>
        </w:tc>
        <w:tc>
          <w:tcPr>
            <w:tcW w:w="4590" w:type="dxa"/>
            <w:shd w:val="clear" w:color="auto" w:fill="FFFF00"/>
          </w:tcPr>
          <w:p w14:paraId="0B8CB20B" w14:textId="77777777" w:rsidR="0055597E" w:rsidRDefault="0055597E" w:rsidP="0055597E">
            <w:pPr>
              <w:rPr>
                <w:rFonts w:ascii="Times New Roman" w:hAnsi="Times New Roman"/>
                <w:sz w:val="24"/>
                <w:szCs w:val="24"/>
              </w:rPr>
            </w:pPr>
            <w:r w:rsidRPr="0055597E">
              <w:rPr>
                <w:rFonts w:ascii="Times New Roman" w:hAnsi="Times New Roman"/>
                <w:sz w:val="24"/>
                <w:szCs w:val="24"/>
              </w:rPr>
              <w:t>Casa of Oregon</w:t>
            </w:r>
            <w:r w:rsidR="00B4146D">
              <w:rPr>
                <w:rFonts w:ascii="Times New Roman" w:hAnsi="Times New Roman"/>
                <w:sz w:val="24"/>
                <w:szCs w:val="24"/>
              </w:rPr>
              <w:t xml:space="preserve"> (Non</w:t>
            </w:r>
            <w:r w:rsidR="00F52085">
              <w:rPr>
                <w:rFonts w:ascii="Times New Roman" w:hAnsi="Times New Roman"/>
                <w:sz w:val="24"/>
                <w:szCs w:val="24"/>
              </w:rPr>
              <w:t>-Profit)</w:t>
            </w:r>
          </w:p>
          <w:p w14:paraId="5509CAC1" w14:textId="4BF51553" w:rsidR="009C71E3" w:rsidRPr="0055597E" w:rsidRDefault="009C71E3" w:rsidP="0055597E">
            <w:pPr>
              <w:rPr>
                <w:rFonts w:ascii="Times New Roman" w:hAnsi="Times New Roman"/>
                <w:sz w:val="24"/>
                <w:szCs w:val="24"/>
              </w:rPr>
            </w:pPr>
            <w:r w:rsidRPr="009C71E3">
              <w:rPr>
                <w:rFonts w:ascii="Times New Roman" w:hAnsi="Times New Roman"/>
                <w:sz w:val="24"/>
                <w:szCs w:val="24"/>
              </w:rPr>
              <w:t xml:space="preserve">Invited to the May 19, </w:t>
            </w:r>
            <w:proofErr w:type="gramStart"/>
            <w:r w:rsidRPr="009C71E3">
              <w:rPr>
                <w:rFonts w:ascii="Times New Roman" w:hAnsi="Times New Roman"/>
                <w:sz w:val="24"/>
                <w:szCs w:val="24"/>
              </w:rPr>
              <w:t>2022</w:t>
            </w:r>
            <w:proofErr w:type="gramEnd"/>
            <w:r w:rsidRPr="009C71E3">
              <w:rPr>
                <w:rFonts w:ascii="Times New Roman" w:hAnsi="Times New Roman"/>
                <w:sz w:val="24"/>
                <w:szCs w:val="24"/>
              </w:rPr>
              <w:t xml:space="preserve"> Input Meeting</w:t>
            </w:r>
          </w:p>
        </w:tc>
      </w:tr>
      <w:tr w:rsidR="0055597E" w:rsidRPr="0055597E" w14:paraId="0455090B" w14:textId="77777777" w:rsidTr="00AF7220">
        <w:tc>
          <w:tcPr>
            <w:tcW w:w="4675" w:type="dxa"/>
          </w:tcPr>
          <w:p w14:paraId="6A1403CC"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 Type</w:t>
            </w:r>
          </w:p>
        </w:tc>
        <w:tc>
          <w:tcPr>
            <w:tcW w:w="4590" w:type="dxa"/>
          </w:tcPr>
          <w:p w14:paraId="3AF6FCBB"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Services-Affordable Housing</w:t>
            </w:r>
          </w:p>
          <w:p w14:paraId="3251B9E3" w14:textId="0DC3E8F8" w:rsidR="0055597E" w:rsidRPr="0055597E" w:rsidRDefault="0055597E" w:rsidP="0055597E">
            <w:pPr>
              <w:rPr>
                <w:rFonts w:ascii="Times New Roman" w:hAnsi="Times New Roman"/>
                <w:sz w:val="24"/>
                <w:szCs w:val="24"/>
              </w:rPr>
            </w:pPr>
            <w:r w:rsidRPr="0055597E">
              <w:rPr>
                <w:rFonts w:ascii="Times New Roman" w:hAnsi="Times New Roman"/>
                <w:sz w:val="24"/>
                <w:szCs w:val="24"/>
              </w:rPr>
              <w:lastRenderedPageBreak/>
              <w:t>Services-Affordable Rentals</w:t>
            </w:r>
          </w:p>
        </w:tc>
      </w:tr>
      <w:tr w:rsidR="0055597E" w:rsidRPr="0055597E" w14:paraId="7782DF97" w14:textId="77777777" w:rsidTr="00AF7220">
        <w:tc>
          <w:tcPr>
            <w:tcW w:w="4675" w:type="dxa"/>
          </w:tcPr>
          <w:p w14:paraId="4D489ABA"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lastRenderedPageBreak/>
              <w:t>What section of the Plan was addressed by Consultation?</w:t>
            </w:r>
          </w:p>
        </w:tc>
        <w:tc>
          <w:tcPr>
            <w:tcW w:w="4590" w:type="dxa"/>
          </w:tcPr>
          <w:p w14:paraId="7564A018"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Housing</w:t>
            </w:r>
          </w:p>
          <w:p w14:paraId="305EA059"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Anti-Poverty Strategy</w:t>
            </w:r>
          </w:p>
          <w:p w14:paraId="08992DE8" w14:textId="10203BF0" w:rsidR="0055597E" w:rsidRPr="0055597E" w:rsidRDefault="0055597E" w:rsidP="0055597E">
            <w:pPr>
              <w:rPr>
                <w:rFonts w:ascii="Times New Roman" w:hAnsi="Times New Roman"/>
                <w:sz w:val="24"/>
                <w:szCs w:val="24"/>
              </w:rPr>
            </w:pPr>
            <w:r w:rsidRPr="0055597E">
              <w:rPr>
                <w:rFonts w:ascii="Times New Roman" w:hAnsi="Times New Roman"/>
                <w:sz w:val="24"/>
                <w:szCs w:val="24"/>
              </w:rPr>
              <w:t>Fair Housing</w:t>
            </w:r>
          </w:p>
        </w:tc>
      </w:tr>
      <w:tr w:rsidR="0055597E" w:rsidRPr="0055597E" w14:paraId="1DC83E04" w14:textId="77777777" w:rsidTr="00AF7220">
        <w:tc>
          <w:tcPr>
            <w:tcW w:w="4675" w:type="dxa"/>
          </w:tcPr>
          <w:p w14:paraId="14DD958C" w14:textId="696CFEA6"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Briefly describe how the Agency/Group/Organization was consulted. What are the anticipated outcomes of the consultation or areas for improved coordination?</w:t>
            </w:r>
          </w:p>
        </w:tc>
        <w:tc>
          <w:tcPr>
            <w:tcW w:w="4590" w:type="dxa"/>
          </w:tcPr>
          <w:p w14:paraId="13BEE79D"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Provides financial counseling, works with partners, funders, and government agencies to provide affordable housing and rentals.</w:t>
            </w:r>
          </w:p>
        </w:tc>
      </w:tr>
      <w:tr w:rsidR="0055597E" w:rsidRPr="0055597E" w14:paraId="2925BD4F" w14:textId="77777777" w:rsidTr="00E252F3">
        <w:tc>
          <w:tcPr>
            <w:tcW w:w="4675" w:type="dxa"/>
            <w:shd w:val="clear" w:color="auto" w:fill="FFFF00"/>
          </w:tcPr>
          <w:p w14:paraId="25FFD9F9"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highlight w:val="yellow"/>
              </w:rPr>
              <w:t>Agency/Group/Organization</w:t>
            </w:r>
          </w:p>
        </w:tc>
        <w:tc>
          <w:tcPr>
            <w:tcW w:w="4590" w:type="dxa"/>
            <w:shd w:val="clear" w:color="auto" w:fill="FFFF00"/>
          </w:tcPr>
          <w:p w14:paraId="7673FDEC" w14:textId="77777777" w:rsidR="0055597E" w:rsidRDefault="0055597E" w:rsidP="0055597E">
            <w:pPr>
              <w:rPr>
                <w:rFonts w:ascii="Times New Roman" w:hAnsi="Times New Roman"/>
                <w:sz w:val="24"/>
                <w:szCs w:val="24"/>
              </w:rPr>
            </w:pPr>
            <w:r w:rsidRPr="0055597E">
              <w:rPr>
                <w:rFonts w:ascii="Times New Roman" w:hAnsi="Times New Roman"/>
                <w:sz w:val="24"/>
                <w:szCs w:val="24"/>
              </w:rPr>
              <w:t>Farmworker Housing Development Corporation</w:t>
            </w:r>
            <w:r w:rsidR="00F52085">
              <w:rPr>
                <w:rFonts w:ascii="Times New Roman" w:hAnsi="Times New Roman"/>
                <w:sz w:val="24"/>
                <w:szCs w:val="24"/>
              </w:rPr>
              <w:t xml:space="preserve"> (Non-Profit)</w:t>
            </w:r>
          </w:p>
          <w:p w14:paraId="0DD7C177" w14:textId="7DF7F08C" w:rsidR="009C71E3" w:rsidRPr="0055597E" w:rsidRDefault="009C71E3" w:rsidP="0055597E">
            <w:pPr>
              <w:rPr>
                <w:rFonts w:ascii="Times New Roman" w:hAnsi="Times New Roman"/>
                <w:sz w:val="24"/>
                <w:szCs w:val="24"/>
              </w:rPr>
            </w:pPr>
            <w:r w:rsidRPr="009C71E3">
              <w:rPr>
                <w:rFonts w:ascii="Times New Roman" w:hAnsi="Times New Roman"/>
                <w:sz w:val="24"/>
                <w:szCs w:val="24"/>
              </w:rPr>
              <w:t xml:space="preserve">Invited to the May 19, </w:t>
            </w:r>
            <w:proofErr w:type="gramStart"/>
            <w:r w:rsidRPr="009C71E3">
              <w:rPr>
                <w:rFonts w:ascii="Times New Roman" w:hAnsi="Times New Roman"/>
                <w:sz w:val="24"/>
                <w:szCs w:val="24"/>
              </w:rPr>
              <w:t>2022</w:t>
            </w:r>
            <w:proofErr w:type="gramEnd"/>
            <w:r w:rsidRPr="009C71E3">
              <w:rPr>
                <w:rFonts w:ascii="Times New Roman" w:hAnsi="Times New Roman"/>
                <w:sz w:val="24"/>
                <w:szCs w:val="24"/>
              </w:rPr>
              <w:t xml:space="preserve"> Input Meeting</w:t>
            </w:r>
          </w:p>
        </w:tc>
      </w:tr>
      <w:tr w:rsidR="0055597E" w:rsidRPr="0055597E" w14:paraId="0BF36709" w14:textId="77777777" w:rsidTr="00AF7220">
        <w:tc>
          <w:tcPr>
            <w:tcW w:w="4675" w:type="dxa"/>
          </w:tcPr>
          <w:p w14:paraId="27DC59B1"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 Type</w:t>
            </w:r>
          </w:p>
        </w:tc>
        <w:tc>
          <w:tcPr>
            <w:tcW w:w="4590" w:type="dxa"/>
          </w:tcPr>
          <w:p w14:paraId="4B69948C"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Services-Affordable Housing</w:t>
            </w:r>
          </w:p>
          <w:p w14:paraId="2C749002"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Services-Affordable Rentals</w:t>
            </w:r>
          </w:p>
          <w:p w14:paraId="0EC56BB4"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Services-Education and Counseling</w:t>
            </w:r>
          </w:p>
          <w:p w14:paraId="0CB4B794" w14:textId="5FEF9849" w:rsidR="00E252F3" w:rsidRPr="0055597E" w:rsidRDefault="0055597E" w:rsidP="0055597E">
            <w:pPr>
              <w:rPr>
                <w:rFonts w:ascii="Times New Roman" w:hAnsi="Times New Roman"/>
                <w:sz w:val="24"/>
                <w:szCs w:val="24"/>
              </w:rPr>
            </w:pPr>
            <w:r w:rsidRPr="0055597E">
              <w:rPr>
                <w:rFonts w:ascii="Times New Roman" w:hAnsi="Times New Roman"/>
                <w:sz w:val="24"/>
                <w:szCs w:val="24"/>
              </w:rPr>
              <w:t>Services-Workforce Development</w:t>
            </w:r>
          </w:p>
        </w:tc>
      </w:tr>
      <w:tr w:rsidR="0055597E" w:rsidRPr="0055597E" w14:paraId="014E1467" w14:textId="77777777" w:rsidTr="00AF7220">
        <w:tc>
          <w:tcPr>
            <w:tcW w:w="4675" w:type="dxa"/>
          </w:tcPr>
          <w:p w14:paraId="13C47593"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What section of the Plan was addressed by Consultation?</w:t>
            </w:r>
          </w:p>
          <w:p w14:paraId="72DF4FCE" w14:textId="77777777" w:rsidR="0055597E" w:rsidRPr="0055597E" w:rsidRDefault="0055597E" w:rsidP="0055597E">
            <w:pPr>
              <w:rPr>
                <w:rFonts w:ascii="Times New Roman" w:hAnsi="Times New Roman"/>
                <w:b/>
                <w:bCs/>
                <w:sz w:val="24"/>
                <w:szCs w:val="24"/>
              </w:rPr>
            </w:pPr>
          </w:p>
        </w:tc>
        <w:tc>
          <w:tcPr>
            <w:tcW w:w="4590" w:type="dxa"/>
          </w:tcPr>
          <w:p w14:paraId="7C059602"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Housing</w:t>
            </w:r>
          </w:p>
          <w:p w14:paraId="7D58B472"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Fair Housing</w:t>
            </w:r>
          </w:p>
          <w:p w14:paraId="1C24F1A9" w14:textId="2221AD8E" w:rsidR="00E252F3" w:rsidRPr="0055597E" w:rsidRDefault="0055597E" w:rsidP="0055597E">
            <w:pPr>
              <w:rPr>
                <w:rFonts w:ascii="Times New Roman" w:hAnsi="Times New Roman"/>
                <w:sz w:val="24"/>
                <w:szCs w:val="24"/>
              </w:rPr>
            </w:pPr>
            <w:r w:rsidRPr="0055597E">
              <w:rPr>
                <w:rFonts w:ascii="Times New Roman" w:hAnsi="Times New Roman"/>
                <w:sz w:val="24"/>
                <w:szCs w:val="24"/>
              </w:rPr>
              <w:t>Homelessness</w:t>
            </w:r>
          </w:p>
          <w:p w14:paraId="22786F2F" w14:textId="77777777" w:rsidR="0055597E" w:rsidRPr="0055597E" w:rsidRDefault="0055597E" w:rsidP="0055597E">
            <w:pPr>
              <w:rPr>
                <w:rFonts w:ascii="Times New Roman" w:hAnsi="Times New Roman"/>
                <w:sz w:val="24"/>
                <w:szCs w:val="24"/>
              </w:rPr>
            </w:pPr>
          </w:p>
        </w:tc>
      </w:tr>
      <w:tr w:rsidR="0055597E" w:rsidRPr="0055597E" w14:paraId="47D991F2" w14:textId="77777777" w:rsidTr="00AF7220">
        <w:tc>
          <w:tcPr>
            <w:tcW w:w="4675" w:type="dxa"/>
          </w:tcPr>
          <w:p w14:paraId="36BC256E" w14:textId="63A4F5DC"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Briefly describe how the Agency/Group/Organization was consulted. What are the anticipated outcomes of the consultation or areas for improved coordination?</w:t>
            </w:r>
          </w:p>
        </w:tc>
        <w:tc>
          <w:tcPr>
            <w:tcW w:w="4590" w:type="dxa"/>
          </w:tcPr>
          <w:p w14:paraId="6AF4AE8F"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Farmworker Housing Development Corporation provides LMI housing opportunities, education, financial counseling, and health programs.</w:t>
            </w:r>
          </w:p>
        </w:tc>
      </w:tr>
      <w:tr w:rsidR="0055597E" w:rsidRPr="0055597E" w14:paraId="4FC2A07C" w14:textId="77777777" w:rsidTr="00E252F3">
        <w:tc>
          <w:tcPr>
            <w:tcW w:w="4675" w:type="dxa"/>
            <w:shd w:val="clear" w:color="auto" w:fill="FFFF00"/>
          </w:tcPr>
          <w:p w14:paraId="7D29B70F" w14:textId="0C5FA552"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highlight w:val="yellow"/>
              </w:rPr>
              <w:t>Agency/Group/Organization</w:t>
            </w:r>
          </w:p>
        </w:tc>
        <w:tc>
          <w:tcPr>
            <w:tcW w:w="4590" w:type="dxa"/>
            <w:shd w:val="clear" w:color="auto" w:fill="FFFF00"/>
          </w:tcPr>
          <w:p w14:paraId="0514BB88" w14:textId="77777777" w:rsidR="0055597E" w:rsidRDefault="0055597E" w:rsidP="0055597E">
            <w:pPr>
              <w:rPr>
                <w:rFonts w:ascii="Times New Roman" w:hAnsi="Times New Roman"/>
                <w:sz w:val="24"/>
                <w:szCs w:val="24"/>
              </w:rPr>
            </w:pPr>
            <w:r w:rsidRPr="0055597E">
              <w:rPr>
                <w:rFonts w:ascii="Times New Roman" w:hAnsi="Times New Roman"/>
                <w:sz w:val="24"/>
                <w:szCs w:val="24"/>
              </w:rPr>
              <w:t>Continuum of Care</w:t>
            </w:r>
          </w:p>
          <w:p w14:paraId="4460C717" w14:textId="4D7CB4F2" w:rsidR="009C71E3" w:rsidRPr="0055597E" w:rsidRDefault="009C71E3" w:rsidP="0055597E">
            <w:pPr>
              <w:rPr>
                <w:rFonts w:ascii="Times New Roman" w:hAnsi="Times New Roman"/>
                <w:sz w:val="24"/>
                <w:szCs w:val="24"/>
              </w:rPr>
            </w:pPr>
            <w:r w:rsidRPr="009C71E3">
              <w:rPr>
                <w:rFonts w:ascii="Times New Roman" w:hAnsi="Times New Roman"/>
                <w:sz w:val="24"/>
                <w:szCs w:val="24"/>
              </w:rPr>
              <w:t xml:space="preserve">Invited to the May 19, </w:t>
            </w:r>
            <w:proofErr w:type="gramStart"/>
            <w:r w:rsidRPr="009C71E3">
              <w:rPr>
                <w:rFonts w:ascii="Times New Roman" w:hAnsi="Times New Roman"/>
                <w:sz w:val="24"/>
                <w:szCs w:val="24"/>
              </w:rPr>
              <w:t>2022</w:t>
            </w:r>
            <w:proofErr w:type="gramEnd"/>
            <w:r w:rsidRPr="009C71E3">
              <w:rPr>
                <w:rFonts w:ascii="Times New Roman" w:hAnsi="Times New Roman"/>
                <w:sz w:val="24"/>
                <w:szCs w:val="24"/>
              </w:rPr>
              <w:t xml:space="preserve"> Input Meeting</w:t>
            </w:r>
          </w:p>
        </w:tc>
      </w:tr>
      <w:tr w:rsidR="0055597E" w:rsidRPr="0055597E" w14:paraId="16FFCF90" w14:textId="77777777" w:rsidTr="00AF7220">
        <w:tc>
          <w:tcPr>
            <w:tcW w:w="4675" w:type="dxa"/>
          </w:tcPr>
          <w:p w14:paraId="78939ACC"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 Type</w:t>
            </w:r>
          </w:p>
        </w:tc>
        <w:tc>
          <w:tcPr>
            <w:tcW w:w="4590" w:type="dxa"/>
          </w:tcPr>
          <w:p w14:paraId="51A67793"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Service-Homelessness</w:t>
            </w:r>
          </w:p>
          <w:p w14:paraId="7A4618CB"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lastRenderedPageBreak/>
              <w:t>Services-Families with Children</w:t>
            </w:r>
          </w:p>
          <w:p w14:paraId="11557896" w14:textId="5A9866DC"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Services-Youth Homelessness</w:t>
            </w:r>
          </w:p>
        </w:tc>
      </w:tr>
      <w:tr w:rsidR="0055597E" w:rsidRPr="0055597E" w14:paraId="63303BC6" w14:textId="77777777" w:rsidTr="00AF7220">
        <w:tc>
          <w:tcPr>
            <w:tcW w:w="4675" w:type="dxa"/>
          </w:tcPr>
          <w:p w14:paraId="6ECA7C36"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lastRenderedPageBreak/>
              <w:t>What section of the Plan was addressed by Consultation?</w:t>
            </w:r>
          </w:p>
        </w:tc>
        <w:tc>
          <w:tcPr>
            <w:tcW w:w="4590" w:type="dxa"/>
          </w:tcPr>
          <w:p w14:paraId="690C0698"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 xml:space="preserve">Homeless Needs - Families with children </w:t>
            </w:r>
          </w:p>
          <w:p w14:paraId="0D65F37A"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Homelessness Strategy</w:t>
            </w:r>
          </w:p>
          <w:p w14:paraId="1B3A4545"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Homeless Needs-Unaccompanied Youth</w:t>
            </w:r>
          </w:p>
          <w:p w14:paraId="25803984"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Homelessness-Veterans</w:t>
            </w:r>
          </w:p>
          <w:p w14:paraId="432B4170"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 xml:space="preserve">Public Housing Needs </w:t>
            </w:r>
          </w:p>
          <w:p w14:paraId="0600AE6D" w14:textId="2C75F3EA" w:rsidR="0055597E" w:rsidRPr="0055597E" w:rsidRDefault="0055597E" w:rsidP="0055597E">
            <w:pPr>
              <w:rPr>
                <w:rFonts w:ascii="Times New Roman" w:hAnsi="Times New Roman"/>
                <w:sz w:val="24"/>
                <w:szCs w:val="24"/>
              </w:rPr>
            </w:pPr>
            <w:r w:rsidRPr="0055597E">
              <w:rPr>
                <w:rFonts w:ascii="Times New Roman" w:hAnsi="Times New Roman"/>
                <w:sz w:val="24"/>
                <w:szCs w:val="24"/>
              </w:rPr>
              <w:t>Housing Needs Assessment</w:t>
            </w:r>
          </w:p>
        </w:tc>
      </w:tr>
      <w:tr w:rsidR="0055597E" w:rsidRPr="0055597E" w14:paraId="14536DFA" w14:textId="77777777" w:rsidTr="00AF7220">
        <w:tc>
          <w:tcPr>
            <w:tcW w:w="4675" w:type="dxa"/>
          </w:tcPr>
          <w:p w14:paraId="4F59E69A" w14:textId="31F82FCE"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Briefly describe how the Agency/Group/Organization was consulted. What are the anticipated outcomes of the consultation or areas for improved coordination?</w:t>
            </w:r>
          </w:p>
        </w:tc>
        <w:tc>
          <w:tcPr>
            <w:tcW w:w="4590" w:type="dxa"/>
          </w:tcPr>
          <w:p w14:paraId="46F0860D"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Provides services to youths, families with children and individuals that are experiencing homelessness, as well as veterans and unaccompanied youth.</w:t>
            </w:r>
          </w:p>
        </w:tc>
      </w:tr>
      <w:tr w:rsidR="0055597E" w:rsidRPr="0055597E" w14:paraId="0F3DF846" w14:textId="77777777" w:rsidTr="00E252F3">
        <w:tc>
          <w:tcPr>
            <w:tcW w:w="4675" w:type="dxa"/>
            <w:shd w:val="clear" w:color="auto" w:fill="FFFF00"/>
          </w:tcPr>
          <w:p w14:paraId="50169A4E" w14:textId="7F67E076"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highlight w:val="yellow"/>
              </w:rPr>
              <w:t>Agency/Group/Organization</w:t>
            </w:r>
          </w:p>
        </w:tc>
        <w:tc>
          <w:tcPr>
            <w:tcW w:w="4590" w:type="dxa"/>
            <w:shd w:val="clear" w:color="auto" w:fill="FFFF00"/>
          </w:tcPr>
          <w:p w14:paraId="74BE1E46" w14:textId="77777777" w:rsidR="0055597E" w:rsidRDefault="0055597E" w:rsidP="0055597E">
            <w:pPr>
              <w:rPr>
                <w:rFonts w:ascii="Times New Roman" w:hAnsi="Times New Roman"/>
                <w:sz w:val="24"/>
                <w:szCs w:val="24"/>
              </w:rPr>
            </w:pPr>
            <w:r w:rsidRPr="0055597E">
              <w:rPr>
                <w:rFonts w:ascii="Times New Roman" w:hAnsi="Times New Roman"/>
                <w:sz w:val="24"/>
                <w:szCs w:val="24"/>
              </w:rPr>
              <w:t>Marion County Health &amp; Human Services</w:t>
            </w:r>
          </w:p>
          <w:p w14:paraId="0E2A7E5A" w14:textId="1DEC953A" w:rsidR="00DB5071" w:rsidRPr="00DB5071" w:rsidRDefault="00DB5071" w:rsidP="0055597E">
            <w:pPr>
              <w:rPr>
                <w:rFonts w:ascii="Times New Roman" w:hAnsi="Times New Roman"/>
                <w:b/>
                <w:bCs/>
                <w:sz w:val="24"/>
                <w:szCs w:val="24"/>
              </w:rPr>
            </w:pPr>
            <w:r w:rsidRPr="00DB5071">
              <w:rPr>
                <w:rFonts w:ascii="Times New Roman" w:hAnsi="Times New Roman"/>
                <w:b/>
                <w:bCs/>
                <w:sz w:val="24"/>
                <w:szCs w:val="24"/>
              </w:rPr>
              <w:t>Attended Input Meeting on May 19, 2022</w:t>
            </w:r>
          </w:p>
        </w:tc>
      </w:tr>
      <w:tr w:rsidR="0055597E" w:rsidRPr="0055597E" w14:paraId="350D8AF4" w14:textId="77777777" w:rsidTr="00AF7220">
        <w:tc>
          <w:tcPr>
            <w:tcW w:w="4675" w:type="dxa"/>
          </w:tcPr>
          <w:p w14:paraId="22C0E65D" w14:textId="1A894170"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 Type</w:t>
            </w:r>
          </w:p>
        </w:tc>
        <w:tc>
          <w:tcPr>
            <w:tcW w:w="4590" w:type="dxa"/>
          </w:tcPr>
          <w:p w14:paraId="5D523023"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Other Government-Local</w:t>
            </w:r>
          </w:p>
        </w:tc>
      </w:tr>
      <w:tr w:rsidR="0055597E" w:rsidRPr="0055597E" w14:paraId="56780578" w14:textId="77777777" w:rsidTr="00AF7220">
        <w:tc>
          <w:tcPr>
            <w:tcW w:w="4675" w:type="dxa"/>
          </w:tcPr>
          <w:p w14:paraId="6C04D6DD" w14:textId="3DCE8FA4"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What section of the Plan was addressed by Consultation?</w:t>
            </w:r>
          </w:p>
        </w:tc>
        <w:tc>
          <w:tcPr>
            <w:tcW w:w="4590" w:type="dxa"/>
          </w:tcPr>
          <w:p w14:paraId="10B3DCDE"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Service-Residents with disabilities</w:t>
            </w:r>
          </w:p>
          <w:p w14:paraId="5F2CD86F" w14:textId="77777777" w:rsidR="0055597E" w:rsidRPr="0055597E" w:rsidRDefault="0055597E" w:rsidP="0055597E">
            <w:pPr>
              <w:rPr>
                <w:rFonts w:ascii="Times New Roman" w:hAnsi="Times New Roman"/>
                <w:sz w:val="24"/>
                <w:szCs w:val="24"/>
              </w:rPr>
            </w:pPr>
          </w:p>
        </w:tc>
      </w:tr>
      <w:tr w:rsidR="0055597E" w:rsidRPr="0055597E" w14:paraId="757D23C4" w14:textId="77777777" w:rsidTr="00AF7220">
        <w:tc>
          <w:tcPr>
            <w:tcW w:w="4675" w:type="dxa"/>
          </w:tcPr>
          <w:p w14:paraId="6DC02F42" w14:textId="0F23B853"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Briefly describe how the Agency/Group/Organization was consulted. What are the anticipated outcomes of the consultation or areas for improved coordination?</w:t>
            </w:r>
          </w:p>
        </w:tc>
        <w:tc>
          <w:tcPr>
            <w:tcW w:w="4590" w:type="dxa"/>
          </w:tcPr>
          <w:p w14:paraId="748A376C"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Access to services for residents with Intellectual and Developmental disabilities, health, and mental health services.</w:t>
            </w:r>
          </w:p>
        </w:tc>
      </w:tr>
      <w:tr w:rsidR="0055597E" w:rsidRPr="0055597E" w14:paraId="09DACD6B" w14:textId="77777777" w:rsidTr="00EE761C">
        <w:tc>
          <w:tcPr>
            <w:tcW w:w="4675" w:type="dxa"/>
            <w:shd w:val="clear" w:color="auto" w:fill="FFFF00"/>
          </w:tcPr>
          <w:p w14:paraId="5CD21368"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w:t>
            </w:r>
          </w:p>
        </w:tc>
        <w:tc>
          <w:tcPr>
            <w:tcW w:w="4590" w:type="dxa"/>
            <w:shd w:val="clear" w:color="auto" w:fill="FFFF00"/>
          </w:tcPr>
          <w:p w14:paraId="03D0809F" w14:textId="77777777" w:rsidR="00640923" w:rsidRDefault="0055597E" w:rsidP="0055597E">
            <w:pPr>
              <w:rPr>
                <w:rFonts w:ascii="Times New Roman" w:hAnsi="Times New Roman"/>
                <w:sz w:val="24"/>
                <w:szCs w:val="24"/>
              </w:rPr>
            </w:pPr>
            <w:r w:rsidRPr="0055597E">
              <w:rPr>
                <w:rFonts w:ascii="Times New Roman" w:hAnsi="Times New Roman"/>
                <w:sz w:val="24"/>
                <w:szCs w:val="24"/>
              </w:rPr>
              <w:t>Marion County Community Services Department</w:t>
            </w:r>
            <w:r w:rsidR="00640923">
              <w:rPr>
                <w:rFonts w:ascii="Times New Roman" w:hAnsi="Times New Roman"/>
                <w:sz w:val="24"/>
                <w:szCs w:val="24"/>
              </w:rPr>
              <w:t xml:space="preserve"> </w:t>
            </w:r>
          </w:p>
          <w:p w14:paraId="55ED40C6" w14:textId="48306647" w:rsidR="0055597E" w:rsidRPr="0055597E" w:rsidRDefault="00640923" w:rsidP="0055597E">
            <w:pPr>
              <w:rPr>
                <w:rFonts w:ascii="Times New Roman" w:hAnsi="Times New Roman"/>
                <w:sz w:val="24"/>
                <w:szCs w:val="24"/>
              </w:rPr>
            </w:pPr>
            <w:r w:rsidRPr="00640923">
              <w:rPr>
                <w:rFonts w:ascii="Times New Roman" w:hAnsi="Times New Roman"/>
                <w:b/>
                <w:bCs/>
                <w:sz w:val="24"/>
                <w:szCs w:val="24"/>
              </w:rPr>
              <w:t xml:space="preserve">(Attended May 19, </w:t>
            </w:r>
            <w:proofErr w:type="gramStart"/>
            <w:r w:rsidRPr="00640923">
              <w:rPr>
                <w:rFonts w:ascii="Times New Roman" w:hAnsi="Times New Roman"/>
                <w:b/>
                <w:bCs/>
                <w:sz w:val="24"/>
                <w:szCs w:val="24"/>
              </w:rPr>
              <w:t>2022</w:t>
            </w:r>
            <w:proofErr w:type="gramEnd"/>
            <w:r w:rsidRPr="00640923">
              <w:rPr>
                <w:rFonts w:ascii="Times New Roman" w:hAnsi="Times New Roman"/>
                <w:b/>
                <w:bCs/>
                <w:sz w:val="24"/>
                <w:szCs w:val="24"/>
              </w:rPr>
              <w:t xml:space="preserve"> Input Meeting)</w:t>
            </w:r>
          </w:p>
        </w:tc>
      </w:tr>
      <w:tr w:rsidR="0055597E" w:rsidRPr="0055597E" w14:paraId="69669E67" w14:textId="77777777" w:rsidTr="00AF7220">
        <w:tc>
          <w:tcPr>
            <w:tcW w:w="4675" w:type="dxa"/>
          </w:tcPr>
          <w:p w14:paraId="2A07320D"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 Type</w:t>
            </w:r>
          </w:p>
        </w:tc>
        <w:tc>
          <w:tcPr>
            <w:tcW w:w="4590" w:type="dxa"/>
          </w:tcPr>
          <w:p w14:paraId="3E2CF190"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Services-Economic Development</w:t>
            </w:r>
          </w:p>
          <w:p w14:paraId="62AB86FE" w14:textId="21203CA9"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Services-Community Development</w:t>
            </w:r>
          </w:p>
        </w:tc>
      </w:tr>
      <w:tr w:rsidR="0055597E" w:rsidRPr="0055597E" w14:paraId="4B5007FE" w14:textId="77777777" w:rsidTr="00AF7220">
        <w:tc>
          <w:tcPr>
            <w:tcW w:w="4675" w:type="dxa"/>
          </w:tcPr>
          <w:p w14:paraId="20D7D759"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lastRenderedPageBreak/>
              <w:t>What section of the Plan was addressed by Consultation?</w:t>
            </w:r>
          </w:p>
        </w:tc>
        <w:tc>
          <w:tcPr>
            <w:tcW w:w="4590" w:type="dxa"/>
          </w:tcPr>
          <w:p w14:paraId="136D2376"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Economic Development</w:t>
            </w:r>
          </w:p>
          <w:p w14:paraId="6B30D45E" w14:textId="57ED596F" w:rsidR="0055597E" w:rsidRPr="0055597E" w:rsidRDefault="0055597E" w:rsidP="0055597E">
            <w:pPr>
              <w:rPr>
                <w:rFonts w:ascii="Times New Roman" w:hAnsi="Times New Roman"/>
                <w:sz w:val="24"/>
                <w:szCs w:val="24"/>
              </w:rPr>
            </w:pPr>
            <w:r w:rsidRPr="0055597E">
              <w:rPr>
                <w:rFonts w:ascii="Times New Roman" w:hAnsi="Times New Roman"/>
                <w:sz w:val="24"/>
                <w:szCs w:val="24"/>
              </w:rPr>
              <w:t>Community Development</w:t>
            </w:r>
          </w:p>
        </w:tc>
      </w:tr>
      <w:tr w:rsidR="0055597E" w:rsidRPr="0055597E" w14:paraId="6E3E8B40" w14:textId="77777777" w:rsidTr="00AF7220">
        <w:tc>
          <w:tcPr>
            <w:tcW w:w="4675" w:type="dxa"/>
          </w:tcPr>
          <w:p w14:paraId="7CF61810" w14:textId="2A61B236"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Briefly describe how the Agency/Group/Organization was consulted. What are the anticipated outcomes of the consultation or areas for improved coordination?</w:t>
            </w:r>
          </w:p>
        </w:tc>
        <w:tc>
          <w:tcPr>
            <w:tcW w:w="4590" w:type="dxa"/>
          </w:tcPr>
          <w:p w14:paraId="08062177"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 and support for child abuse prevention and awareness and family support. Plans and efforts to grow the economy, increase employment and standards of living in Marion County.</w:t>
            </w:r>
          </w:p>
        </w:tc>
      </w:tr>
      <w:tr w:rsidR="0055597E" w:rsidRPr="0055597E" w14:paraId="3CCC6BA5" w14:textId="77777777" w:rsidTr="00EE761C">
        <w:tc>
          <w:tcPr>
            <w:tcW w:w="4675" w:type="dxa"/>
            <w:shd w:val="clear" w:color="auto" w:fill="FFFF00"/>
          </w:tcPr>
          <w:p w14:paraId="3907C4E6" w14:textId="1911C3C1"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highlight w:val="yellow"/>
              </w:rPr>
              <w:t>Agency/Group/Organization</w:t>
            </w:r>
          </w:p>
        </w:tc>
        <w:tc>
          <w:tcPr>
            <w:tcW w:w="4590" w:type="dxa"/>
            <w:shd w:val="clear" w:color="auto" w:fill="FFFF00"/>
          </w:tcPr>
          <w:p w14:paraId="7D051949" w14:textId="77777777" w:rsidR="0055597E" w:rsidRDefault="0055597E" w:rsidP="0055597E">
            <w:pPr>
              <w:rPr>
                <w:rFonts w:ascii="Times New Roman" w:hAnsi="Times New Roman"/>
                <w:sz w:val="24"/>
                <w:szCs w:val="24"/>
              </w:rPr>
            </w:pPr>
            <w:r w:rsidRPr="0055597E">
              <w:rPr>
                <w:rFonts w:ascii="Times New Roman" w:hAnsi="Times New Roman"/>
                <w:sz w:val="24"/>
                <w:szCs w:val="24"/>
              </w:rPr>
              <w:t>Marion County Public Works</w:t>
            </w:r>
          </w:p>
          <w:p w14:paraId="7A196F36" w14:textId="55075A58" w:rsidR="009C71E3" w:rsidRPr="0055597E" w:rsidRDefault="009C71E3" w:rsidP="0055597E">
            <w:pPr>
              <w:rPr>
                <w:rFonts w:ascii="Times New Roman" w:hAnsi="Times New Roman"/>
                <w:sz w:val="24"/>
                <w:szCs w:val="24"/>
              </w:rPr>
            </w:pPr>
            <w:r w:rsidRPr="009C71E3">
              <w:rPr>
                <w:rFonts w:ascii="Times New Roman" w:hAnsi="Times New Roman"/>
                <w:sz w:val="24"/>
                <w:szCs w:val="24"/>
              </w:rPr>
              <w:t xml:space="preserve">Invited to the May 19, </w:t>
            </w:r>
            <w:proofErr w:type="gramStart"/>
            <w:r w:rsidRPr="009C71E3">
              <w:rPr>
                <w:rFonts w:ascii="Times New Roman" w:hAnsi="Times New Roman"/>
                <w:sz w:val="24"/>
                <w:szCs w:val="24"/>
              </w:rPr>
              <w:t>2022</w:t>
            </w:r>
            <w:proofErr w:type="gramEnd"/>
            <w:r w:rsidRPr="009C71E3">
              <w:rPr>
                <w:rFonts w:ascii="Times New Roman" w:hAnsi="Times New Roman"/>
                <w:sz w:val="24"/>
                <w:szCs w:val="24"/>
              </w:rPr>
              <w:t xml:space="preserve"> Input Meeting</w:t>
            </w:r>
          </w:p>
        </w:tc>
      </w:tr>
      <w:tr w:rsidR="0055597E" w:rsidRPr="0055597E" w14:paraId="44F3E39C" w14:textId="77777777" w:rsidTr="00AF7220">
        <w:tc>
          <w:tcPr>
            <w:tcW w:w="4675" w:type="dxa"/>
          </w:tcPr>
          <w:p w14:paraId="06EBC24D" w14:textId="624DFBB9"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 Type</w:t>
            </w:r>
          </w:p>
        </w:tc>
        <w:tc>
          <w:tcPr>
            <w:tcW w:w="4590" w:type="dxa"/>
          </w:tcPr>
          <w:p w14:paraId="1D89A7B7"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Services-Community Development</w:t>
            </w:r>
          </w:p>
        </w:tc>
      </w:tr>
      <w:tr w:rsidR="0055597E" w:rsidRPr="0055597E" w14:paraId="57DA5C1E" w14:textId="77777777" w:rsidTr="00AF7220">
        <w:tc>
          <w:tcPr>
            <w:tcW w:w="4675" w:type="dxa"/>
          </w:tcPr>
          <w:p w14:paraId="645EDE43" w14:textId="09F16BC1"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What section of the Plan was addressed by Consultation?</w:t>
            </w:r>
          </w:p>
        </w:tc>
        <w:tc>
          <w:tcPr>
            <w:tcW w:w="4590" w:type="dxa"/>
          </w:tcPr>
          <w:p w14:paraId="2681AD19"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Community Development</w:t>
            </w:r>
          </w:p>
        </w:tc>
      </w:tr>
      <w:tr w:rsidR="0055597E" w:rsidRPr="0055597E" w14:paraId="083233BD" w14:textId="77777777" w:rsidTr="00AF7220">
        <w:tc>
          <w:tcPr>
            <w:tcW w:w="4675" w:type="dxa"/>
          </w:tcPr>
          <w:p w14:paraId="577CDCFD" w14:textId="39FA7493"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Briefly describe how the Agency/Group/Organization was consulted. What are the anticipated outcomes of the consultation or areas for improved coordination?</w:t>
            </w:r>
          </w:p>
        </w:tc>
        <w:tc>
          <w:tcPr>
            <w:tcW w:w="4590" w:type="dxa"/>
          </w:tcPr>
          <w:p w14:paraId="6C36AA5A"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 to improve and develop communities in Marion County.</w:t>
            </w:r>
          </w:p>
        </w:tc>
      </w:tr>
      <w:tr w:rsidR="0055597E" w:rsidRPr="0055597E" w14:paraId="136378E6" w14:textId="77777777" w:rsidTr="00EE761C">
        <w:tc>
          <w:tcPr>
            <w:tcW w:w="4675" w:type="dxa"/>
            <w:shd w:val="clear" w:color="auto" w:fill="FFFF00"/>
          </w:tcPr>
          <w:p w14:paraId="1A5BDB7F" w14:textId="69077C34"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highlight w:val="yellow"/>
              </w:rPr>
              <w:t>Agency/Group/Organization</w:t>
            </w:r>
          </w:p>
        </w:tc>
        <w:tc>
          <w:tcPr>
            <w:tcW w:w="4590" w:type="dxa"/>
            <w:shd w:val="clear" w:color="auto" w:fill="FFFF00"/>
          </w:tcPr>
          <w:p w14:paraId="51004BA9" w14:textId="6E3A4839" w:rsidR="0055597E" w:rsidRPr="0055597E" w:rsidRDefault="0055597E" w:rsidP="0055597E">
            <w:pPr>
              <w:rPr>
                <w:rFonts w:ascii="Times New Roman" w:hAnsi="Times New Roman"/>
                <w:sz w:val="24"/>
                <w:szCs w:val="24"/>
              </w:rPr>
            </w:pPr>
            <w:r w:rsidRPr="0055597E">
              <w:rPr>
                <w:rFonts w:ascii="Times New Roman" w:hAnsi="Times New Roman"/>
                <w:sz w:val="24"/>
                <w:szCs w:val="24"/>
              </w:rPr>
              <w:t>Marion County Veteran Service Office</w:t>
            </w:r>
            <w:r w:rsidR="00640923">
              <w:rPr>
                <w:rFonts w:ascii="Times New Roman" w:hAnsi="Times New Roman"/>
                <w:sz w:val="24"/>
                <w:szCs w:val="24"/>
              </w:rPr>
              <w:t xml:space="preserve"> </w:t>
            </w:r>
            <w:r w:rsidR="00640923" w:rsidRPr="00640923">
              <w:rPr>
                <w:rFonts w:ascii="Times New Roman" w:hAnsi="Times New Roman"/>
                <w:b/>
                <w:bCs/>
                <w:sz w:val="24"/>
                <w:szCs w:val="24"/>
              </w:rPr>
              <w:t xml:space="preserve">(Attended May 19, </w:t>
            </w:r>
            <w:proofErr w:type="gramStart"/>
            <w:r w:rsidR="00640923" w:rsidRPr="00640923">
              <w:rPr>
                <w:rFonts w:ascii="Times New Roman" w:hAnsi="Times New Roman"/>
                <w:b/>
                <w:bCs/>
                <w:sz w:val="24"/>
                <w:szCs w:val="24"/>
              </w:rPr>
              <w:t>2022</w:t>
            </w:r>
            <w:proofErr w:type="gramEnd"/>
            <w:r w:rsidR="00640923" w:rsidRPr="00640923">
              <w:rPr>
                <w:rFonts w:ascii="Times New Roman" w:hAnsi="Times New Roman"/>
                <w:b/>
                <w:bCs/>
                <w:sz w:val="24"/>
                <w:szCs w:val="24"/>
              </w:rPr>
              <w:t xml:space="preserve"> Input Meeting)</w:t>
            </w:r>
          </w:p>
        </w:tc>
      </w:tr>
      <w:tr w:rsidR="0055597E" w:rsidRPr="0055597E" w14:paraId="24583436" w14:textId="77777777" w:rsidTr="00AF7220">
        <w:tc>
          <w:tcPr>
            <w:tcW w:w="4675" w:type="dxa"/>
          </w:tcPr>
          <w:p w14:paraId="6A21D59C"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w:t>
            </w:r>
          </w:p>
        </w:tc>
        <w:tc>
          <w:tcPr>
            <w:tcW w:w="4590" w:type="dxa"/>
          </w:tcPr>
          <w:p w14:paraId="2F0CBB82"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Services-Veterans</w:t>
            </w:r>
          </w:p>
          <w:p w14:paraId="16822B0B"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Services-Homelessness</w:t>
            </w:r>
          </w:p>
          <w:p w14:paraId="6C2D63BD" w14:textId="0FF30BF5"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Services-Employment Services</w:t>
            </w:r>
          </w:p>
        </w:tc>
      </w:tr>
      <w:tr w:rsidR="0055597E" w:rsidRPr="0055597E" w14:paraId="7CECD1E4" w14:textId="77777777" w:rsidTr="00AF7220">
        <w:tc>
          <w:tcPr>
            <w:tcW w:w="4675" w:type="dxa"/>
          </w:tcPr>
          <w:p w14:paraId="66D7BA7B"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What section of the Plan was addressed by Consultation?</w:t>
            </w:r>
          </w:p>
        </w:tc>
        <w:tc>
          <w:tcPr>
            <w:tcW w:w="4590" w:type="dxa"/>
          </w:tcPr>
          <w:p w14:paraId="7D19E9BB"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Housing</w:t>
            </w:r>
          </w:p>
          <w:p w14:paraId="66289E19"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Homelessness</w:t>
            </w:r>
          </w:p>
          <w:p w14:paraId="7C5FA93F" w14:textId="14588AB9" w:rsidR="0055597E" w:rsidRPr="0055597E" w:rsidRDefault="0055597E" w:rsidP="0055597E">
            <w:pPr>
              <w:rPr>
                <w:rFonts w:ascii="Times New Roman" w:hAnsi="Times New Roman"/>
                <w:sz w:val="24"/>
                <w:szCs w:val="24"/>
              </w:rPr>
            </w:pPr>
            <w:r w:rsidRPr="0055597E">
              <w:rPr>
                <w:rFonts w:ascii="Times New Roman" w:hAnsi="Times New Roman"/>
                <w:sz w:val="24"/>
                <w:szCs w:val="24"/>
              </w:rPr>
              <w:t>Veterans</w:t>
            </w:r>
          </w:p>
        </w:tc>
      </w:tr>
      <w:tr w:rsidR="0055597E" w:rsidRPr="0055597E" w14:paraId="5C95F5E7" w14:textId="77777777" w:rsidTr="00AF7220">
        <w:tc>
          <w:tcPr>
            <w:tcW w:w="4675" w:type="dxa"/>
          </w:tcPr>
          <w:p w14:paraId="549C5600" w14:textId="32839D66"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Briefly describe how the Agency/Group/Organization was consulted. What are the anticipated outcomes of the consultation or areas for improved coordination?</w:t>
            </w:r>
          </w:p>
        </w:tc>
        <w:tc>
          <w:tcPr>
            <w:tcW w:w="4590" w:type="dxa"/>
          </w:tcPr>
          <w:p w14:paraId="0C9C2076"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Provides services and support for Veterans, dependents, and survivors. Housing needs of Veterans.</w:t>
            </w:r>
          </w:p>
        </w:tc>
      </w:tr>
      <w:tr w:rsidR="0055597E" w:rsidRPr="0055597E" w14:paraId="7C7206EC" w14:textId="77777777" w:rsidTr="00EE761C">
        <w:tc>
          <w:tcPr>
            <w:tcW w:w="4675" w:type="dxa"/>
            <w:shd w:val="clear" w:color="auto" w:fill="FFFF00"/>
          </w:tcPr>
          <w:p w14:paraId="3D56B21E" w14:textId="47F1EE55"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highlight w:val="yellow"/>
              </w:rPr>
              <w:lastRenderedPageBreak/>
              <w:t>Agency/Group/Organization</w:t>
            </w:r>
          </w:p>
        </w:tc>
        <w:tc>
          <w:tcPr>
            <w:tcW w:w="4590" w:type="dxa"/>
            <w:shd w:val="clear" w:color="auto" w:fill="FFFF00"/>
          </w:tcPr>
          <w:p w14:paraId="41FC05A9" w14:textId="57BB0B0E" w:rsidR="0055597E" w:rsidRPr="0055597E" w:rsidRDefault="0055597E" w:rsidP="0055597E">
            <w:pPr>
              <w:rPr>
                <w:rFonts w:ascii="Times New Roman" w:hAnsi="Times New Roman"/>
                <w:sz w:val="24"/>
                <w:szCs w:val="24"/>
              </w:rPr>
            </w:pPr>
            <w:r w:rsidRPr="0055597E">
              <w:rPr>
                <w:rFonts w:ascii="Times New Roman" w:hAnsi="Times New Roman"/>
                <w:sz w:val="24"/>
                <w:szCs w:val="24"/>
              </w:rPr>
              <w:t>Crossroads Community</w:t>
            </w:r>
            <w:r w:rsidR="006F327F">
              <w:rPr>
                <w:rFonts w:ascii="Times New Roman" w:hAnsi="Times New Roman"/>
                <w:sz w:val="24"/>
                <w:szCs w:val="24"/>
              </w:rPr>
              <w:t xml:space="preserve"> </w:t>
            </w:r>
            <w:r w:rsidR="00DA7667">
              <w:rPr>
                <w:rFonts w:ascii="Times New Roman" w:hAnsi="Times New Roman"/>
                <w:sz w:val="24"/>
                <w:szCs w:val="24"/>
              </w:rPr>
              <w:t>(Non-Profit)</w:t>
            </w:r>
            <w:r w:rsidR="00640923">
              <w:rPr>
                <w:rFonts w:ascii="Times New Roman" w:hAnsi="Times New Roman"/>
                <w:sz w:val="24"/>
                <w:szCs w:val="24"/>
              </w:rPr>
              <w:t xml:space="preserve"> </w:t>
            </w:r>
            <w:r w:rsidR="00640923" w:rsidRPr="00640923">
              <w:rPr>
                <w:rFonts w:ascii="Times New Roman" w:hAnsi="Times New Roman"/>
                <w:b/>
                <w:bCs/>
                <w:sz w:val="24"/>
                <w:szCs w:val="24"/>
              </w:rPr>
              <w:t>(Attended Input Meeting on May 19, 2022)</w:t>
            </w:r>
          </w:p>
        </w:tc>
      </w:tr>
      <w:tr w:rsidR="0055597E" w:rsidRPr="0055597E" w14:paraId="274F541B" w14:textId="77777777" w:rsidTr="00AF7220">
        <w:tc>
          <w:tcPr>
            <w:tcW w:w="4675" w:type="dxa"/>
          </w:tcPr>
          <w:p w14:paraId="3D808678"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 Type</w:t>
            </w:r>
          </w:p>
        </w:tc>
        <w:tc>
          <w:tcPr>
            <w:tcW w:w="4590" w:type="dxa"/>
          </w:tcPr>
          <w:p w14:paraId="06B37174"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Services-Housing</w:t>
            </w:r>
          </w:p>
          <w:p w14:paraId="799D6C44" w14:textId="36273402"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Services-Homelessness</w:t>
            </w:r>
          </w:p>
        </w:tc>
      </w:tr>
      <w:tr w:rsidR="0055597E" w:rsidRPr="0055597E" w14:paraId="6755A5C0" w14:textId="77777777" w:rsidTr="00AF7220">
        <w:tc>
          <w:tcPr>
            <w:tcW w:w="4675" w:type="dxa"/>
          </w:tcPr>
          <w:p w14:paraId="0AA56D39" w14:textId="324C7608"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What section of the Plan was addressed by Consultation?</w:t>
            </w:r>
          </w:p>
        </w:tc>
        <w:tc>
          <w:tcPr>
            <w:tcW w:w="4590" w:type="dxa"/>
          </w:tcPr>
          <w:p w14:paraId="075BE905"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Housing</w:t>
            </w:r>
          </w:p>
          <w:p w14:paraId="6C0718F7"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Homelessness</w:t>
            </w:r>
          </w:p>
        </w:tc>
      </w:tr>
      <w:tr w:rsidR="0055597E" w:rsidRPr="0055597E" w14:paraId="32A330CD" w14:textId="77777777" w:rsidTr="00AF7220">
        <w:tc>
          <w:tcPr>
            <w:tcW w:w="4675" w:type="dxa"/>
          </w:tcPr>
          <w:p w14:paraId="24CDFEC3" w14:textId="42215C5B"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Briefly describe how the Agency/Group/Organization was consulted. What are the anticipated outcomes of the consultation or areas for improved coordination?</w:t>
            </w:r>
          </w:p>
        </w:tc>
        <w:tc>
          <w:tcPr>
            <w:tcW w:w="4590" w:type="dxa"/>
          </w:tcPr>
          <w:p w14:paraId="0DB34D25"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Works with partners, government agencies, and donors to develop affordable housing units.</w:t>
            </w:r>
          </w:p>
        </w:tc>
      </w:tr>
      <w:tr w:rsidR="0055597E" w:rsidRPr="0055597E" w14:paraId="28449693" w14:textId="77777777" w:rsidTr="00EE761C">
        <w:tc>
          <w:tcPr>
            <w:tcW w:w="4675" w:type="dxa"/>
            <w:shd w:val="clear" w:color="auto" w:fill="FFFF00"/>
          </w:tcPr>
          <w:p w14:paraId="7B77A7C5" w14:textId="16405CC4"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highlight w:val="yellow"/>
              </w:rPr>
              <w:t>Agency/Group/Organization</w:t>
            </w:r>
          </w:p>
        </w:tc>
        <w:tc>
          <w:tcPr>
            <w:tcW w:w="4590" w:type="dxa"/>
            <w:shd w:val="clear" w:color="auto" w:fill="FFFF00"/>
          </w:tcPr>
          <w:p w14:paraId="2321C29F" w14:textId="77777777" w:rsidR="00640923" w:rsidRDefault="0055597E" w:rsidP="0055597E">
            <w:pPr>
              <w:rPr>
                <w:rFonts w:ascii="Times New Roman" w:hAnsi="Times New Roman"/>
                <w:sz w:val="24"/>
                <w:szCs w:val="24"/>
              </w:rPr>
            </w:pPr>
            <w:proofErr w:type="spellStart"/>
            <w:r w:rsidRPr="0055597E">
              <w:rPr>
                <w:rFonts w:ascii="Times New Roman" w:hAnsi="Times New Roman"/>
                <w:sz w:val="24"/>
                <w:szCs w:val="24"/>
              </w:rPr>
              <w:t>Easterseals</w:t>
            </w:r>
            <w:proofErr w:type="spellEnd"/>
            <w:r w:rsidRPr="0055597E">
              <w:rPr>
                <w:rFonts w:ascii="Times New Roman" w:hAnsi="Times New Roman"/>
                <w:sz w:val="24"/>
                <w:szCs w:val="24"/>
              </w:rPr>
              <w:t xml:space="preserve"> Oregon</w:t>
            </w:r>
            <w:r w:rsidR="00EF7507">
              <w:rPr>
                <w:rFonts w:ascii="Times New Roman" w:hAnsi="Times New Roman"/>
                <w:sz w:val="24"/>
                <w:szCs w:val="24"/>
              </w:rPr>
              <w:t xml:space="preserve"> (Non-Profit)</w:t>
            </w:r>
          </w:p>
          <w:p w14:paraId="386C27EE" w14:textId="7DCFACB6" w:rsidR="0055597E" w:rsidRPr="00640923" w:rsidRDefault="00640923" w:rsidP="0055597E">
            <w:pPr>
              <w:rPr>
                <w:rFonts w:ascii="Times New Roman" w:hAnsi="Times New Roman"/>
                <w:b/>
                <w:bCs/>
                <w:sz w:val="24"/>
                <w:szCs w:val="24"/>
              </w:rPr>
            </w:pPr>
            <w:r>
              <w:rPr>
                <w:rFonts w:ascii="Times New Roman" w:hAnsi="Times New Roman"/>
                <w:sz w:val="24"/>
                <w:szCs w:val="24"/>
              </w:rPr>
              <w:t xml:space="preserve"> </w:t>
            </w:r>
            <w:r w:rsidRPr="00640923">
              <w:rPr>
                <w:rFonts w:ascii="Times New Roman" w:hAnsi="Times New Roman"/>
                <w:b/>
                <w:bCs/>
                <w:sz w:val="24"/>
                <w:szCs w:val="24"/>
              </w:rPr>
              <w:t>(Attended Input Meeting on May 19, 2022)</w:t>
            </w:r>
          </w:p>
        </w:tc>
      </w:tr>
      <w:tr w:rsidR="0055597E" w:rsidRPr="0055597E" w14:paraId="122DA271" w14:textId="77777777" w:rsidTr="00AF7220">
        <w:tc>
          <w:tcPr>
            <w:tcW w:w="4675" w:type="dxa"/>
          </w:tcPr>
          <w:p w14:paraId="6A515952"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 Type</w:t>
            </w:r>
          </w:p>
        </w:tc>
        <w:tc>
          <w:tcPr>
            <w:tcW w:w="4590" w:type="dxa"/>
          </w:tcPr>
          <w:p w14:paraId="4DDC8969"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Services-Homeless Veterans</w:t>
            </w:r>
          </w:p>
          <w:p w14:paraId="20906D32"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Services-Affordable Housing-Seniors</w:t>
            </w:r>
          </w:p>
          <w:p w14:paraId="5FB9C7CA"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Services-Employment Assistance Seniors</w:t>
            </w:r>
          </w:p>
          <w:p w14:paraId="75328C29"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Services-Employment Assistance Veterans</w:t>
            </w:r>
          </w:p>
          <w:p w14:paraId="12F6692D" w14:textId="43E26F02"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Services-Residents with disabilities</w:t>
            </w:r>
          </w:p>
        </w:tc>
      </w:tr>
      <w:tr w:rsidR="0055597E" w:rsidRPr="0055597E" w14:paraId="4F03C639" w14:textId="77777777" w:rsidTr="00AF7220">
        <w:tc>
          <w:tcPr>
            <w:tcW w:w="4675" w:type="dxa"/>
          </w:tcPr>
          <w:p w14:paraId="7BBD7A46"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What section of the Plan was addressed by Consultation?</w:t>
            </w:r>
          </w:p>
        </w:tc>
        <w:tc>
          <w:tcPr>
            <w:tcW w:w="4590" w:type="dxa"/>
          </w:tcPr>
          <w:p w14:paraId="2F08DC99"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Veterans</w:t>
            </w:r>
          </w:p>
          <w:p w14:paraId="02039527"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Seniors</w:t>
            </w:r>
          </w:p>
          <w:p w14:paraId="5E7DBC27"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Homelessness</w:t>
            </w:r>
          </w:p>
          <w:p w14:paraId="18A80CD9"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Residents with disabilities</w:t>
            </w:r>
          </w:p>
          <w:p w14:paraId="0201A1CD"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Children</w:t>
            </w:r>
          </w:p>
          <w:p w14:paraId="13A8D518" w14:textId="77777777" w:rsidR="0055597E" w:rsidRPr="0055597E" w:rsidRDefault="0055597E" w:rsidP="0055597E">
            <w:pPr>
              <w:rPr>
                <w:rFonts w:ascii="Times New Roman" w:hAnsi="Times New Roman"/>
                <w:sz w:val="24"/>
                <w:szCs w:val="24"/>
              </w:rPr>
            </w:pPr>
          </w:p>
        </w:tc>
      </w:tr>
      <w:tr w:rsidR="0055597E" w:rsidRPr="0055597E" w14:paraId="26A0FE04" w14:textId="77777777" w:rsidTr="00AF7220">
        <w:tc>
          <w:tcPr>
            <w:tcW w:w="4675" w:type="dxa"/>
          </w:tcPr>
          <w:p w14:paraId="2C3412E9" w14:textId="24B4BB42"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 xml:space="preserve">Briefly describe how the Agency/Group/Organization was consulted. What are the anticipated </w:t>
            </w:r>
            <w:r w:rsidRPr="0055597E">
              <w:rPr>
                <w:rFonts w:ascii="Times New Roman" w:hAnsi="Times New Roman"/>
                <w:b/>
                <w:bCs/>
                <w:sz w:val="24"/>
                <w:szCs w:val="24"/>
              </w:rPr>
              <w:lastRenderedPageBreak/>
              <w:t>outcomes of the consultation or areas for improved coordination?</w:t>
            </w:r>
          </w:p>
        </w:tc>
        <w:tc>
          <w:tcPr>
            <w:tcW w:w="4590" w:type="dxa"/>
          </w:tcPr>
          <w:p w14:paraId="64C64DBB"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lastRenderedPageBreak/>
              <w:t>Provides services and support to children with special needs, residents with disabilities, veterans, and seniors</w:t>
            </w:r>
          </w:p>
        </w:tc>
      </w:tr>
      <w:tr w:rsidR="0055597E" w:rsidRPr="0055597E" w14:paraId="4ADF10BD" w14:textId="77777777" w:rsidTr="00EE761C">
        <w:tc>
          <w:tcPr>
            <w:tcW w:w="4675" w:type="dxa"/>
            <w:shd w:val="clear" w:color="auto" w:fill="FFFF00"/>
          </w:tcPr>
          <w:p w14:paraId="1A9681FF" w14:textId="02AF0D92"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highlight w:val="yellow"/>
              </w:rPr>
              <w:t>Agency/Group/Organization</w:t>
            </w:r>
          </w:p>
        </w:tc>
        <w:tc>
          <w:tcPr>
            <w:tcW w:w="4590" w:type="dxa"/>
            <w:shd w:val="clear" w:color="auto" w:fill="FFFF00"/>
          </w:tcPr>
          <w:p w14:paraId="26E4093C" w14:textId="77777777" w:rsidR="0055597E" w:rsidRDefault="0055597E" w:rsidP="0055597E">
            <w:pPr>
              <w:rPr>
                <w:rFonts w:ascii="Times New Roman" w:hAnsi="Times New Roman"/>
                <w:sz w:val="24"/>
                <w:szCs w:val="24"/>
              </w:rPr>
            </w:pPr>
            <w:r w:rsidRPr="0055597E">
              <w:rPr>
                <w:rFonts w:ascii="Times New Roman" w:hAnsi="Times New Roman"/>
                <w:sz w:val="24"/>
                <w:szCs w:val="24"/>
              </w:rPr>
              <w:t>Chemeketa Community College</w:t>
            </w:r>
          </w:p>
          <w:p w14:paraId="1B05DC3F" w14:textId="52329648" w:rsidR="009C71E3" w:rsidRPr="0055597E" w:rsidRDefault="009C71E3" w:rsidP="0055597E">
            <w:pPr>
              <w:rPr>
                <w:rFonts w:ascii="Times New Roman" w:hAnsi="Times New Roman"/>
                <w:sz w:val="24"/>
                <w:szCs w:val="24"/>
              </w:rPr>
            </w:pPr>
            <w:r w:rsidRPr="009C71E3">
              <w:rPr>
                <w:rFonts w:ascii="Times New Roman" w:hAnsi="Times New Roman"/>
                <w:sz w:val="24"/>
                <w:szCs w:val="24"/>
              </w:rPr>
              <w:t xml:space="preserve">Invited to the May 19, </w:t>
            </w:r>
            <w:proofErr w:type="gramStart"/>
            <w:r w:rsidRPr="009C71E3">
              <w:rPr>
                <w:rFonts w:ascii="Times New Roman" w:hAnsi="Times New Roman"/>
                <w:sz w:val="24"/>
                <w:szCs w:val="24"/>
              </w:rPr>
              <w:t>2022</w:t>
            </w:r>
            <w:proofErr w:type="gramEnd"/>
            <w:r w:rsidRPr="009C71E3">
              <w:rPr>
                <w:rFonts w:ascii="Times New Roman" w:hAnsi="Times New Roman"/>
                <w:sz w:val="24"/>
                <w:szCs w:val="24"/>
              </w:rPr>
              <w:t xml:space="preserve"> Input Meeting</w:t>
            </w:r>
          </w:p>
        </w:tc>
      </w:tr>
      <w:tr w:rsidR="0055597E" w:rsidRPr="0055597E" w14:paraId="740B8B74" w14:textId="77777777" w:rsidTr="00AF7220">
        <w:tc>
          <w:tcPr>
            <w:tcW w:w="4675" w:type="dxa"/>
          </w:tcPr>
          <w:p w14:paraId="6A91F0CF"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 Type</w:t>
            </w:r>
          </w:p>
        </w:tc>
        <w:tc>
          <w:tcPr>
            <w:tcW w:w="4590" w:type="dxa"/>
          </w:tcPr>
          <w:p w14:paraId="7BD02058"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 xml:space="preserve">Educational </w:t>
            </w:r>
          </w:p>
          <w:p w14:paraId="7A75C66D"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Services-Affordable Rental Referrals</w:t>
            </w:r>
          </w:p>
          <w:p w14:paraId="134A4A8C"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Services-Academic Support</w:t>
            </w:r>
          </w:p>
          <w:p w14:paraId="241A9595"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 xml:space="preserve">Services-Counseling </w:t>
            </w:r>
          </w:p>
          <w:p w14:paraId="2AE93BDD"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Services-Community Resources</w:t>
            </w:r>
          </w:p>
          <w:p w14:paraId="50AA52BE"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Services-Child care &amp; Parenting</w:t>
            </w:r>
          </w:p>
          <w:p w14:paraId="31352B7A"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Services-Financial Resources</w:t>
            </w:r>
          </w:p>
          <w:p w14:paraId="5FD1A2BD"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Services-Health &amp; Safety</w:t>
            </w:r>
          </w:p>
          <w:p w14:paraId="085D0814" w14:textId="77777777" w:rsidR="0055597E" w:rsidRPr="0055597E" w:rsidRDefault="0055597E" w:rsidP="0055597E">
            <w:pPr>
              <w:rPr>
                <w:rFonts w:ascii="Times New Roman" w:hAnsi="Times New Roman"/>
                <w:sz w:val="24"/>
                <w:szCs w:val="24"/>
              </w:rPr>
            </w:pPr>
          </w:p>
        </w:tc>
      </w:tr>
      <w:tr w:rsidR="0055597E" w:rsidRPr="0055597E" w14:paraId="00437870" w14:textId="77777777" w:rsidTr="00AF7220">
        <w:tc>
          <w:tcPr>
            <w:tcW w:w="4675" w:type="dxa"/>
          </w:tcPr>
          <w:p w14:paraId="79F1D713"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What section of the Plan was addressed by Consultation?</w:t>
            </w:r>
          </w:p>
        </w:tc>
        <w:tc>
          <w:tcPr>
            <w:tcW w:w="4590" w:type="dxa"/>
          </w:tcPr>
          <w:p w14:paraId="4DD4F082"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Housing</w:t>
            </w:r>
          </w:p>
          <w:p w14:paraId="24342A32" w14:textId="5FE08982" w:rsidR="0055597E" w:rsidRPr="0055597E" w:rsidRDefault="0055597E" w:rsidP="0055597E">
            <w:pPr>
              <w:rPr>
                <w:rFonts w:ascii="Times New Roman" w:hAnsi="Times New Roman"/>
                <w:sz w:val="24"/>
                <w:szCs w:val="24"/>
              </w:rPr>
            </w:pPr>
            <w:r w:rsidRPr="0055597E">
              <w:rPr>
                <w:rFonts w:ascii="Times New Roman" w:hAnsi="Times New Roman"/>
                <w:sz w:val="24"/>
                <w:szCs w:val="24"/>
              </w:rPr>
              <w:t>Community Services</w:t>
            </w:r>
          </w:p>
        </w:tc>
      </w:tr>
      <w:tr w:rsidR="0055597E" w:rsidRPr="0055597E" w14:paraId="4BCA7260" w14:textId="77777777" w:rsidTr="003A26EA">
        <w:trPr>
          <w:trHeight w:val="2087"/>
        </w:trPr>
        <w:tc>
          <w:tcPr>
            <w:tcW w:w="4675" w:type="dxa"/>
          </w:tcPr>
          <w:p w14:paraId="6420E5A4" w14:textId="3DA2A86C"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Briefly describe how the Agency/Group/Organization was consulted. What are the anticipated outcomes of the consultation or areas for improved coordination?</w:t>
            </w:r>
          </w:p>
        </w:tc>
        <w:tc>
          <w:tcPr>
            <w:tcW w:w="4590" w:type="dxa"/>
          </w:tcPr>
          <w:p w14:paraId="5D16B92A"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 xml:space="preserve">Chemeketa provides a variety of services for students that meet the low-moderate income index. </w:t>
            </w:r>
          </w:p>
        </w:tc>
      </w:tr>
      <w:tr w:rsidR="0055597E" w:rsidRPr="0055597E" w14:paraId="75F87FA9" w14:textId="77777777" w:rsidTr="003A26EA">
        <w:trPr>
          <w:trHeight w:val="2357"/>
        </w:trPr>
        <w:tc>
          <w:tcPr>
            <w:tcW w:w="4675" w:type="dxa"/>
            <w:shd w:val="clear" w:color="auto" w:fill="FFFF00"/>
          </w:tcPr>
          <w:p w14:paraId="02FEC415" w14:textId="2C64FAAD"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highlight w:val="yellow"/>
              </w:rPr>
              <w:t>Agency/Group/Organization</w:t>
            </w:r>
          </w:p>
        </w:tc>
        <w:tc>
          <w:tcPr>
            <w:tcW w:w="4590" w:type="dxa"/>
            <w:shd w:val="clear" w:color="auto" w:fill="FFFF00"/>
          </w:tcPr>
          <w:p w14:paraId="430EF2B0" w14:textId="77777777" w:rsidR="0055597E" w:rsidRDefault="0055597E" w:rsidP="0055597E">
            <w:pPr>
              <w:rPr>
                <w:rFonts w:ascii="Times New Roman" w:hAnsi="Times New Roman"/>
                <w:sz w:val="24"/>
                <w:szCs w:val="24"/>
              </w:rPr>
            </w:pPr>
            <w:r w:rsidRPr="0055597E">
              <w:rPr>
                <w:rFonts w:ascii="Times New Roman" w:hAnsi="Times New Roman"/>
                <w:sz w:val="24"/>
                <w:szCs w:val="24"/>
              </w:rPr>
              <w:t>Willamette University</w:t>
            </w:r>
          </w:p>
          <w:p w14:paraId="02B507CA" w14:textId="5121B47E" w:rsidR="009C71E3" w:rsidRPr="0055597E" w:rsidRDefault="009C71E3" w:rsidP="0055597E">
            <w:pPr>
              <w:rPr>
                <w:rFonts w:ascii="Times New Roman" w:hAnsi="Times New Roman"/>
                <w:sz w:val="24"/>
                <w:szCs w:val="24"/>
              </w:rPr>
            </w:pPr>
            <w:r w:rsidRPr="009C71E3">
              <w:rPr>
                <w:rFonts w:ascii="Times New Roman" w:hAnsi="Times New Roman"/>
                <w:sz w:val="24"/>
                <w:szCs w:val="24"/>
              </w:rPr>
              <w:t xml:space="preserve">Invited to the May 19, </w:t>
            </w:r>
            <w:proofErr w:type="gramStart"/>
            <w:r w:rsidRPr="009C71E3">
              <w:rPr>
                <w:rFonts w:ascii="Times New Roman" w:hAnsi="Times New Roman"/>
                <w:sz w:val="24"/>
                <w:szCs w:val="24"/>
              </w:rPr>
              <w:t>2022</w:t>
            </w:r>
            <w:proofErr w:type="gramEnd"/>
            <w:r w:rsidRPr="009C71E3">
              <w:rPr>
                <w:rFonts w:ascii="Times New Roman" w:hAnsi="Times New Roman"/>
                <w:sz w:val="24"/>
                <w:szCs w:val="24"/>
              </w:rPr>
              <w:t xml:space="preserve"> Input Meeting</w:t>
            </w:r>
          </w:p>
        </w:tc>
      </w:tr>
      <w:tr w:rsidR="0055597E" w:rsidRPr="0055597E" w14:paraId="7632F360" w14:textId="77777777" w:rsidTr="00AF7220">
        <w:tc>
          <w:tcPr>
            <w:tcW w:w="4675" w:type="dxa"/>
          </w:tcPr>
          <w:p w14:paraId="59467ED5"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w:t>
            </w:r>
          </w:p>
        </w:tc>
        <w:tc>
          <w:tcPr>
            <w:tcW w:w="4590" w:type="dxa"/>
          </w:tcPr>
          <w:p w14:paraId="007CA11A"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Educational</w:t>
            </w:r>
          </w:p>
          <w:p w14:paraId="483D0F41"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Services-Community Services</w:t>
            </w:r>
          </w:p>
          <w:p w14:paraId="616224FC" w14:textId="77777777" w:rsidR="00EE761C" w:rsidRDefault="0055597E" w:rsidP="0055597E">
            <w:pPr>
              <w:rPr>
                <w:rFonts w:ascii="Times New Roman" w:hAnsi="Times New Roman"/>
                <w:sz w:val="24"/>
                <w:szCs w:val="24"/>
              </w:rPr>
            </w:pPr>
            <w:r w:rsidRPr="0055597E">
              <w:rPr>
                <w:rFonts w:ascii="Times New Roman" w:hAnsi="Times New Roman"/>
                <w:sz w:val="24"/>
                <w:szCs w:val="24"/>
              </w:rPr>
              <w:lastRenderedPageBreak/>
              <w:t>Services-Economic Development</w:t>
            </w:r>
          </w:p>
          <w:p w14:paraId="47933A5E" w14:textId="0D31B8F5" w:rsidR="00EE761C" w:rsidRPr="0055597E" w:rsidRDefault="00EE761C" w:rsidP="0055597E">
            <w:pPr>
              <w:rPr>
                <w:rFonts w:ascii="Times New Roman" w:hAnsi="Times New Roman"/>
                <w:sz w:val="24"/>
                <w:szCs w:val="24"/>
              </w:rPr>
            </w:pPr>
          </w:p>
        </w:tc>
      </w:tr>
      <w:tr w:rsidR="0055597E" w:rsidRPr="0055597E" w14:paraId="3467F1C0" w14:textId="77777777" w:rsidTr="00AF7220">
        <w:tc>
          <w:tcPr>
            <w:tcW w:w="4675" w:type="dxa"/>
          </w:tcPr>
          <w:p w14:paraId="1BAF91CE" w14:textId="33A3BA37" w:rsidR="00EE761C" w:rsidRPr="0055597E" w:rsidRDefault="0055597E" w:rsidP="0055597E">
            <w:pPr>
              <w:rPr>
                <w:rFonts w:ascii="Times New Roman" w:hAnsi="Times New Roman"/>
                <w:b/>
                <w:bCs/>
                <w:sz w:val="24"/>
                <w:szCs w:val="24"/>
              </w:rPr>
            </w:pPr>
            <w:r w:rsidRPr="0055597E">
              <w:rPr>
                <w:rFonts w:ascii="Times New Roman" w:hAnsi="Times New Roman"/>
                <w:b/>
                <w:bCs/>
                <w:sz w:val="24"/>
                <w:szCs w:val="24"/>
              </w:rPr>
              <w:lastRenderedPageBreak/>
              <w:t>What section of the Plan was addressed by Consultation</w:t>
            </w:r>
            <w:r w:rsidR="00EE761C">
              <w:rPr>
                <w:rFonts w:ascii="Times New Roman" w:hAnsi="Times New Roman"/>
                <w:b/>
                <w:bCs/>
                <w:sz w:val="24"/>
                <w:szCs w:val="24"/>
              </w:rPr>
              <w:t>?</w:t>
            </w:r>
          </w:p>
        </w:tc>
        <w:tc>
          <w:tcPr>
            <w:tcW w:w="4590" w:type="dxa"/>
          </w:tcPr>
          <w:p w14:paraId="39793CEA"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Community Services</w:t>
            </w:r>
          </w:p>
          <w:p w14:paraId="7DA8162F" w14:textId="3E069D7F" w:rsidR="0055597E" w:rsidRPr="0055597E" w:rsidRDefault="0055597E" w:rsidP="0055597E">
            <w:pPr>
              <w:rPr>
                <w:rFonts w:ascii="Times New Roman" w:hAnsi="Times New Roman"/>
                <w:sz w:val="24"/>
                <w:szCs w:val="24"/>
              </w:rPr>
            </w:pPr>
            <w:r w:rsidRPr="0055597E">
              <w:rPr>
                <w:rFonts w:ascii="Times New Roman" w:hAnsi="Times New Roman"/>
                <w:sz w:val="24"/>
                <w:szCs w:val="24"/>
              </w:rPr>
              <w:t>Economic Development</w:t>
            </w:r>
          </w:p>
        </w:tc>
      </w:tr>
      <w:tr w:rsidR="0055597E" w:rsidRPr="0055597E" w14:paraId="1B639901" w14:textId="77777777" w:rsidTr="00AF7220">
        <w:tc>
          <w:tcPr>
            <w:tcW w:w="4675" w:type="dxa"/>
          </w:tcPr>
          <w:p w14:paraId="56FB3ED2" w14:textId="4ADF98F3"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Briefly describe how the Agency/Group/Organization was consulted. What are the anticipated outcomes of the consultation or areas for improved coordination?</w:t>
            </w:r>
          </w:p>
        </w:tc>
        <w:tc>
          <w:tcPr>
            <w:tcW w:w="4590" w:type="dxa"/>
          </w:tcPr>
          <w:p w14:paraId="7FA5EC35"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Willamette provides services to students for them to successfully complete the programs and contribute to the Marion County Community.</w:t>
            </w:r>
          </w:p>
        </w:tc>
      </w:tr>
      <w:tr w:rsidR="0055597E" w:rsidRPr="0055597E" w14:paraId="6DB1F2E2" w14:textId="77777777" w:rsidTr="00424872">
        <w:tc>
          <w:tcPr>
            <w:tcW w:w="4675" w:type="dxa"/>
            <w:shd w:val="clear" w:color="auto" w:fill="FFFF00"/>
          </w:tcPr>
          <w:p w14:paraId="0860F255" w14:textId="2F5E9E64"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highlight w:val="yellow"/>
              </w:rPr>
              <w:t>Agency/Group/Organization</w:t>
            </w:r>
          </w:p>
        </w:tc>
        <w:tc>
          <w:tcPr>
            <w:tcW w:w="4590" w:type="dxa"/>
            <w:shd w:val="clear" w:color="auto" w:fill="FFFF00"/>
          </w:tcPr>
          <w:p w14:paraId="0DB910D9" w14:textId="77777777" w:rsidR="0055597E" w:rsidRDefault="0055597E" w:rsidP="0055597E">
            <w:pPr>
              <w:rPr>
                <w:rFonts w:ascii="Times New Roman" w:hAnsi="Times New Roman"/>
                <w:sz w:val="24"/>
                <w:szCs w:val="24"/>
              </w:rPr>
            </w:pPr>
            <w:r w:rsidRPr="0055597E">
              <w:rPr>
                <w:rFonts w:ascii="Times New Roman" w:hAnsi="Times New Roman"/>
                <w:sz w:val="24"/>
                <w:szCs w:val="24"/>
              </w:rPr>
              <w:t>Keizer Chamber of Commerce</w:t>
            </w:r>
          </w:p>
          <w:p w14:paraId="0A3D5351" w14:textId="674F1458" w:rsidR="009C71E3" w:rsidRPr="0055597E" w:rsidRDefault="009C71E3" w:rsidP="0055597E">
            <w:pPr>
              <w:rPr>
                <w:rFonts w:ascii="Times New Roman" w:hAnsi="Times New Roman"/>
                <w:sz w:val="24"/>
                <w:szCs w:val="24"/>
              </w:rPr>
            </w:pPr>
            <w:r w:rsidRPr="009C71E3">
              <w:rPr>
                <w:rFonts w:ascii="Times New Roman" w:hAnsi="Times New Roman"/>
                <w:sz w:val="24"/>
                <w:szCs w:val="24"/>
              </w:rPr>
              <w:t xml:space="preserve">Invited to the May 19, </w:t>
            </w:r>
            <w:proofErr w:type="gramStart"/>
            <w:r w:rsidRPr="009C71E3">
              <w:rPr>
                <w:rFonts w:ascii="Times New Roman" w:hAnsi="Times New Roman"/>
                <w:sz w:val="24"/>
                <w:szCs w:val="24"/>
              </w:rPr>
              <w:t>2022</w:t>
            </w:r>
            <w:proofErr w:type="gramEnd"/>
            <w:r w:rsidRPr="009C71E3">
              <w:rPr>
                <w:rFonts w:ascii="Times New Roman" w:hAnsi="Times New Roman"/>
                <w:sz w:val="24"/>
                <w:szCs w:val="24"/>
              </w:rPr>
              <w:t xml:space="preserve"> Input Meeting</w:t>
            </w:r>
          </w:p>
        </w:tc>
      </w:tr>
      <w:tr w:rsidR="0055597E" w:rsidRPr="0055597E" w14:paraId="4C354C8F" w14:textId="77777777" w:rsidTr="00AF7220">
        <w:tc>
          <w:tcPr>
            <w:tcW w:w="4675" w:type="dxa"/>
          </w:tcPr>
          <w:p w14:paraId="5EBFCB99"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 Type</w:t>
            </w:r>
          </w:p>
        </w:tc>
        <w:tc>
          <w:tcPr>
            <w:tcW w:w="4590" w:type="dxa"/>
          </w:tcPr>
          <w:p w14:paraId="7EF2A464"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 xml:space="preserve">Other Government-Local </w:t>
            </w:r>
          </w:p>
          <w:p w14:paraId="44174816" w14:textId="2E4903DD" w:rsidR="0055597E" w:rsidRPr="0055597E" w:rsidRDefault="0055597E" w:rsidP="0055597E">
            <w:pPr>
              <w:rPr>
                <w:rFonts w:ascii="Times New Roman" w:hAnsi="Times New Roman"/>
                <w:sz w:val="24"/>
                <w:szCs w:val="24"/>
              </w:rPr>
            </w:pPr>
            <w:r w:rsidRPr="0055597E">
              <w:rPr>
                <w:rFonts w:ascii="Times New Roman" w:hAnsi="Times New Roman"/>
                <w:sz w:val="24"/>
                <w:szCs w:val="24"/>
              </w:rPr>
              <w:t>Not for Profit</w:t>
            </w:r>
          </w:p>
        </w:tc>
      </w:tr>
      <w:tr w:rsidR="0055597E" w:rsidRPr="0055597E" w14:paraId="3CDBDDA8" w14:textId="77777777" w:rsidTr="00AF7220">
        <w:tc>
          <w:tcPr>
            <w:tcW w:w="4675" w:type="dxa"/>
          </w:tcPr>
          <w:p w14:paraId="6E62E1F8" w14:textId="2BCC5B6C"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What section of the Plan was addressed by Consultation?</w:t>
            </w:r>
          </w:p>
        </w:tc>
        <w:tc>
          <w:tcPr>
            <w:tcW w:w="4590" w:type="dxa"/>
          </w:tcPr>
          <w:p w14:paraId="6283D550"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Community Development</w:t>
            </w:r>
          </w:p>
          <w:p w14:paraId="769B3F64"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Economic Development</w:t>
            </w:r>
          </w:p>
        </w:tc>
      </w:tr>
      <w:tr w:rsidR="0055597E" w:rsidRPr="0055597E" w14:paraId="1CA91CEA" w14:textId="77777777" w:rsidTr="00AF7220">
        <w:tc>
          <w:tcPr>
            <w:tcW w:w="4675" w:type="dxa"/>
          </w:tcPr>
          <w:p w14:paraId="1C1BDF22" w14:textId="11F7192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Briefly describe how the Agency/Group/Organization was consulted. What are the anticipated outcomes of the consultation or areas for improved coordination?</w:t>
            </w:r>
          </w:p>
        </w:tc>
        <w:tc>
          <w:tcPr>
            <w:tcW w:w="4590" w:type="dxa"/>
          </w:tcPr>
          <w:p w14:paraId="744BD7F7"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Keizer Chamber of Commerce works to bring businesses to the community to increase a positive economic impact.</w:t>
            </w:r>
          </w:p>
        </w:tc>
      </w:tr>
      <w:tr w:rsidR="0055597E" w:rsidRPr="0055597E" w14:paraId="1C4201DC" w14:textId="77777777" w:rsidTr="00424872">
        <w:tc>
          <w:tcPr>
            <w:tcW w:w="4675" w:type="dxa"/>
            <w:shd w:val="clear" w:color="auto" w:fill="FFFF00"/>
          </w:tcPr>
          <w:p w14:paraId="50581E7A" w14:textId="76576243"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highlight w:val="yellow"/>
              </w:rPr>
              <w:t>Agency/Group/Organization</w:t>
            </w:r>
          </w:p>
        </w:tc>
        <w:tc>
          <w:tcPr>
            <w:tcW w:w="4590" w:type="dxa"/>
            <w:shd w:val="clear" w:color="auto" w:fill="FFFF00"/>
          </w:tcPr>
          <w:p w14:paraId="3E305495" w14:textId="77777777" w:rsidR="0055597E" w:rsidRDefault="0055597E" w:rsidP="0055597E">
            <w:pPr>
              <w:rPr>
                <w:rFonts w:ascii="Times New Roman" w:hAnsi="Times New Roman"/>
                <w:sz w:val="24"/>
                <w:szCs w:val="24"/>
              </w:rPr>
            </w:pPr>
            <w:r w:rsidRPr="0055597E">
              <w:rPr>
                <w:rFonts w:ascii="Times New Roman" w:hAnsi="Times New Roman"/>
                <w:sz w:val="24"/>
                <w:szCs w:val="24"/>
              </w:rPr>
              <w:t>Woodburn Chamber of Commerce</w:t>
            </w:r>
          </w:p>
          <w:p w14:paraId="5F9618CB" w14:textId="32FC0AE1" w:rsidR="009C71E3" w:rsidRPr="0055597E" w:rsidRDefault="00C22543" w:rsidP="0055597E">
            <w:pPr>
              <w:rPr>
                <w:rFonts w:ascii="Times New Roman" w:hAnsi="Times New Roman"/>
                <w:sz w:val="24"/>
                <w:szCs w:val="24"/>
              </w:rPr>
            </w:pPr>
            <w:r w:rsidRPr="00C22543">
              <w:rPr>
                <w:rFonts w:ascii="Times New Roman" w:hAnsi="Times New Roman"/>
                <w:sz w:val="24"/>
                <w:szCs w:val="24"/>
              </w:rPr>
              <w:t xml:space="preserve">Invited to the May 19, </w:t>
            </w:r>
            <w:proofErr w:type="gramStart"/>
            <w:r w:rsidRPr="00C22543">
              <w:rPr>
                <w:rFonts w:ascii="Times New Roman" w:hAnsi="Times New Roman"/>
                <w:sz w:val="24"/>
                <w:szCs w:val="24"/>
              </w:rPr>
              <w:t>2022</w:t>
            </w:r>
            <w:proofErr w:type="gramEnd"/>
            <w:r w:rsidRPr="00C22543">
              <w:rPr>
                <w:rFonts w:ascii="Times New Roman" w:hAnsi="Times New Roman"/>
                <w:sz w:val="24"/>
                <w:szCs w:val="24"/>
              </w:rPr>
              <w:t xml:space="preserve"> Input Meeting</w:t>
            </w:r>
          </w:p>
        </w:tc>
      </w:tr>
      <w:tr w:rsidR="0055597E" w:rsidRPr="0055597E" w14:paraId="2921DE97" w14:textId="77777777" w:rsidTr="00AF7220">
        <w:tc>
          <w:tcPr>
            <w:tcW w:w="4675" w:type="dxa"/>
          </w:tcPr>
          <w:p w14:paraId="2B4E0DCB"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 Type</w:t>
            </w:r>
          </w:p>
          <w:p w14:paraId="6C73F96A" w14:textId="77777777" w:rsidR="0055597E" w:rsidRPr="0055597E" w:rsidRDefault="0055597E" w:rsidP="0055597E">
            <w:pPr>
              <w:rPr>
                <w:rFonts w:ascii="Times New Roman" w:hAnsi="Times New Roman"/>
                <w:b/>
                <w:bCs/>
                <w:sz w:val="24"/>
                <w:szCs w:val="24"/>
              </w:rPr>
            </w:pPr>
          </w:p>
        </w:tc>
        <w:tc>
          <w:tcPr>
            <w:tcW w:w="4590" w:type="dxa"/>
          </w:tcPr>
          <w:p w14:paraId="38343B17"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Other Government-Local</w:t>
            </w:r>
          </w:p>
          <w:p w14:paraId="0D69A66A" w14:textId="778735F6" w:rsidR="0055597E" w:rsidRPr="0055597E" w:rsidRDefault="0055597E" w:rsidP="0055597E">
            <w:pPr>
              <w:rPr>
                <w:rFonts w:ascii="Times New Roman" w:hAnsi="Times New Roman"/>
                <w:sz w:val="24"/>
                <w:szCs w:val="24"/>
              </w:rPr>
            </w:pPr>
            <w:r w:rsidRPr="0055597E">
              <w:rPr>
                <w:rFonts w:ascii="Times New Roman" w:hAnsi="Times New Roman"/>
                <w:sz w:val="24"/>
                <w:szCs w:val="24"/>
              </w:rPr>
              <w:t>Not for Profit</w:t>
            </w:r>
          </w:p>
        </w:tc>
      </w:tr>
      <w:tr w:rsidR="0055597E" w:rsidRPr="0055597E" w14:paraId="69AE4409" w14:textId="77777777" w:rsidTr="00AF7220">
        <w:tc>
          <w:tcPr>
            <w:tcW w:w="4675" w:type="dxa"/>
          </w:tcPr>
          <w:p w14:paraId="27F7D19B" w14:textId="17738FD1"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What section of the Plan was addressed by Consultation?</w:t>
            </w:r>
          </w:p>
        </w:tc>
        <w:tc>
          <w:tcPr>
            <w:tcW w:w="4590" w:type="dxa"/>
          </w:tcPr>
          <w:p w14:paraId="693100EC"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Community Development</w:t>
            </w:r>
          </w:p>
          <w:p w14:paraId="17FD40DE"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Economic Development</w:t>
            </w:r>
          </w:p>
        </w:tc>
      </w:tr>
      <w:tr w:rsidR="0055597E" w:rsidRPr="0055597E" w14:paraId="320AC492" w14:textId="77777777" w:rsidTr="00AF7220">
        <w:tc>
          <w:tcPr>
            <w:tcW w:w="4675" w:type="dxa"/>
          </w:tcPr>
          <w:p w14:paraId="6CAA029D" w14:textId="49C545E9"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 xml:space="preserve">Briefly describe how the Agency/Group/Organization was consulted. What are the anticipated </w:t>
            </w:r>
            <w:r w:rsidRPr="0055597E">
              <w:rPr>
                <w:rFonts w:ascii="Times New Roman" w:hAnsi="Times New Roman"/>
                <w:b/>
                <w:bCs/>
                <w:sz w:val="24"/>
                <w:szCs w:val="24"/>
              </w:rPr>
              <w:lastRenderedPageBreak/>
              <w:t>outcomes of the consultation or areas for improved coordination?</w:t>
            </w:r>
          </w:p>
        </w:tc>
        <w:tc>
          <w:tcPr>
            <w:tcW w:w="4590" w:type="dxa"/>
          </w:tcPr>
          <w:p w14:paraId="51332477"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lastRenderedPageBreak/>
              <w:t>Woodburn Chamber of Commerce works to bring businesses to the community to increase a positive economic impact.</w:t>
            </w:r>
          </w:p>
        </w:tc>
      </w:tr>
      <w:tr w:rsidR="0055597E" w:rsidRPr="0055597E" w14:paraId="6F6AA1C5" w14:textId="77777777" w:rsidTr="00424872">
        <w:tc>
          <w:tcPr>
            <w:tcW w:w="4675" w:type="dxa"/>
            <w:shd w:val="clear" w:color="auto" w:fill="FFFF00"/>
          </w:tcPr>
          <w:p w14:paraId="6223D89F"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highlight w:val="yellow"/>
              </w:rPr>
              <w:t>Agency/Group/Organization</w:t>
            </w:r>
          </w:p>
          <w:p w14:paraId="2000A9B8" w14:textId="77777777" w:rsidR="0055597E" w:rsidRDefault="0055597E" w:rsidP="0055597E">
            <w:pPr>
              <w:rPr>
                <w:rFonts w:ascii="Times New Roman" w:hAnsi="Times New Roman"/>
                <w:b/>
                <w:bCs/>
                <w:sz w:val="24"/>
                <w:szCs w:val="24"/>
              </w:rPr>
            </w:pPr>
          </w:p>
          <w:p w14:paraId="143A45D3" w14:textId="3017E6DE" w:rsidR="00424872" w:rsidRPr="0055597E" w:rsidRDefault="00424872" w:rsidP="0055597E">
            <w:pPr>
              <w:rPr>
                <w:rFonts w:ascii="Times New Roman" w:hAnsi="Times New Roman"/>
                <w:b/>
                <w:bCs/>
                <w:sz w:val="24"/>
                <w:szCs w:val="24"/>
              </w:rPr>
            </w:pPr>
          </w:p>
        </w:tc>
        <w:tc>
          <w:tcPr>
            <w:tcW w:w="4590" w:type="dxa"/>
            <w:shd w:val="clear" w:color="auto" w:fill="FFFF00"/>
          </w:tcPr>
          <w:p w14:paraId="7310A682" w14:textId="77777777" w:rsidR="0055597E" w:rsidRDefault="0055597E" w:rsidP="0055597E">
            <w:pPr>
              <w:rPr>
                <w:rFonts w:ascii="Times New Roman" w:hAnsi="Times New Roman"/>
                <w:sz w:val="24"/>
                <w:szCs w:val="24"/>
              </w:rPr>
            </w:pPr>
            <w:r w:rsidRPr="0055597E">
              <w:rPr>
                <w:rFonts w:ascii="Times New Roman" w:hAnsi="Times New Roman"/>
                <w:sz w:val="24"/>
                <w:szCs w:val="24"/>
              </w:rPr>
              <w:t>Silverton Chamber of Commerce</w:t>
            </w:r>
          </w:p>
          <w:p w14:paraId="1A955F02" w14:textId="55699A39" w:rsidR="00C22543" w:rsidRPr="0055597E" w:rsidRDefault="00C22543" w:rsidP="0055597E">
            <w:pPr>
              <w:rPr>
                <w:rFonts w:ascii="Times New Roman" w:hAnsi="Times New Roman"/>
                <w:sz w:val="24"/>
                <w:szCs w:val="24"/>
              </w:rPr>
            </w:pPr>
            <w:r w:rsidRPr="00C22543">
              <w:rPr>
                <w:rFonts w:ascii="Times New Roman" w:hAnsi="Times New Roman"/>
                <w:sz w:val="24"/>
                <w:szCs w:val="24"/>
              </w:rPr>
              <w:t xml:space="preserve">Invited to the May 19, </w:t>
            </w:r>
            <w:proofErr w:type="gramStart"/>
            <w:r w:rsidRPr="00C22543">
              <w:rPr>
                <w:rFonts w:ascii="Times New Roman" w:hAnsi="Times New Roman"/>
                <w:sz w:val="24"/>
                <w:szCs w:val="24"/>
              </w:rPr>
              <w:t>2022</w:t>
            </w:r>
            <w:proofErr w:type="gramEnd"/>
            <w:r w:rsidRPr="00C22543">
              <w:rPr>
                <w:rFonts w:ascii="Times New Roman" w:hAnsi="Times New Roman"/>
                <w:sz w:val="24"/>
                <w:szCs w:val="24"/>
              </w:rPr>
              <w:t xml:space="preserve"> Input Meeting</w:t>
            </w:r>
          </w:p>
        </w:tc>
      </w:tr>
      <w:tr w:rsidR="0055597E" w:rsidRPr="0055597E" w14:paraId="3E776A7C" w14:textId="77777777" w:rsidTr="00AF7220">
        <w:tc>
          <w:tcPr>
            <w:tcW w:w="4675" w:type="dxa"/>
          </w:tcPr>
          <w:p w14:paraId="1B57B83F" w14:textId="09F1AA8B"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 Type</w:t>
            </w:r>
          </w:p>
        </w:tc>
        <w:tc>
          <w:tcPr>
            <w:tcW w:w="4590" w:type="dxa"/>
          </w:tcPr>
          <w:p w14:paraId="0F43FE17"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Other Government-Local</w:t>
            </w:r>
          </w:p>
        </w:tc>
      </w:tr>
      <w:tr w:rsidR="0055597E" w:rsidRPr="0055597E" w14:paraId="2DB080F5" w14:textId="77777777" w:rsidTr="00AF7220">
        <w:tc>
          <w:tcPr>
            <w:tcW w:w="4675" w:type="dxa"/>
          </w:tcPr>
          <w:p w14:paraId="682C0614" w14:textId="46FAAABD"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What section of the Plan was addressed by Consultation?</w:t>
            </w:r>
          </w:p>
        </w:tc>
        <w:tc>
          <w:tcPr>
            <w:tcW w:w="4590" w:type="dxa"/>
          </w:tcPr>
          <w:p w14:paraId="7BF21B1B"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Community Development</w:t>
            </w:r>
          </w:p>
          <w:p w14:paraId="1206E5F4"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Economic Development</w:t>
            </w:r>
          </w:p>
        </w:tc>
      </w:tr>
      <w:tr w:rsidR="0055597E" w:rsidRPr="0055597E" w14:paraId="0687EA7F" w14:textId="77777777" w:rsidTr="003A26EA">
        <w:tc>
          <w:tcPr>
            <w:tcW w:w="4675" w:type="dxa"/>
            <w:tcBorders>
              <w:bottom w:val="single" w:sz="4" w:space="0" w:color="auto"/>
            </w:tcBorders>
          </w:tcPr>
          <w:p w14:paraId="02AF0228" w14:textId="2237381F"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Briefly describe how the Agency/Group/Organization was consulted. What are the anticipated outcomes of the consultation or areas for improved coordination?</w:t>
            </w:r>
          </w:p>
        </w:tc>
        <w:tc>
          <w:tcPr>
            <w:tcW w:w="4590" w:type="dxa"/>
          </w:tcPr>
          <w:p w14:paraId="0EF2753A" w14:textId="3BF53443" w:rsidR="0055597E" w:rsidRPr="0055597E" w:rsidRDefault="0055597E" w:rsidP="0055597E">
            <w:pPr>
              <w:rPr>
                <w:rFonts w:ascii="Times New Roman" w:hAnsi="Times New Roman"/>
                <w:sz w:val="24"/>
                <w:szCs w:val="24"/>
              </w:rPr>
            </w:pPr>
            <w:r w:rsidRPr="0055597E">
              <w:rPr>
                <w:rFonts w:ascii="Times New Roman" w:hAnsi="Times New Roman"/>
                <w:sz w:val="24"/>
                <w:szCs w:val="24"/>
              </w:rPr>
              <w:t>Silverton Chamber of Commerce works to brin</w:t>
            </w:r>
            <w:r w:rsidR="001266F3">
              <w:rPr>
                <w:rFonts w:ascii="Times New Roman" w:hAnsi="Times New Roman"/>
                <w:sz w:val="24"/>
                <w:szCs w:val="24"/>
              </w:rPr>
              <w:t>g</w:t>
            </w:r>
            <w:r w:rsidRPr="0055597E">
              <w:rPr>
                <w:rFonts w:ascii="Times New Roman" w:hAnsi="Times New Roman"/>
                <w:sz w:val="24"/>
                <w:szCs w:val="24"/>
              </w:rPr>
              <w:t xml:space="preserve"> businesses to the community to increase a positive economic impact.</w:t>
            </w:r>
          </w:p>
        </w:tc>
      </w:tr>
      <w:tr w:rsidR="0055597E" w:rsidRPr="0055597E" w14:paraId="6425CDB8" w14:textId="77777777" w:rsidTr="003A26EA">
        <w:tc>
          <w:tcPr>
            <w:tcW w:w="4675" w:type="dxa"/>
            <w:tcBorders>
              <w:bottom w:val="nil"/>
            </w:tcBorders>
          </w:tcPr>
          <w:p w14:paraId="170C0CF0" w14:textId="77777777" w:rsidR="000C5C14" w:rsidRDefault="000C5C14" w:rsidP="0055597E">
            <w:pPr>
              <w:rPr>
                <w:rFonts w:ascii="Times New Roman" w:hAnsi="Times New Roman"/>
                <w:b/>
                <w:bCs/>
                <w:sz w:val="24"/>
                <w:szCs w:val="24"/>
                <w:highlight w:val="yellow"/>
              </w:rPr>
            </w:pPr>
            <w:bookmarkStart w:id="4" w:name="_Hlk102033723"/>
          </w:p>
          <w:p w14:paraId="299D542F" w14:textId="77777777" w:rsidR="000C5C14" w:rsidRDefault="000C5C14" w:rsidP="0055597E">
            <w:pPr>
              <w:rPr>
                <w:rFonts w:ascii="Times New Roman" w:hAnsi="Times New Roman"/>
                <w:b/>
                <w:bCs/>
                <w:sz w:val="24"/>
                <w:szCs w:val="24"/>
                <w:highlight w:val="yellow"/>
              </w:rPr>
            </w:pPr>
          </w:p>
          <w:p w14:paraId="6CF20DBD" w14:textId="77777777" w:rsidR="00BE3B9D" w:rsidRDefault="00BE3B9D" w:rsidP="0055597E">
            <w:pPr>
              <w:rPr>
                <w:rFonts w:ascii="Times New Roman" w:hAnsi="Times New Roman"/>
                <w:b/>
                <w:bCs/>
                <w:sz w:val="24"/>
                <w:szCs w:val="24"/>
                <w:highlight w:val="yellow"/>
              </w:rPr>
            </w:pPr>
          </w:p>
          <w:p w14:paraId="0B471784" w14:textId="77777777" w:rsidR="00BE3B9D" w:rsidRDefault="00BE3B9D" w:rsidP="0055597E">
            <w:pPr>
              <w:rPr>
                <w:rFonts w:ascii="Times New Roman" w:hAnsi="Times New Roman"/>
                <w:b/>
                <w:bCs/>
                <w:sz w:val="24"/>
                <w:szCs w:val="24"/>
                <w:highlight w:val="yellow"/>
              </w:rPr>
            </w:pPr>
          </w:p>
          <w:p w14:paraId="49E39585" w14:textId="77777777" w:rsidR="00BE3B9D" w:rsidRDefault="00BE3B9D" w:rsidP="0055597E">
            <w:pPr>
              <w:rPr>
                <w:rFonts w:ascii="Times New Roman" w:hAnsi="Times New Roman"/>
                <w:b/>
                <w:bCs/>
                <w:sz w:val="24"/>
                <w:szCs w:val="24"/>
                <w:highlight w:val="yellow"/>
              </w:rPr>
            </w:pPr>
          </w:p>
          <w:p w14:paraId="7117E9BC" w14:textId="794C41B5" w:rsidR="0055597E" w:rsidRDefault="00BE3B9D" w:rsidP="0055597E">
            <w:pPr>
              <w:rPr>
                <w:rFonts w:ascii="Times New Roman" w:hAnsi="Times New Roman"/>
                <w:b/>
                <w:bCs/>
                <w:sz w:val="24"/>
                <w:szCs w:val="24"/>
              </w:rPr>
            </w:pPr>
            <w:r w:rsidRPr="00BE3B9D">
              <w:rPr>
                <w:rFonts w:ascii="Times New Roman" w:hAnsi="Times New Roman"/>
                <w:b/>
                <w:bCs/>
                <w:sz w:val="24"/>
                <w:szCs w:val="24"/>
              </w:rPr>
              <w:t xml:space="preserve">            </w:t>
            </w:r>
            <w:r w:rsidR="0055597E" w:rsidRPr="0055597E">
              <w:rPr>
                <w:rFonts w:ascii="Times New Roman" w:hAnsi="Times New Roman"/>
                <w:b/>
                <w:bCs/>
                <w:sz w:val="24"/>
                <w:szCs w:val="24"/>
                <w:highlight w:val="yellow"/>
              </w:rPr>
              <w:t>Agency/Group/Organization</w:t>
            </w:r>
            <w:bookmarkEnd w:id="4"/>
          </w:p>
          <w:p w14:paraId="64BA1ABB" w14:textId="7076B717" w:rsidR="00BE3B9D" w:rsidRDefault="00BE3B9D" w:rsidP="0055597E">
            <w:pPr>
              <w:rPr>
                <w:rFonts w:ascii="Times New Roman" w:hAnsi="Times New Roman"/>
                <w:b/>
                <w:bCs/>
                <w:sz w:val="24"/>
                <w:szCs w:val="24"/>
              </w:rPr>
            </w:pPr>
          </w:p>
          <w:p w14:paraId="155AE94A" w14:textId="5BB48024" w:rsidR="00BE3B9D" w:rsidRDefault="00BE3B9D" w:rsidP="0055597E">
            <w:pPr>
              <w:rPr>
                <w:rFonts w:ascii="Times New Roman" w:hAnsi="Times New Roman"/>
                <w:b/>
                <w:bCs/>
                <w:sz w:val="24"/>
                <w:szCs w:val="24"/>
              </w:rPr>
            </w:pPr>
          </w:p>
          <w:p w14:paraId="36A4D120" w14:textId="6BF78F9D" w:rsidR="00BE3B9D" w:rsidRDefault="00BE3B9D" w:rsidP="0055597E">
            <w:pPr>
              <w:rPr>
                <w:rFonts w:ascii="Times New Roman" w:hAnsi="Times New Roman"/>
                <w:b/>
                <w:bCs/>
                <w:sz w:val="24"/>
                <w:szCs w:val="24"/>
              </w:rPr>
            </w:pPr>
          </w:p>
          <w:p w14:paraId="134D75D2" w14:textId="1DADAF77" w:rsidR="00BE3B9D" w:rsidRDefault="00BE3B9D" w:rsidP="0055597E">
            <w:pPr>
              <w:rPr>
                <w:rFonts w:ascii="Times New Roman" w:hAnsi="Times New Roman"/>
                <w:b/>
                <w:bCs/>
                <w:sz w:val="24"/>
                <w:szCs w:val="24"/>
              </w:rPr>
            </w:pPr>
          </w:p>
          <w:p w14:paraId="2B312839" w14:textId="17E0CAD5" w:rsidR="00BE3B9D" w:rsidRDefault="00BE3B9D" w:rsidP="0055597E">
            <w:pPr>
              <w:rPr>
                <w:rFonts w:ascii="Times New Roman" w:hAnsi="Times New Roman"/>
                <w:b/>
                <w:bCs/>
                <w:sz w:val="24"/>
                <w:szCs w:val="24"/>
              </w:rPr>
            </w:pPr>
          </w:p>
          <w:p w14:paraId="25D202BB" w14:textId="04BF8000" w:rsidR="00BE3B9D" w:rsidRDefault="00BE3B9D" w:rsidP="0055597E">
            <w:pPr>
              <w:rPr>
                <w:rFonts w:ascii="Times New Roman" w:hAnsi="Times New Roman"/>
                <w:b/>
                <w:bCs/>
                <w:sz w:val="24"/>
                <w:szCs w:val="24"/>
              </w:rPr>
            </w:pPr>
          </w:p>
          <w:p w14:paraId="419E3F17" w14:textId="6EE72CF2" w:rsidR="00BE3B9D" w:rsidRDefault="00BE3B9D" w:rsidP="0055597E">
            <w:pPr>
              <w:rPr>
                <w:rFonts w:ascii="Times New Roman" w:hAnsi="Times New Roman"/>
                <w:b/>
                <w:bCs/>
                <w:sz w:val="24"/>
                <w:szCs w:val="24"/>
              </w:rPr>
            </w:pPr>
          </w:p>
          <w:p w14:paraId="35B426B7" w14:textId="5B3E1C69" w:rsidR="00BE3B9D" w:rsidRDefault="00BE3B9D" w:rsidP="0055597E">
            <w:pPr>
              <w:rPr>
                <w:rFonts w:ascii="Times New Roman" w:hAnsi="Times New Roman"/>
                <w:b/>
                <w:bCs/>
                <w:sz w:val="24"/>
                <w:szCs w:val="24"/>
              </w:rPr>
            </w:pPr>
          </w:p>
          <w:p w14:paraId="78D4D17E" w14:textId="1775B773" w:rsidR="00BE3B9D" w:rsidRDefault="00BE3B9D" w:rsidP="0055597E">
            <w:pPr>
              <w:rPr>
                <w:rFonts w:ascii="Times New Roman" w:hAnsi="Times New Roman"/>
                <w:b/>
                <w:bCs/>
                <w:sz w:val="24"/>
                <w:szCs w:val="24"/>
              </w:rPr>
            </w:pPr>
          </w:p>
          <w:p w14:paraId="1A0B872E" w14:textId="474D9F5D" w:rsidR="00BE3B9D" w:rsidRDefault="00BE3B9D" w:rsidP="0055597E">
            <w:pPr>
              <w:rPr>
                <w:rFonts w:ascii="Times New Roman" w:hAnsi="Times New Roman"/>
                <w:b/>
                <w:bCs/>
                <w:sz w:val="24"/>
                <w:szCs w:val="24"/>
              </w:rPr>
            </w:pPr>
          </w:p>
          <w:p w14:paraId="201D1AE2" w14:textId="21667B28" w:rsidR="00BE3B9D" w:rsidRDefault="00BE3B9D" w:rsidP="0055597E">
            <w:pPr>
              <w:rPr>
                <w:rFonts w:ascii="Times New Roman" w:hAnsi="Times New Roman"/>
                <w:b/>
                <w:bCs/>
                <w:sz w:val="24"/>
                <w:szCs w:val="24"/>
              </w:rPr>
            </w:pPr>
          </w:p>
          <w:p w14:paraId="738F7CE1" w14:textId="62B6AB4A" w:rsidR="002C3E95" w:rsidRDefault="002C3E95" w:rsidP="0055597E">
            <w:pPr>
              <w:rPr>
                <w:rFonts w:ascii="Times New Roman" w:hAnsi="Times New Roman"/>
                <w:b/>
                <w:bCs/>
                <w:sz w:val="24"/>
                <w:szCs w:val="24"/>
              </w:rPr>
            </w:pPr>
          </w:p>
          <w:p w14:paraId="77F01860" w14:textId="77777777" w:rsidR="002C3E95" w:rsidRDefault="002C3E95" w:rsidP="0055597E">
            <w:pPr>
              <w:rPr>
                <w:rFonts w:ascii="Times New Roman" w:hAnsi="Times New Roman"/>
                <w:b/>
                <w:bCs/>
                <w:sz w:val="24"/>
                <w:szCs w:val="24"/>
              </w:rPr>
            </w:pPr>
          </w:p>
          <w:p w14:paraId="77C51D84" w14:textId="50E41588" w:rsidR="00BE3B9D" w:rsidRDefault="00BE3B9D" w:rsidP="0055597E">
            <w:pPr>
              <w:rPr>
                <w:rFonts w:ascii="Times New Roman" w:hAnsi="Times New Roman"/>
                <w:b/>
                <w:bCs/>
                <w:sz w:val="24"/>
                <w:szCs w:val="24"/>
              </w:rPr>
            </w:pPr>
          </w:p>
          <w:p w14:paraId="591AE995" w14:textId="787FD789" w:rsidR="002C3E95" w:rsidRDefault="002C3E95" w:rsidP="0055597E">
            <w:pPr>
              <w:rPr>
                <w:rFonts w:ascii="Times New Roman" w:hAnsi="Times New Roman"/>
                <w:b/>
                <w:bCs/>
                <w:sz w:val="24"/>
                <w:szCs w:val="24"/>
              </w:rPr>
            </w:pPr>
          </w:p>
          <w:p w14:paraId="5B7C9DE0" w14:textId="56C184FF" w:rsidR="002C3E95" w:rsidRDefault="002C3E95" w:rsidP="0055597E">
            <w:pPr>
              <w:rPr>
                <w:rFonts w:ascii="Times New Roman" w:hAnsi="Times New Roman"/>
                <w:b/>
                <w:bCs/>
                <w:sz w:val="24"/>
                <w:szCs w:val="24"/>
              </w:rPr>
            </w:pPr>
          </w:p>
          <w:p w14:paraId="6ADAA617" w14:textId="77777777" w:rsidR="002C3E95" w:rsidRDefault="002C3E95" w:rsidP="0055597E">
            <w:pPr>
              <w:rPr>
                <w:rFonts w:ascii="Times New Roman" w:hAnsi="Times New Roman"/>
                <w:b/>
                <w:bCs/>
                <w:sz w:val="24"/>
                <w:szCs w:val="24"/>
              </w:rPr>
            </w:pPr>
          </w:p>
          <w:p w14:paraId="05B30A79" w14:textId="77777777" w:rsidR="00BE3B9D" w:rsidRDefault="00BE3B9D" w:rsidP="0055597E">
            <w:pPr>
              <w:rPr>
                <w:rFonts w:ascii="Times New Roman" w:hAnsi="Times New Roman"/>
                <w:b/>
                <w:bCs/>
                <w:sz w:val="24"/>
                <w:szCs w:val="24"/>
              </w:rPr>
            </w:pPr>
          </w:p>
          <w:p w14:paraId="44B210DF" w14:textId="77777777" w:rsidR="00BE3B9D" w:rsidRDefault="00BE3B9D" w:rsidP="0055597E">
            <w:pPr>
              <w:rPr>
                <w:rFonts w:ascii="Times New Roman" w:hAnsi="Times New Roman"/>
                <w:b/>
                <w:bCs/>
                <w:sz w:val="24"/>
                <w:szCs w:val="24"/>
              </w:rPr>
            </w:pPr>
            <w:r>
              <w:rPr>
                <w:rFonts w:ascii="Times New Roman" w:hAnsi="Times New Roman"/>
                <w:b/>
                <w:bCs/>
                <w:sz w:val="24"/>
                <w:szCs w:val="24"/>
              </w:rPr>
              <w:t xml:space="preserve">          </w:t>
            </w:r>
            <w:r w:rsidRPr="0055597E">
              <w:rPr>
                <w:rFonts w:ascii="Times New Roman" w:hAnsi="Times New Roman"/>
                <w:b/>
                <w:bCs/>
                <w:sz w:val="24"/>
                <w:szCs w:val="24"/>
                <w:highlight w:val="yellow"/>
              </w:rPr>
              <w:t>Agency/Group/Organization</w:t>
            </w:r>
          </w:p>
          <w:p w14:paraId="2C571C07" w14:textId="77777777" w:rsidR="00BE3B9D" w:rsidRDefault="00BE3B9D" w:rsidP="0055597E">
            <w:pPr>
              <w:rPr>
                <w:rFonts w:ascii="Times New Roman" w:hAnsi="Times New Roman"/>
                <w:b/>
                <w:bCs/>
                <w:sz w:val="24"/>
                <w:szCs w:val="24"/>
              </w:rPr>
            </w:pPr>
          </w:p>
          <w:p w14:paraId="00C22948" w14:textId="77777777" w:rsidR="00BE3B9D" w:rsidRDefault="00BE3B9D" w:rsidP="0055597E">
            <w:pPr>
              <w:rPr>
                <w:rFonts w:ascii="Times New Roman" w:hAnsi="Times New Roman"/>
                <w:b/>
                <w:bCs/>
                <w:sz w:val="24"/>
                <w:szCs w:val="24"/>
              </w:rPr>
            </w:pPr>
          </w:p>
          <w:p w14:paraId="766E7878" w14:textId="77777777" w:rsidR="00BE3B9D" w:rsidRDefault="00BE3B9D" w:rsidP="0055597E">
            <w:pPr>
              <w:rPr>
                <w:rFonts w:ascii="Times New Roman" w:hAnsi="Times New Roman"/>
                <w:b/>
                <w:bCs/>
                <w:sz w:val="24"/>
                <w:szCs w:val="24"/>
              </w:rPr>
            </w:pPr>
          </w:p>
          <w:p w14:paraId="23548BB3" w14:textId="77777777" w:rsidR="00BE3B9D" w:rsidRDefault="00BE3B9D" w:rsidP="0055597E">
            <w:pPr>
              <w:rPr>
                <w:rFonts w:ascii="Times New Roman" w:hAnsi="Times New Roman"/>
                <w:b/>
                <w:bCs/>
                <w:sz w:val="24"/>
                <w:szCs w:val="24"/>
              </w:rPr>
            </w:pPr>
          </w:p>
          <w:p w14:paraId="370BED3F" w14:textId="77777777" w:rsidR="00BE3B9D" w:rsidRDefault="00BE3B9D" w:rsidP="0055597E">
            <w:pPr>
              <w:rPr>
                <w:rFonts w:ascii="Times New Roman" w:hAnsi="Times New Roman"/>
                <w:b/>
                <w:bCs/>
                <w:sz w:val="24"/>
                <w:szCs w:val="24"/>
              </w:rPr>
            </w:pPr>
          </w:p>
          <w:p w14:paraId="19CA714C" w14:textId="77777777" w:rsidR="00BE3B9D" w:rsidRDefault="00BE3B9D" w:rsidP="0055597E">
            <w:pPr>
              <w:rPr>
                <w:rFonts w:ascii="Times New Roman" w:hAnsi="Times New Roman"/>
                <w:b/>
                <w:bCs/>
                <w:sz w:val="24"/>
                <w:szCs w:val="24"/>
              </w:rPr>
            </w:pPr>
          </w:p>
          <w:p w14:paraId="0D85900B" w14:textId="77777777" w:rsidR="00BE3B9D" w:rsidRDefault="00BE3B9D" w:rsidP="0055597E">
            <w:pPr>
              <w:rPr>
                <w:rFonts w:ascii="Times New Roman" w:hAnsi="Times New Roman"/>
                <w:b/>
                <w:bCs/>
                <w:sz w:val="24"/>
                <w:szCs w:val="24"/>
              </w:rPr>
            </w:pPr>
          </w:p>
          <w:p w14:paraId="3A0F94C0" w14:textId="77777777" w:rsidR="00BE3B9D" w:rsidRDefault="00BE3B9D" w:rsidP="0055597E">
            <w:pPr>
              <w:rPr>
                <w:rFonts w:ascii="Times New Roman" w:hAnsi="Times New Roman"/>
                <w:b/>
                <w:bCs/>
                <w:sz w:val="24"/>
                <w:szCs w:val="24"/>
              </w:rPr>
            </w:pPr>
          </w:p>
          <w:p w14:paraId="2802790C" w14:textId="77777777" w:rsidR="00BE3B9D" w:rsidRDefault="00BE3B9D" w:rsidP="0055597E">
            <w:pPr>
              <w:rPr>
                <w:rFonts w:ascii="Times New Roman" w:hAnsi="Times New Roman"/>
                <w:b/>
                <w:bCs/>
                <w:sz w:val="24"/>
                <w:szCs w:val="24"/>
              </w:rPr>
            </w:pPr>
          </w:p>
          <w:p w14:paraId="1F9EA439" w14:textId="77777777" w:rsidR="00BE3B9D" w:rsidRDefault="00BE3B9D" w:rsidP="0055597E">
            <w:pPr>
              <w:rPr>
                <w:rFonts w:ascii="Times New Roman" w:hAnsi="Times New Roman"/>
                <w:b/>
                <w:bCs/>
                <w:sz w:val="24"/>
                <w:szCs w:val="24"/>
              </w:rPr>
            </w:pPr>
          </w:p>
          <w:p w14:paraId="6A00C276" w14:textId="77777777" w:rsidR="00BE3B9D" w:rsidRDefault="00BE3B9D" w:rsidP="0055597E">
            <w:pPr>
              <w:rPr>
                <w:rFonts w:ascii="Times New Roman" w:hAnsi="Times New Roman"/>
                <w:b/>
                <w:bCs/>
                <w:sz w:val="24"/>
                <w:szCs w:val="24"/>
              </w:rPr>
            </w:pPr>
          </w:p>
          <w:p w14:paraId="05C025BD" w14:textId="77777777" w:rsidR="00BE3B9D" w:rsidRDefault="00BE3B9D" w:rsidP="0055597E">
            <w:pPr>
              <w:rPr>
                <w:rFonts w:ascii="Times New Roman" w:hAnsi="Times New Roman"/>
                <w:b/>
                <w:bCs/>
                <w:sz w:val="24"/>
                <w:szCs w:val="24"/>
              </w:rPr>
            </w:pPr>
          </w:p>
          <w:p w14:paraId="0B8C7A0F" w14:textId="77777777" w:rsidR="00BE3B9D" w:rsidRDefault="00BE3B9D" w:rsidP="0055597E">
            <w:pPr>
              <w:rPr>
                <w:rFonts w:ascii="Times New Roman" w:hAnsi="Times New Roman"/>
                <w:b/>
                <w:bCs/>
                <w:sz w:val="24"/>
                <w:szCs w:val="24"/>
              </w:rPr>
            </w:pPr>
          </w:p>
          <w:p w14:paraId="7851E274" w14:textId="0A69E8E8" w:rsidR="00BE3B9D" w:rsidRDefault="00BE3B9D" w:rsidP="0055597E">
            <w:pPr>
              <w:rPr>
                <w:rFonts w:ascii="Times New Roman" w:hAnsi="Times New Roman"/>
                <w:b/>
                <w:bCs/>
                <w:sz w:val="24"/>
                <w:szCs w:val="24"/>
              </w:rPr>
            </w:pPr>
          </w:p>
          <w:p w14:paraId="1C18C2E8" w14:textId="6862FBED" w:rsidR="00BE3B9D" w:rsidRDefault="00BE3B9D" w:rsidP="0055597E">
            <w:pPr>
              <w:rPr>
                <w:rFonts w:ascii="Times New Roman" w:hAnsi="Times New Roman"/>
                <w:b/>
                <w:bCs/>
                <w:sz w:val="24"/>
                <w:szCs w:val="24"/>
              </w:rPr>
            </w:pPr>
          </w:p>
          <w:p w14:paraId="3867A0A5" w14:textId="77777777" w:rsidR="00043FE0" w:rsidRDefault="00043FE0" w:rsidP="0055597E">
            <w:pPr>
              <w:rPr>
                <w:rFonts w:ascii="Times New Roman" w:hAnsi="Times New Roman"/>
                <w:b/>
                <w:bCs/>
                <w:sz w:val="24"/>
                <w:szCs w:val="24"/>
              </w:rPr>
            </w:pPr>
          </w:p>
          <w:p w14:paraId="7DFCF9F1" w14:textId="77777777" w:rsidR="00BE3B9D" w:rsidRDefault="00BE3B9D" w:rsidP="0055597E">
            <w:pPr>
              <w:rPr>
                <w:rFonts w:ascii="Times New Roman" w:hAnsi="Times New Roman"/>
                <w:b/>
                <w:bCs/>
                <w:sz w:val="24"/>
                <w:szCs w:val="24"/>
              </w:rPr>
            </w:pPr>
          </w:p>
          <w:p w14:paraId="33962E8F" w14:textId="77777777" w:rsidR="00043FE0" w:rsidRDefault="00BE3B9D" w:rsidP="0055597E">
            <w:pPr>
              <w:rPr>
                <w:rFonts w:ascii="Times New Roman" w:hAnsi="Times New Roman"/>
                <w:b/>
                <w:bCs/>
                <w:sz w:val="24"/>
                <w:szCs w:val="24"/>
              </w:rPr>
            </w:pPr>
            <w:r>
              <w:rPr>
                <w:rFonts w:ascii="Times New Roman" w:hAnsi="Times New Roman"/>
                <w:b/>
                <w:bCs/>
                <w:sz w:val="24"/>
                <w:szCs w:val="24"/>
              </w:rPr>
              <w:t xml:space="preserve">     </w:t>
            </w:r>
          </w:p>
          <w:p w14:paraId="3BD030AF" w14:textId="77777777" w:rsidR="00043FE0" w:rsidRDefault="00043FE0" w:rsidP="0055597E">
            <w:pPr>
              <w:rPr>
                <w:rFonts w:ascii="Times New Roman" w:hAnsi="Times New Roman"/>
                <w:b/>
                <w:bCs/>
                <w:sz w:val="24"/>
                <w:szCs w:val="24"/>
              </w:rPr>
            </w:pPr>
          </w:p>
          <w:p w14:paraId="3B74344E" w14:textId="77777777" w:rsidR="00043FE0" w:rsidRDefault="00043FE0" w:rsidP="0055597E">
            <w:pPr>
              <w:rPr>
                <w:rFonts w:ascii="Times New Roman" w:hAnsi="Times New Roman"/>
                <w:b/>
                <w:bCs/>
                <w:sz w:val="24"/>
                <w:szCs w:val="24"/>
              </w:rPr>
            </w:pPr>
          </w:p>
          <w:p w14:paraId="5CF4FC30" w14:textId="77777777" w:rsidR="00043FE0" w:rsidRDefault="00043FE0" w:rsidP="0055597E">
            <w:pPr>
              <w:rPr>
                <w:rFonts w:ascii="Times New Roman" w:hAnsi="Times New Roman"/>
                <w:b/>
                <w:bCs/>
                <w:sz w:val="24"/>
                <w:szCs w:val="24"/>
              </w:rPr>
            </w:pPr>
          </w:p>
          <w:p w14:paraId="273BCC00" w14:textId="3D7BB70C" w:rsidR="00BE3B9D" w:rsidRPr="0055597E" w:rsidRDefault="00BE3B9D" w:rsidP="00043FE0">
            <w:pPr>
              <w:jc w:val="center"/>
              <w:rPr>
                <w:rFonts w:ascii="Times New Roman" w:hAnsi="Times New Roman"/>
                <w:b/>
                <w:bCs/>
                <w:sz w:val="24"/>
                <w:szCs w:val="24"/>
              </w:rPr>
            </w:pPr>
            <w:r w:rsidRPr="0055597E">
              <w:rPr>
                <w:rFonts w:ascii="Times New Roman" w:hAnsi="Times New Roman"/>
                <w:b/>
                <w:bCs/>
                <w:sz w:val="24"/>
                <w:szCs w:val="24"/>
                <w:highlight w:val="yellow"/>
              </w:rPr>
              <w:t>Agency/Group/Organization</w:t>
            </w:r>
          </w:p>
        </w:tc>
        <w:tc>
          <w:tcPr>
            <w:tcW w:w="4590" w:type="dxa"/>
            <w:vAlign w:val="center"/>
          </w:tcPr>
          <w:p w14:paraId="3C0DE8E1" w14:textId="4DE36FC2" w:rsidR="0055597E" w:rsidRPr="0055597E" w:rsidRDefault="0055597E" w:rsidP="00424872">
            <w:pPr>
              <w:jc w:val="center"/>
              <w:rPr>
                <w:rFonts w:ascii="Times New Roman" w:hAnsi="Times New Roman"/>
                <w:sz w:val="24"/>
                <w:szCs w:val="24"/>
              </w:rPr>
            </w:pPr>
            <w:r w:rsidRPr="0055597E">
              <w:rPr>
                <w:rFonts w:ascii="Times New Roman" w:hAnsi="Times New Roman"/>
                <w:sz w:val="24"/>
                <w:szCs w:val="24"/>
              </w:rPr>
              <w:lastRenderedPageBreak/>
              <w:t>Eric Underwood-City Manager</w:t>
            </w:r>
          </w:p>
          <w:p w14:paraId="7CABC126" w14:textId="4F4E5EDD" w:rsidR="0055597E" w:rsidRDefault="0055597E" w:rsidP="00424872">
            <w:pPr>
              <w:jc w:val="center"/>
              <w:rPr>
                <w:rFonts w:ascii="Times New Roman" w:hAnsi="Times New Roman"/>
                <w:sz w:val="24"/>
                <w:szCs w:val="24"/>
              </w:rPr>
            </w:pPr>
            <w:r w:rsidRPr="0055597E">
              <w:rPr>
                <w:rFonts w:ascii="Times New Roman" w:hAnsi="Times New Roman"/>
                <w:sz w:val="24"/>
                <w:szCs w:val="24"/>
              </w:rPr>
              <w:t>Donald, OR-Marion County</w:t>
            </w:r>
          </w:p>
          <w:p w14:paraId="0C9A27A5" w14:textId="392C0505" w:rsidR="00C22543" w:rsidRDefault="00C22543" w:rsidP="00424872">
            <w:pPr>
              <w:jc w:val="center"/>
              <w:rPr>
                <w:rFonts w:ascii="Times New Roman" w:hAnsi="Times New Roman"/>
                <w:sz w:val="24"/>
                <w:szCs w:val="24"/>
              </w:rPr>
            </w:pPr>
            <w:r w:rsidRPr="00C22543">
              <w:rPr>
                <w:rFonts w:ascii="Times New Roman" w:hAnsi="Times New Roman"/>
                <w:sz w:val="24"/>
                <w:szCs w:val="24"/>
              </w:rPr>
              <w:t xml:space="preserve">Invited to the May 19, </w:t>
            </w:r>
            <w:proofErr w:type="gramStart"/>
            <w:r w:rsidRPr="00C22543">
              <w:rPr>
                <w:rFonts w:ascii="Times New Roman" w:hAnsi="Times New Roman"/>
                <w:sz w:val="24"/>
                <w:szCs w:val="24"/>
              </w:rPr>
              <w:t>2022</w:t>
            </w:r>
            <w:proofErr w:type="gramEnd"/>
            <w:r w:rsidRPr="00C22543">
              <w:rPr>
                <w:rFonts w:ascii="Times New Roman" w:hAnsi="Times New Roman"/>
                <w:sz w:val="24"/>
                <w:szCs w:val="24"/>
              </w:rPr>
              <w:t xml:space="preserve"> Input Meeting</w:t>
            </w:r>
          </w:p>
          <w:p w14:paraId="3F729BCE" w14:textId="37A71452" w:rsidR="0074764E" w:rsidRDefault="0074764E" w:rsidP="00424872">
            <w:pPr>
              <w:jc w:val="center"/>
              <w:rPr>
                <w:rFonts w:ascii="Times New Roman" w:hAnsi="Times New Roman"/>
                <w:sz w:val="24"/>
                <w:szCs w:val="24"/>
              </w:rPr>
            </w:pPr>
            <w:r>
              <w:rPr>
                <w:rFonts w:ascii="Times New Roman" w:hAnsi="Times New Roman"/>
                <w:sz w:val="24"/>
                <w:szCs w:val="24"/>
              </w:rPr>
              <w:t>_____________________________________</w:t>
            </w:r>
          </w:p>
          <w:p w14:paraId="3858C98D" w14:textId="77777777" w:rsidR="000B5BDD" w:rsidRPr="0055597E" w:rsidRDefault="000B5BDD" w:rsidP="00424872">
            <w:pPr>
              <w:jc w:val="center"/>
              <w:rPr>
                <w:rFonts w:ascii="Times New Roman" w:hAnsi="Times New Roman"/>
                <w:sz w:val="24"/>
                <w:szCs w:val="24"/>
              </w:rPr>
            </w:pPr>
            <w:proofErr w:type="spellStart"/>
            <w:r w:rsidRPr="0055597E">
              <w:rPr>
                <w:rFonts w:ascii="Times New Roman" w:hAnsi="Times New Roman"/>
                <w:sz w:val="24"/>
                <w:szCs w:val="24"/>
              </w:rPr>
              <w:t>Petricia</w:t>
            </w:r>
            <w:proofErr w:type="spellEnd"/>
            <w:r w:rsidRPr="0055597E">
              <w:rPr>
                <w:rFonts w:ascii="Times New Roman" w:hAnsi="Times New Roman"/>
                <w:sz w:val="24"/>
                <w:szCs w:val="24"/>
              </w:rPr>
              <w:t xml:space="preserve"> Wright-City Recorder</w:t>
            </w:r>
          </w:p>
          <w:p w14:paraId="7C827891" w14:textId="68C97644" w:rsidR="0074466B" w:rsidRDefault="000B5BDD" w:rsidP="00424872">
            <w:pPr>
              <w:jc w:val="center"/>
              <w:rPr>
                <w:rFonts w:ascii="Times New Roman" w:hAnsi="Times New Roman"/>
                <w:sz w:val="24"/>
                <w:szCs w:val="24"/>
              </w:rPr>
            </w:pPr>
            <w:r w:rsidRPr="0055597E">
              <w:rPr>
                <w:rFonts w:ascii="Times New Roman" w:hAnsi="Times New Roman"/>
                <w:sz w:val="24"/>
                <w:szCs w:val="24"/>
              </w:rPr>
              <w:t>St. Paul, Oregon-Marion County</w:t>
            </w:r>
          </w:p>
          <w:p w14:paraId="13CB0CA9" w14:textId="697E394D" w:rsidR="00C22543" w:rsidRDefault="00C22543" w:rsidP="00424872">
            <w:pPr>
              <w:jc w:val="center"/>
              <w:rPr>
                <w:rFonts w:ascii="Times New Roman" w:hAnsi="Times New Roman"/>
                <w:sz w:val="24"/>
                <w:szCs w:val="24"/>
              </w:rPr>
            </w:pPr>
            <w:r w:rsidRPr="00C22543">
              <w:rPr>
                <w:rFonts w:ascii="Times New Roman" w:hAnsi="Times New Roman"/>
                <w:sz w:val="24"/>
                <w:szCs w:val="24"/>
              </w:rPr>
              <w:t xml:space="preserve">Invited to the May 19, </w:t>
            </w:r>
            <w:proofErr w:type="gramStart"/>
            <w:r w:rsidRPr="00C22543">
              <w:rPr>
                <w:rFonts w:ascii="Times New Roman" w:hAnsi="Times New Roman"/>
                <w:sz w:val="24"/>
                <w:szCs w:val="24"/>
              </w:rPr>
              <w:t>2022</w:t>
            </w:r>
            <w:proofErr w:type="gramEnd"/>
            <w:r w:rsidRPr="00C22543">
              <w:rPr>
                <w:rFonts w:ascii="Times New Roman" w:hAnsi="Times New Roman"/>
                <w:sz w:val="24"/>
                <w:szCs w:val="24"/>
              </w:rPr>
              <w:t xml:space="preserve"> Input Meeting</w:t>
            </w:r>
          </w:p>
          <w:p w14:paraId="5058F836" w14:textId="2B710B82" w:rsidR="0074466B" w:rsidRPr="0074466B" w:rsidRDefault="008050C3" w:rsidP="00424872">
            <w:pPr>
              <w:pBdr>
                <w:bottom w:val="single" w:sz="4" w:space="1" w:color="auto"/>
              </w:pBdr>
              <w:jc w:val="center"/>
              <w:rPr>
                <w:rFonts w:ascii="Times New Roman" w:hAnsi="Times New Roman"/>
                <w:sz w:val="24"/>
                <w:szCs w:val="24"/>
              </w:rPr>
            </w:pPr>
            <w:r>
              <w:rPr>
                <w:rFonts w:ascii="Times New Roman" w:hAnsi="Times New Roman"/>
                <w:sz w:val="24"/>
                <w:szCs w:val="24"/>
              </w:rPr>
              <w:t>_____________________________________</w:t>
            </w:r>
          </w:p>
          <w:p w14:paraId="04602024" w14:textId="77777777" w:rsidR="000B5BDD" w:rsidRPr="0055597E" w:rsidRDefault="000B5BDD" w:rsidP="00424872">
            <w:pPr>
              <w:pBdr>
                <w:bottom w:val="single" w:sz="4" w:space="1" w:color="auto"/>
              </w:pBdr>
              <w:jc w:val="center"/>
              <w:rPr>
                <w:rFonts w:ascii="Times New Roman" w:hAnsi="Times New Roman"/>
                <w:sz w:val="24"/>
                <w:szCs w:val="24"/>
              </w:rPr>
            </w:pPr>
            <w:r w:rsidRPr="0055597E">
              <w:rPr>
                <w:rFonts w:ascii="Times New Roman" w:hAnsi="Times New Roman"/>
                <w:sz w:val="24"/>
                <w:szCs w:val="24"/>
              </w:rPr>
              <w:t>Stuart Rodgers-City Recorder</w:t>
            </w:r>
          </w:p>
          <w:p w14:paraId="76BDC98F" w14:textId="2A692600" w:rsidR="000B5BDD" w:rsidRDefault="000B5BDD" w:rsidP="00424872">
            <w:pPr>
              <w:pBdr>
                <w:bottom w:val="single" w:sz="4" w:space="1" w:color="auto"/>
              </w:pBdr>
              <w:jc w:val="center"/>
              <w:rPr>
                <w:rFonts w:ascii="Times New Roman" w:hAnsi="Times New Roman"/>
                <w:sz w:val="24"/>
                <w:szCs w:val="24"/>
              </w:rPr>
            </w:pPr>
            <w:r w:rsidRPr="0055597E">
              <w:rPr>
                <w:rFonts w:ascii="Times New Roman" w:hAnsi="Times New Roman"/>
                <w:sz w:val="24"/>
                <w:szCs w:val="24"/>
              </w:rPr>
              <w:t>Aurora, Oregon-Marion County</w:t>
            </w:r>
          </w:p>
          <w:p w14:paraId="1EE39E7A" w14:textId="4C342853" w:rsidR="00C22543" w:rsidRDefault="00C22543" w:rsidP="00424872">
            <w:pPr>
              <w:pBdr>
                <w:bottom w:val="single" w:sz="4" w:space="1" w:color="auto"/>
              </w:pBdr>
              <w:jc w:val="center"/>
              <w:rPr>
                <w:rFonts w:ascii="Times New Roman" w:hAnsi="Times New Roman"/>
                <w:sz w:val="24"/>
                <w:szCs w:val="24"/>
              </w:rPr>
            </w:pPr>
            <w:r w:rsidRPr="00C22543">
              <w:rPr>
                <w:rFonts w:ascii="Times New Roman" w:hAnsi="Times New Roman"/>
                <w:sz w:val="24"/>
                <w:szCs w:val="24"/>
              </w:rPr>
              <w:t xml:space="preserve">Invited to the May 19, </w:t>
            </w:r>
            <w:proofErr w:type="gramStart"/>
            <w:r w:rsidRPr="00C22543">
              <w:rPr>
                <w:rFonts w:ascii="Times New Roman" w:hAnsi="Times New Roman"/>
                <w:sz w:val="24"/>
                <w:szCs w:val="24"/>
              </w:rPr>
              <w:t>2022</w:t>
            </w:r>
            <w:proofErr w:type="gramEnd"/>
            <w:r w:rsidRPr="00C22543">
              <w:rPr>
                <w:rFonts w:ascii="Times New Roman" w:hAnsi="Times New Roman"/>
                <w:sz w:val="24"/>
                <w:szCs w:val="24"/>
              </w:rPr>
              <w:t xml:space="preserve"> Input Meeting</w:t>
            </w:r>
          </w:p>
          <w:p w14:paraId="4C71F989" w14:textId="77777777" w:rsidR="00C375C1" w:rsidRDefault="00C375C1" w:rsidP="00C375C1">
            <w:pPr>
              <w:pBdr>
                <w:bottom w:val="single" w:sz="4" w:space="1" w:color="auto"/>
              </w:pBdr>
              <w:rPr>
                <w:rFonts w:ascii="Times New Roman" w:hAnsi="Times New Roman"/>
                <w:sz w:val="24"/>
                <w:szCs w:val="24"/>
              </w:rPr>
            </w:pPr>
          </w:p>
          <w:p w14:paraId="000F5B87" w14:textId="77777777" w:rsidR="00762458" w:rsidRPr="0055597E" w:rsidRDefault="00762458" w:rsidP="00424872">
            <w:pPr>
              <w:jc w:val="center"/>
              <w:rPr>
                <w:rFonts w:ascii="Times New Roman" w:hAnsi="Times New Roman"/>
                <w:sz w:val="24"/>
                <w:szCs w:val="24"/>
              </w:rPr>
            </w:pPr>
            <w:r w:rsidRPr="0055597E">
              <w:rPr>
                <w:rFonts w:ascii="Times New Roman" w:hAnsi="Times New Roman"/>
                <w:sz w:val="24"/>
                <w:szCs w:val="24"/>
              </w:rPr>
              <w:t xml:space="preserve">Vicki </w:t>
            </w:r>
            <w:proofErr w:type="spellStart"/>
            <w:r w:rsidRPr="0055597E">
              <w:rPr>
                <w:rFonts w:ascii="Times New Roman" w:hAnsi="Times New Roman"/>
                <w:sz w:val="24"/>
                <w:szCs w:val="24"/>
              </w:rPr>
              <w:t>Nogel</w:t>
            </w:r>
            <w:proofErr w:type="spellEnd"/>
            <w:r w:rsidRPr="0055597E">
              <w:rPr>
                <w:rFonts w:ascii="Times New Roman" w:hAnsi="Times New Roman"/>
                <w:sz w:val="24"/>
                <w:szCs w:val="24"/>
              </w:rPr>
              <w:t>-Director of Administration</w:t>
            </w:r>
          </w:p>
          <w:p w14:paraId="6836F4D3" w14:textId="454C46BB" w:rsidR="00762458" w:rsidRDefault="00762458" w:rsidP="00424872">
            <w:pPr>
              <w:jc w:val="center"/>
              <w:rPr>
                <w:rFonts w:ascii="Times New Roman" w:hAnsi="Times New Roman"/>
                <w:sz w:val="24"/>
                <w:szCs w:val="24"/>
              </w:rPr>
            </w:pPr>
            <w:r w:rsidRPr="0055597E">
              <w:rPr>
                <w:rFonts w:ascii="Times New Roman" w:hAnsi="Times New Roman"/>
                <w:sz w:val="24"/>
                <w:szCs w:val="24"/>
              </w:rPr>
              <w:t>Hubbard, Oregon-Marion County</w:t>
            </w:r>
          </w:p>
          <w:p w14:paraId="1A425AAA" w14:textId="5E65286B" w:rsidR="00C22543" w:rsidRDefault="00C22543" w:rsidP="00424872">
            <w:pPr>
              <w:jc w:val="center"/>
              <w:rPr>
                <w:rFonts w:ascii="Times New Roman" w:hAnsi="Times New Roman"/>
                <w:sz w:val="24"/>
                <w:szCs w:val="24"/>
              </w:rPr>
            </w:pPr>
            <w:r w:rsidRPr="00C22543">
              <w:rPr>
                <w:rFonts w:ascii="Times New Roman" w:hAnsi="Times New Roman"/>
                <w:sz w:val="24"/>
                <w:szCs w:val="24"/>
              </w:rPr>
              <w:lastRenderedPageBreak/>
              <w:t xml:space="preserve">Invited to the May 19, </w:t>
            </w:r>
            <w:proofErr w:type="gramStart"/>
            <w:r w:rsidRPr="00C22543">
              <w:rPr>
                <w:rFonts w:ascii="Times New Roman" w:hAnsi="Times New Roman"/>
                <w:sz w:val="24"/>
                <w:szCs w:val="24"/>
              </w:rPr>
              <w:t>2022</w:t>
            </w:r>
            <w:proofErr w:type="gramEnd"/>
            <w:r w:rsidRPr="00C22543">
              <w:rPr>
                <w:rFonts w:ascii="Times New Roman" w:hAnsi="Times New Roman"/>
                <w:sz w:val="24"/>
                <w:szCs w:val="24"/>
              </w:rPr>
              <w:t xml:space="preserve"> Input Meeting</w:t>
            </w:r>
          </w:p>
          <w:p w14:paraId="03593AE2" w14:textId="2AC6646A" w:rsidR="008050C3" w:rsidRPr="0055597E" w:rsidRDefault="008050C3" w:rsidP="00424872">
            <w:pPr>
              <w:jc w:val="center"/>
              <w:rPr>
                <w:rFonts w:ascii="Times New Roman" w:hAnsi="Times New Roman"/>
                <w:sz w:val="24"/>
                <w:szCs w:val="24"/>
              </w:rPr>
            </w:pPr>
            <w:r>
              <w:rPr>
                <w:rFonts w:ascii="Times New Roman" w:hAnsi="Times New Roman"/>
                <w:sz w:val="24"/>
                <w:szCs w:val="24"/>
              </w:rPr>
              <w:t>_____________________________________</w:t>
            </w:r>
          </w:p>
          <w:p w14:paraId="6A2B5975" w14:textId="6317760A" w:rsidR="00762458" w:rsidRPr="0055597E" w:rsidRDefault="00762458" w:rsidP="00424872">
            <w:pPr>
              <w:jc w:val="center"/>
              <w:rPr>
                <w:rFonts w:ascii="Times New Roman" w:hAnsi="Times New Roman"/>
                <w:sz w:val="24"/>
                <w:szCs w:val="24"/>
              </w:rPr>
            </w:pPr>
            <w:r w:rsidRPr="0055597E">
              <w:rPr>
                <w:rFonts w:ascii="Times New Roman" w:hAnsi="Times New Roman"/>
                <w:sz w:val="24"/>
                <w:szCs w:val="24"/>
              </w:rPr>
              <w:t xml:space="preserve">Scott </w:t>
            </w:r>
            <w:proofErr w:type="spellStart"/>
            <w:r w:rsidRPr="0055597E">
              <w:rPr>
                <w:rFonts w:ascii="Times New Roman" w:hAnsi="Times New Roman"/>
                <w:sz w:val="24"/>
                <w:szCs w:val="24"/>
              </w:rPr>
              <w:t>Derickson</w:t>
            </w:r>
            <w:proofErr w:type="spellEnd"/>
            <w:r w:rsidRPr="0055597E">
              <w:rPr>
                <w:rFonts w:ascii="Times New Roman" w:hAnsi="Times New Roman"/>
                <w:sz w:val="24"/>
                <w:szCs w:val="24"/>
              </w:rPr>
              <w:t>-City Administrator</w:t>
            </w:r>
          </w:p>
          <w:p w14:paraId="1C13C4E8" w14:textId="42195990" w:rsidR="00762458" w:rsidRDefault="00762458" w:rsidP="00424872">
            <w:pPr>
              <w:jc w:val="center"/>
              <w:rPr>
                <w:rFonts w:ascii="Times New Roman" w:hAnsi="Times New Roman"/>
                <w:sz w:val="24"/>
                <w:szCs w:val="24"/>
              </w:rPr>
            </w:pPr>
            <w:r w:rsidRPr="0055597E">
              <w:rPr>
                <w:rFonts w:ascii="Times New Roman" w:hAnsi="Times New Roman"/>
                <w:sz w:val="24"/>
                <w:szCs w:val="24"/>
              </w:rPr>
              <w:t>Woodburn, Oregon-Marion County</w:t>
            </w:r>
          </w:p>
          <w:p w14:paraId="618DBD4E" w14:textId="06CA71D4" w:rsidR="000827E5" w:rsidRPr="000827E5" w:rsidRDefault="000827E5" w:rsidP="00424872">
            <w:pPr>
              <w:jc w:val="center"/>
              <w:rPr>
                <w:rFonts w:ascii="Times New Roman" w:hAnsi="Times New Roman"/>
                <w:b/>
                <w:bCs/>
                <w:sz w:val="24"/>
                <w:szCs w:val="24"/>
              </w:rPr>
            </w:pPr>
            <w:r>
              <w:rPr>
                <w:rFonts w:ascii="Times New Roman" w:hAnsi="Times New Roman"/>
                <w:b/>
                <w:bCs/>
                <w:sz w:val="24"/>
                <w:szCs w:val="24"/>
              </w:rPr>
              <w:t>(Eric Swensen, Mayor attended Input Meeting May 19, 2022)</w:t>
            </w:r>
          </w:p>
          <w:p w14:paraId="5F5BF6E9" w14:textId="17B0AEF7" w:rsidR="008050C3" w:rsidRPr="0055597E" w:rsidRDefault="008050C3" w:rsidP="00424872">
            <w:pPr>
              <w:jc w:val="center"/>
              <w:rPr>
                <w:rFonts w:ascii="Times New Roman" w:hAnsi="Times New Roman"/>
                <w:sz w:val="24"/>
                <w:szCs w:val="24"/>
              </w:rPr>
            </w:pPr>
            <w:r>
              <w:rPr>
                <w:rFonts w:ascii="Times New Roman" w:hAnsi="Times New Roman"/>
                <w:sz w:val="24"/>
                <w:szCs w:val="24"/>
              </w:rPr>
              <w:t>_____________________________________</w:t>
            </w:r>
          </w:p>
          <w:p w14:paraId="2CF8EAEF" w14:textId="77777777" w:rsidR="00424872" w:rsidRDefault="00424872" w:rsidP="00043FE0">
            <w:pPr>
              <w:rPr>
                <w:rFonts w:ascii="Times New Roman" w:hAnsi="Times New Roman"/>
                <w:sz w:val="24"/>
                <w:szCs w:val="24"/>
              </w:rPr>
            </w:pPr>
          </w:p>
          <w:p w14:paraId="67D6501E" w14:textId="65D4BA38" w:rsidR="00762458" w:rsidRPr="0055597E" w:rsidRDefault="00762458" w:rsidP="00424872">
            <w:pPr>
              <w:jc w:val="center"/>
              <w:rPr>
                <w:rFonts w:ascii="Times New Roman" w:hAnsi="Times New Roman"/>
                <w:sz w:val="24"/>
                <w:szCs w:val="24"/>
              </w:rPr>
            </w:pPr>
            <w:r w:rsidRPr="0055597E">
              <w:rPr>
                <w:rFonts w:ascii="Times New Roman" w:hAnsi="Times New Roman"/>
                <w:sz w:val="24"/>
                <w:szCs w:val="24"/>
              </w:rPr>
              <w:t>Adam Brown-City Manager</w:t>
            </w:r>
          </w:p>
          <w:p w14:paraId="2F95C2D2" w14:textId="77777777" w:rsidR="00640923" w:rsidRDefault="00762458" w:rsidP="00424872">
            <w:pPr>
              <w:jc w:val="center"/>
              <w:rPr>
                <w:rFonts w:ascii="Times New Roman" w:hAnsi="Times New Roman"/>
                <w:sz w:val="24"/>
                <w:szCs w:val="24"/>
              </w:rPr>
            </w:pPr>
            <w:r w:rsidRPr="0055597E">
              <w:rPr>
                <w:rFonts w:ascii="Times New Roman" w:hAnsi="Times New Roman"/>
                <w:sz w:val="24"/>
                <w:szCs w:val="24"/>
              </w:rPr>
              <w:t>Keizer, Oregon-Marion County</w:t>
            </w:r>
            <w:r w:rsidR="00640923">
              <w:rPr>
                <w:rFonts w:ascii="Times New Roman" w:hAnsi="Times New Roman"/>
                <w:sz w:val="24"/>
                <w:szCs w:val="24"/>
              </w:rPr>
              <w:t xml:space="preserve"> </w:t>
            </w:r>
          </w:p>
          <w:p w14:paraId="23CC8357" w14:textId="632F7B30" w:rsidR="00762458" w:rsidRPr="00640923" w:rsidRDefault="00640923" w:rsidP="00424872">
            <w:pPr>
              <w:jc w:val="center"/>
              <w:rPr>
                <w:rFonts w:ascii="Times New Roman" w:hAnsi="Times New Roman"/>
                <w:b/>
                <w:bCs/>
                <w:sz w:val="24"/>
                <w:szCs w:val="24"/>
              </w:rPr>
            </w:pPr>
            <w:r w:rsidRPr="00640923">
              <w:rPr>
                <w:rFonts w:ascii="Times New Roman" w:hAnsi="Times New Roman"/>
                <w:b/>
                <w:bCs/>
                <w:sz w:val="24"/>
                <w:szCs w:val="24"/>
              </w:rPr>
              <w:t>(Attended Input Meeting May 19, 2022)</w:t>
            </w:r>
          </w:p>
          <w:p w14:paraId="2B39089B" w14:textId="55A8E9F4" w:rsidR="008050C3" w:rsidRPr="0055597E" w:rsidRDefault="008050C3" w:rsidP="00424872">
            <w:pPr>
              <w:jc w:val="center"/>
              <w:rPr>
                <w:rFonts w:ascii="Times New Roman" w:hAnsi="Times New Roman"/>
                <w:sz w:val="24"/>
                <w:szCs w:val="24"/>
              </w:rPr>
            </w:pPr>
            <w:r>
              <w:rPr>
                <w:rFonts w:ascii="Times New Roman" w:hAnsi="Times New Roman"/>
                <w:sz w:val="24"/>
                <w:szCs w:val="24"/>
              </w:rPr>
              <w:t>_____________________________________</w:t>
            </w:r>
          </w:p>
          <w:p w14:paraId="2DF0DC0D" w14:textId="77777777" w:rsidR="00762458" w:rsidRPr="0055597E" w:rsidRDefault="00762458" w:rsidP="00424872">
            <w:pPr>
              <w:jc w:val="center"/>
              <w:rPr>
                <w:rFonts w:ascii="Times New Roman" w:hAnsi="Times New Roman"/>
                <w:sz w:val="24"/>
                <w:szCs w:val="24"/>
              </w:rPr>
            </w:pPr>
            <w:r w:rsidRPr="0055597E">
              <w:rPr>
                <w:rFonts w:ascii="Times New Roman" w:hAnsi="Times New Roman"/>
                <w:sz w:val="24"/>
                <w:szCs w:val="24"/>
              </w:rPr>
              <w:t>Robin Fournier-City Manager</w:t>
            </w:r>
          </w:p>
          <w:p w14:paraId="0C369C51" w14:textId="2097B02B" w:rsidR="00762458" w:rsidRDefault="00762458" w:rsidP="00424872">
            <w:pPr>
              <w:jc w:val="center"/>
              <w:rPr>
                <w:rFonts w:ascii="Times New Roman" w:hAnsi="Times New Roman"/>
                <w:sz w:val="24"/>
                <w:szCs w:val="24"/>
              </w:rPr>
            </w:pPr>
            <w:r w:rsidRPr="0055597E">
              <w:rPr>
                <w:rFonts w:ascii="Times New Roman" w:hAnsi="Times New Roman"/>
                <w:sz w:val="24"/>
                <w:szCs w:val="24"/>
              </w:rPr>
              <w:t>Scotts Mills, Oregon-Marion County</w:t>
            </w:r>
          </w:p>
          <w:p w14:paraId="764E3430" w14:textId="0D516767" w:rsidR="00C22543" w:rsidRDefault="00C22543" w:rsidP="00424872">
            <w:pPr>
              <w:jc w:val="center"/>
              <w:rPr>
                <w:rFonts w:ascii="Times New Roman" w:hAnsi="Times New Roman"/>
                <w:sz w:val="24"/>
                <w:szCs w:val="24"/>
              </w:rPr>
            </w:pPr>
            <w:r w:rsidRPr="00C22543">
              <w:rPr>
                <w:rFonts w:ascii="Times New Roman" w:hAnsi="Times New Roman"/>
                <w:sz w:val="24"/>
                <w:szCs w:val="24"/>
              </w:rPr>
              <w:t xml:space="preserve">Invited to the May 19, </w:t>
            </w:r>
            <w:proofErr w:type="gramStart"/>
            <w:r w:rsidRPr="00C22543">
              <w:rPr>
                <w:rFonts w:ascii="Times New Roman" w:hAnsi="Times New Roman"/>
                <w:sz w:val="24"/>
                <w:szCs w:val="24"/>
              </w:rPr>
              <w:t>2022</w:t>
            </w:r>
            <w:proofErr w:type="gramEnd"/>
            <w:r w:rsidRPr="00C22543">
              <w:rPr>
                <w:rFonts w:ascii="Times New Roman" w:hAnsi="Times New Roman"/>
                <w:sz w:val="24"/>
                <w:szCs w:val="24"/>
              </w:rPr>
              <w:t xml:space="preserve"> Input Meeting</w:t>
            </w:r>
          </w:p>
          <w:p w14:paraId="1FDFC2EF" w14:textId="39831A65" w:rsidR="008050C3" w:rsidRPr="0055597E" w:rsidRDefault="008050C3" w:rsidP="00424872">
            <w:pPr>
              <w:jc w:val="center"/>
              <w:rPr>
                <w:rFonts w:ascii="Times New Roman" w:hAnsi="Times New Roman"/>
                <w:sz w:val="24"/>
                <w:szCs w:val="24"/>
              </w:rPr>
            </w:pPr>
            <w:r>
              <w:rPr>
                <w:rFonts w:ascii="Times New Roman" w:hAnsi="Times New Roman"/>
                <w:sz w:val="24"/>
                <w:szCs w:val="24"/>
              </w:rPr>
              <w:t>_____________________________________</w:t>
            </w:r>
          </w:p>
          <w:p w14:paraId="097D2CB1" w14:textId="4E0ED58C" w:rsidR="00D95263" w:rsidRPr="0055597E" w:rsidRDefault="00D95263" w:rsidP="00424872">
            <w:pPr>
              <w:jc w:val="center"/>
              <w:rPr>
                <w:rFonts w:ascii="Times New Roman" w:hAnsi="Times New Roman"/>
                <w:sz w:val="24"/>
                <w:szCs w:val="24"/>
              </w:rPr>
            </w:pPr>
            <w:r w:rsidRPr="0055597E">
              <w:rPr>
                <w:rFonts w:ascii="Times New Roman" w:hAnsi="Times New Roman"/>
                <w:sz w:val="24"/>
                <w:szCs w:val="24"/>
              </w:rPr>
              <w:t>Mark Daniel-City Manager</w:t>
            </w:r>
          </w:p>
          <w:p w14:paraId="7422C595" w14:textId="06F8A01B" w:rsidR="008050C3" w:rsidRDefault="00D95263" w:rsidP="00424872">
            <w:pPr>
              <w:jc w:val="center"/>
              <w:rPr>
                <w:rFonts w:ascii="Times New Roman" w:hAnsi="Times New Roman"/>
                <w:sz w:val="24"/>
                <w:szCs w:val="24"/>
              </w:rPr>
            </w:pPr>
            <w:r w:rsidRPr="0055597E">
              <w:rPr>
                <w:rFonts w:ascii="Times New Roman" w:hAnsi="Times New Roman"/>
                <w:sz w:val="24"/>
                <w:szCs w:val="24"/>
              </w:rPr>
              <w:t>Mt. Angel, Oregon-Marion County</w:t>
            </w:r>
          </w:p>
          <w:p w14:paraId="0B22DC71" w14:textId="56EFFCD8" w:rsidR="00C22543" w:rsidRPr="0055597E" w:rsidRDefault="00C22543" w:rsidP="00424872">
            <w:pPr>
              <w:jc w:val="center"/>
              <w:rPr>
                <w:rFonts w:ascii="Times New Roman" w:hAnsi="Times New Roman"/>
                <w:sz w:val="24"/>
                <w:szCs w:val="24"/>
              </w:rPr>
            </w:pPr>
            <w:r w:rsidRPr="00C22543">
              <w:rPr>
                <w:rFonts w:ascii="Times New Roman" w:hAnsi="Times New Roman"/>
                <w:sz w:val="24"/>
                <w:szCs w:val="24"/>
              </w:rPr>
              <w:t xml:space="preserve">Invited to the May 19, </w:t>
            </w:r>
            <w:proofErr w:type="gramStart"/>
            <w:r w:rsidRPr="00C22543">
              <w:rPr>
                <w:rFonts w:ascii="Times New Roman" w:hAnsi="Times New Roman"/>
                <w:sz w:val="24"/>
                <w:szCs w:val="24"/>
              </w:rPr>
              <w:t>2022</w:t>
            </w:r>
            <w:proofErr w:type="gramEnd"/>
            <w:r w:rsidRPr="00C22543">
              <w:rPr>
                <w:rFonts w:ascii="Times New Roman" w:hAnsi="Times New Roman"/>
                <w:sz w:val="24"/>
                <w:szCs w:val="24"/>
              </w:rPr>
              <w:t xml:space="preserve"> Input Meeting</w:t>
            </w:r>
          </w:p>
          <w:p w14:paraId="038952D4" w14:textId="6C98B029" w:rsidR="00A262FB" w:rsidRDefault="00424872" w:rsidP="00424872">
            <w:pPr>
              <w:jc w:val="center"/>
              <w:rPr>
                <w:rFonts w:ascii="Times New Roman" w:hAnsi="Times New Roman"/>
                <w:sz w:val="24"/>
                <w:szCs w:val="24"/>
              </w:rPr>
            </w:pPr>
            <w:r>
              <w:rPr>
                <w:rFonts w:ascii="Times New Roman" w:hAnsi="Times New Roman"/>
                <w:sz w:val="24"/>
                <w:szCs w:val="24"/>
              </w:rPr>
              <w:t>_____________________________________</w:t>
            </w:r>
          </w:p>
          <w:p w14:paraId="3434C1FD" w14:textId="5365994C" w:rsidR="00EB45D6" w:rsidRPr="0055597E" w:rsidRDefault="00EB45D6" w:rsidP="00424872">
            <w:pPr>
              <w:jc w:val="center"/>
              <w:rPr>
                <w:rFonts w:ascii="Times New Roman" w:hAnsi="Times New Roman"/>
                <w:sz w:val="24"/>
                <w:szCs w:val="24"/>
              </w:rPr>
            </w:pPr>
            <w:r w:rsidRPr="0055597E">
              <w:rPr>
                <w:rFonts w:ascii="Times New Roman" w:hAnsi="Times New Roman"/>
                <w:sz w:val="24"/>
                <w:szCs w:val="24"/>
              </w:rPr>
              <w:t>Ron Chandler-City Manager</w:t>
            </w:r>
          </w:p>
          <w:p w14:paraId="6702D00A" w14:textId="4FC3D205" w:rsidR="00EB45D6" w:rsidRDefault="00EB45D6" w:rsidP="00424872">
            <w:pPr>
              <w:jc w:val="center"/>
              <w:rPr>
                <w:rFonts w:ascii="Times New Roman" w:hAnsi="Times New Roman"/>
                <w:sz w:val="24"/>
                <w:szCs w:val="24"/>
              </w:rPr>
            </w:pPr>
            <w:r w:rsidRPr="0055597E">
              <w:rPr>
                <w:rFonts w:ascii="Times New Roman" w:hAnsi="Times New Roman"/>
                <w:sz w:val="24"/>
                <w:szCs w:val="24"/>
              </w:rPr>
              <w:t>Silverton, Oregon-Marion County</w:t>
            </w:r>
          </w:p>
          <w:p w14:paraId="265CE4B5" w14:textId="410B221F" w:rsidR="00C22543" w:rsidRDefault="00C22543" w:rsidP="00424872">
            <w:pPr>
              <w:jc w:val="center"/>
              <w:rPr>
                <w:rFonts w:ascii="Times New Roman" w:hAnsi="Times New Roman"/>
                <w:sz w:val="24"/>
                <w:szCs w:val="24"/>
              </w:rPr>
            </w:pPr>
            <w:r w:rsidRPr="00C22543">
              <w:rPr>
                <w:rFonts w:ascii="Times New Roman" w:hAnsi="Times New Roman"/>
                <w:sz w:val="24"/>
                <w:szCs w:val="24"/>
              </w:rPr>
              <w:t xml:space="preserve">Invited to the May 19, </w:t>
            </w:r>
            <w:proofErr w:type="gramStart"/>
            <w:r w:rsidRPr="00C22543">
              <w:rPr>
                <w:rFonts w:ascii="Times New Roman" w:hAnsi="Times New Roman"/>
                <w:sz w:val="24"/>
                <w:szCs w:val="24"/>
              </w:rPr>
              <w:t>2022</w:t>
            </w:r>
            <w:proofErr w:type="gramEnd"/>
            <w:r w:rsidRPr="00C22543">
              <w:rPr>
                <w:rFonts w:ascii="Times New Roman" w:hAnsi="Times New Roman"/>
                <w:sz w:val="24"/>
                <w:szCs w:val="24"/>
              </w:rPr>
              <w:t xml:space="preserve"> Input Meeting</w:t>
            </w:r>
          </w:p>
          <w:p w14:paraId="6A61A689" w14:textId="12E32F37" w:rsidR="00EB45D6" w:rsidRPr="0055597E" w:rsidRDefault="00EB45D6" w:rsidP="00424872">
            <w:pPr>
              <w:jc w:val="center"/>
              <w:rPr>
                <w:rFonts w:ascii="Times New Roman" w:hAnsi="Times New Roman"/>
                <w:sz w:val="24"/>
                <w:szCs w:val="24"/>
              </w:rPr>
            </w:pPr>
            <w:r w:rsidRPr="0055597E">
              <w:rPr>
                <w:rFonts w:ascii="Times New Roman" w:hAnsi="Times New Roman"/>
                <w:sz w:val="24"/>
                <w:szCs w:val="24"/>
              </w:rPr>
              <w:t>Ron Harding-City Administrator</w:t>
            </w:r>
          </w:p>
          <w:p w14:paraId="3F3EC304" w14:textId="6328D641" w:rsidR="00EB45D6" w:rsidRDefault="00EB45D6" w:rsidP="00424872">
            <w:pPr>
              <w:jc w:val="center"/>
              <w:rPr>
                <w:rFonts w:ascii="Times New Roman" w:hAnsi="Times New Roman"/>
                <w:sz w:val="24"/>
                <w:szCs w:val="24"/>
              </w:rPr>
            </w:pPr>
            <w:r w:rsidRPr="0055597E">
              <w:rPr>
                <w:rFonts w:ascii="Times New Roman" w:hAnsi="Times New Roman"/>
                <w:sz w:val="24"/>
                <w:szCs w:val="24"/>
              </w:rPr>
              <w:t>Aumsville, Oregon-Marion County</w:t>
            </w:r>
          </w:p>
          <w:p w14:paraId="30B05C7F" w14:textId="5FC6F090" w:rsidR="00C22543" w:rsidRDefault="00C22543" w:rsidP="00424872">
            <w:pPr>
              <w:jc w:val="center"/>
              <w:rPr>
                <w:rFonts w:ascii="Times New Roman" w:hAnsi="Times New Roman"/>
                <w:sz w:val="24"/>
                <w:szCs w:val="24"/>
              </w:rPr>
            </w:pPr>
            <w:r w:rsidRPr="00C22543">
              <w:rPr>
                <w:rFonts w:ascii="Times New Roman" w:hAnsi="Times New Roman"/>
                <w:sz w:val="24"/>
                <w:szCs w:val="24"/>
              </w:rPr>
              <w:lastRenderedPageBreak/>
              <w:t xml:space="preserve">Invited to the May 19, </w:t>
            </w:r>
            <w:proofErr w:type="gramStart"/>
            <w:r w:rsidRPr="00C22543">
              <w:rPr>
                <w:rFonts w:ascii="Times New Roman" w:hAnsi="Times New Roman"/>
                <w:sz w:val="24"/>
                <w:szCs w:val="24"/>
              </w:rPr>
              <w:t>2022</w:t>
            </w:r>
            <w:proofErr w:type="gramEnd"/>
            <w:r w:rsidRPr="00C22543">
              <w:rPr>
                <w:rFonts w:ascii="Times New Roman" w:hAnsi="Times New Roman"/>
                <w:sz w:val="24"/>
                <w:szCs w:val="24"/>
              </w:rPr>
              <w:t xml:space="preserve"> Input Meeting</w:t>
            </w:r>
          </w:p>
          <w:p w14:paraId="52E7F644" w14:textId="2EA3A12E" w:rsidR="00A262FB" w:rsidRPr="0055597E" w:rsidRDefault="00A262FB" w:rsidP="00424872">
            <w:pPr>
              <w:jc w:val="center"/>
              <w:rPr>
                <w:rFonts w:ascii="Times New Roman" w:hAnsi="Times New Roman"/>
                <w:sz w:val="24"/>
                <w:szCs w:val="24"/>
              </w:rPr>
            </w:pPr>
            <w:r>
              <w:rPr>
                <w:rFonts w:ascii="Times New Roman" w:hAnsi="Times New Roman"/>
                <w:sz w:val="24"/>
                <w:szCs w:val="24"/>
              </w:rPr>
              <w:t>_____________________________________</w:t>
            </w:r>
          </w:p>
          <w:p w14:paraId="617FD9AF" w14:textId="359DB59E" w:rsidR="00EB45D6" w:rsidRPr="0055597E" w:rsidRDefault="00EB45D6" w:rsidP="00424872">
            <w:pPr>
              <w:jc w:val="center"/>
              <w:rPr>
                <w:rFonts w:ascii="Times New Roman" w:hAnsi="Times New Roman"/>
                <w:sz w:val="24"/>
                <w:szCs w:val="24"/>
              </w:rPr>
            </w:pPr>
            <w:r w:rsidRPr="0055597E">
              <w:rPr>
                <w:rFonts w:ascii="Times New Roman" w:hAnsi="Times New Roman"/>
                <w:sz w:val="24"/>
                <w:szCs w:val="24"/>
              </w:rPr>
              <w:t>Sarah Cook-City Manager</w:t>
            </w:r>
          </w:p>
          <w:p w14:paraId="00CEFDFF" w14:textId="6E07A5F1" w:rsidR="00EB45D6" w:rsidRDefault="00EB45D6" w:rsidP="00424872">
            <w:pPr>
              <w:jc w:val="center"/>
              <w:rPr>
                <w:rFonts w:ascii="Times New Roman" w:hAnsi="Times New Roman"/>
                <w:sz w:val="24"/>
                <w:szCs w:val="24"/>
              </w:rPr>
            </w:pPr>
            <w:r w:rsidRPr="0055597E">
              <w:rPr>
                <w:rFonts w:ascii="Times New Roman" w:hAnsi="Times New Roman"/>
                <w:sz w:val="24"/>
                <w:szCs w:val="24"/>
              </w:rPr>
              <w:t>Jefferson, Oregon-Marion County</w:t>
            </w:r>
          </w:p>
          <w:p w14:paraId="36760264" w14:textId="33B5F861" w:rsidR="00C22543" w:rsidRDefault="00C22543" w:rsidP="00424872">
            <w:pPr>
              <w:jc w:val="center"/>
              <w:rPr>
                <w:rFonts w:ascii="Times New Roman" w:hAnsi="Times New Roman"/>
                <w:sz w:val="24"/>
                <w:szCs w:val="24"/>
              </w:rPr>
            </w:pPr>
            <w:r w:rsidRPr="00C22543">
              <w:rPr>
                <w:rFonts w:ascii="Times New Roman" w:hAnsi="Times New Roman"/>
                <w:sz w:val="24"/>
                <w:szCs w:val="24"/>
              </w:rPr>
              <w:t xml:space="preserve">Invited to the May 19, </w:t>
            </w:r>
            <w:proofErr w:type="gramStart"/>
            <w:r w:rsidRPr="00C22543">
              <w:rPr>
                <w:rFonts w:ascii="Times New Roman" w:hAnsi="Times New Roman"/>
                <w:sz w:val="24"/>
                <w:szCs w:val="24"/>
              </w:rPr>
              <w:t>2022</w:t>
            </w:r>
            <w:proofErr w:type="gramEnd"/>
            <w:r w:rsidRPr="00C22543">
              <w:rPr>
                <w:rFonts w:ascii="Times New Roman" w:hAnsi="Times New Roman"/>
                <w:sz w:val="24"/>
                <w:szCs w:val="24"/>
              </w:rPr>
              <w:t xml:space="preserve"> Input Meeting</w:t>
            </w:r>
          </w:p>
          <w:p w14:paraId="1402A19A" w14:textId="1DCEC003" w:rsidR="00A262FB" w:rsidRPr="0055597E" w:rsidRDefault="00A262FB" w:rsidP="00424872">
            <w:pPr>
              <w:jc w:val="center"/>
              <w:rPr>
                <w:rFonts w:ascii="Times New Roman" w:hAnsi="Times New Roman"/>
                <w:sz w:val="24"/>
                <w:szCs w:val="24"/>
              </w:rPr>
            </w:pPr>
            <w:r>
              <w:rPr>
                <w:rFonts w:ascii="Times New Roman" w:hAnsi="Times New Roman"/>
                <w:sz w:val="24"/>
                <w:szCs w:val="24"/>
              </w:rPr>
              <w:t>_____________________________________</w:t>
            </w:r>
          </w:p>
          <w:p w14:paraId="0646711B" w14:textId="6F30533D" w:rsidR="00EB45D6" w:rsidRPr="0055597E" w:rsidRDefault="00EB45D6" w:rsidP="00424872">
            <w:pPr>
              <w:jc w:val="center"/>
              <w:rPr>
                <w:rFonts w:ascii="Times New Roman" w:hAnsi="Times New Roman"/>
                <w:sz w:val="24"/>
                <w:szCs w:val="24"/>
              </w:rPr>
            </w:pPr>
            <w:r w:rsidRPr="0055597E">
              <w:rPr>
                <w:rFonts w:ascii="Times New Roman" w:hAnsi="Times New Roman"/>
                <w:sz w:val="24"/>
                <w:szCs w:val="24"/>
              </w:rPr>
              <w:t>Alissa Angelo-City Manager</w:t>
            </w:r>
          </w:p>
          <w:p w14:paraId="576DBF8C" w14:textId="1F7D8DAA" w:rsidR="00EB45D6" w:rsidRDefault="00EB45D6" w:rsidP="00424872">
            <w:pPr>
              <w:jc w:val="center"/>
              <w:rPr>
                <w:rFonts w:ascii="Times New Roman" w:hAnsi="Times New Roman"/>
                <w:sz w:val="24"/>
                <w:szCs w:val="24"/>
              </w:rPr>
            </w:pPr>
            <w:r w:rsidRPr="0055597E">
              <w:rPr>
                <w:rFonts w:ascii="Times New Roman" w:hAnsi="Times New Roman"/>
                <w:sz w:val="24"/>
                <w:szCs w:val="24"/>
              </w:rPr>
              <w:t>Stayton, Oregon-Marion County</w:t>
            </w:r>
          </w:p>
          <w:p w14:paraId="2EB06D58" w14:textId="35B1F6DC" w:rsidR="000827E5" w:rsidRPr="000827E5" w:rsidRDefault="000827E5" w:rsidP="00424872">
            <w:pPr>
              <w:jc w:val="center"/>
              <w:rPr>
                <w:rFonts w:ascii="Times New Roman" w:hAnsi="Times New Roman"/>
                <w:b/>
                <w:bCs/>
                <w:sz w:val="24"/>
                <w:szCs w:val="24"/>
              </w:rPr>
            </w:pPr>
            <w:r>
              <w:rPr>
                <w:rFonts w:ascii="Times New Roman" w:hAnsi="Times New Roman"/>
                <w:b/>
                <w:bCs/>
                <w:sz w:val="24"/>
                <w:szCs w:val="24"/>
              </w:rPr>
              <w:t>(Dan Fleischman attended Input Meeting May 19, 2022)</w:t>
            </w:r>
          </w:p>
          <w:p w14:paraId="3A5CE724" w14:textId="19238FAB" w:rsidR="00A262FB" w:rsidRDefault="00A262FB" w:rsidP="00424872">
            <w:pPr>
              <w:jc w:val="center"/>
              <w:rPr>
                <w:rFonts w:ascii="Times New Roman" w:hAnsi="Times New Roman"/>
                <w:sz w:val="24"/>
                <w:szCs w:val="24"/>
              </w:rPr>
            </w:pPr>
            <w:r>
              <w:rPr>
                <w:rFonts w:ascii="Times New Roman" w:hAnsi="Times New Roman"/>
                <w:sz w:val="24"/>
                <w:szCs w:val="24"/>
              </w:rPr>
              <w:t>_____________________________________</w:t>
            </w:r>
          </w:p>
          <w:p w14:paraId="3C72C8DD" w14:textId="48D79CAE" w:rsidR="00981053" w:rsidRPr="0055597E" w:rsidRDefault="00981053" w:rsidP="00424872">
            <w:pPr>
              <w:jc w:val="center"/>
              <w:rPr>
                <w:rFonts w:ascii="Times New Roman" w:hAnsi="Times New Roman"/>
                <w:sz w:val="24"/>
                <w:szCs w:val="24"/>
              </w:rPr>
            </w:pPr>
            <w:r w:rsidRPr="0055597E">
              <w:rPr>
                <w:rFonts w:ascii="Times New Roman" w:hAnsi="Times New Roman"/>
                <w:sz w:val="24"/>
                <w:szCs w:val="24"/>
              </w:rPr>
              <w:t>Myrna Harding-Finance/City Manager</w:t>
            </w:r>
          </w:p>
          <w:p w14:paraId="1A90A3CC" w14:textId="7601EFB6" w:rsidR="00981053" w:rsidRPr="0055597E" w:rsidRDefault="00981053" w:rsidP="00424872">
            <w:pPr>
              <w:jc w:val="center"/>
              <w:rPr>
                <w:rFonts w:ascii="Times New Roman" w:hAnsi="Times New Roman"/>
                <w:sz w:val="24"/>
                <w:szCs w:val="24"/>
              </w:rPr>
            </w:pPr>
            <w:r w:rsidRPr="0055597E">
              <w:rPr>
                <w:rFonts w:ascii="Times New Roman" w:hAnsi="Times New Roman"/>
                <w:sz w:val="24"/>
                <w:szCs w:val="24"/>
              </w:rPr>
              <w:t>Katie Scott-City Recorder</w:t>
            </w:r>
          </w:p>
          <w:p w14:paraId="39E896F6" w14:textId="0BEB0F74" w:rsidR="00981053" w:rsidRDefault="00981053" w:rsidP="00424872">
            <w:pPr>
              <w:jc w:val="center"/>
              <w:rPr>
                <w:rFonts w:ascii="Times New Roman" w:hAnsi="Times New Roman"/>
                <w:sz w:val="24"/>
                <w:szCs w:val="24"/>
              </w:rPr>
            </w:pPr>
            <w:r w:rsidRPr="0055597E">
              <w:rPr>
                <w:rFonts w:ascii="Times New Roman" w:hAnsi="Times New Roman"/>
                <w:sz w:val="24"/>
                <w:szCs w:val="24"/>
              </w:rPr>
              <w:t>Sublimity, Oregon-Marion County</w:t>
            </w:r>
          </w:p>
          <w:p w14:paraId="25561F73" w14:textId="6693FAFD" w:rsidR="00BE3B9D" w:rsidRDefault="006660F4" w:rsidP="00424872">
            <w:pPr>
              <w:jc w:val="center"/>
              <w:rPr>
                <w:rFonts w:ascii="Times New Roman" w:hAnsi="Times New Roman"/>
                <w:sz w:val="24"/>
                <w:szCs w:val="24"/>
              </w:rPr>
            </w:pPr>
            <w:r>
              <w:rPr>
                <w:rFonts w:ascii="Times New Roman" w:hAnsi="Times New Roman"/>
                <w:sz w:val="24"/>
                <w:szCs w:val="24"/>
              </w:rPr>
              <w:t>_____________________________________</w:t>
            </w:r>
          </w:p>
          <w:p w14:paraId="253731D5" w14:textId="67E3B2FA" w:rsidR="00D97E45" w:rsidRPr="0055597E" w:rsidRDefault="00D97E45" w:rsidP="00424872">
            <w:pPr>
              <w:jc w:val="center"/>
              <w:rPr>
                <w:rFonts w:ascii="Times New Roman" w:hAnsi="Times New Roman"/>
                <w:sz w:val="24"/>
                <w:szCs w:val="24"/>
              </w:rPr>
            </w:pPr>
            <w:r w:rsidRPr="0055597E">
              <w:rPr>
                <w:rFonts w:ascii="Times New Roman" w:hAnsi="Times New Roman"/>
                <w:sz w:val="24"/>
                <w:szCs w:val="24"/>
              </w:rPr>
              <w:t>Stacie Cook-City Recorder</w:t>
            </w:r>
          </w:p>
          <w:p w14:paraId="517F8721" w14:textId="1F5FB8B9" w:rsidR="00D97E45" w:rsidRDefault="00D97E45" w:rsidP="00424872">
            <w:pPr>
              <w:jc w:val="center"/>
              <w:rPr>
                <w:rFonts w:ascii="Times New Roman" w:hAnsi="Times New Roman"/>
                <w:sz w:val="24"/>
                <w:szCs w:val="24"/>
              </w:rPr>
            </w:pPr>
            <w:r w:rsidRPr="0055597E">
              <w:rPr>
                <w:rFonts w:ascii="Times New Roman" w:hAnsi="Times New Roman"/>
                <w:sz w:val="24"/>
                <w:szCs w:val="24"/>
              </w:rPr>
              <w:t>Mill City, Oregon-Marion County</w:t>
            </w:r>
          </w:p>
          <w:p w14:paraId="363E6128" w14:textId="3E584117" w:rsidR="00640923" w:rsidRPr="00640923" w:rsidRDefault="00DB5071" w:rsidP="00424872">
            <w:pPr>
              <w:jc w:val="center"/>
              <w:rPr>
                <w:rFonts w:ascii="Times New Roman" w:hAnsi="Times New Roman"/>
                <w:b/>
                <w:bCs/>
                <w:sz w:val="24"/>
                <w:szCs w:val="24"/>
              </w:rPr>
            </w:pPr>
            <w:r>
              <w:rPr>
                <w:rFonts w:ascii="Times New Roman" w:hAnsi="Times New Roman"/>
                <w:b/>
                <w:bCs/>
                <w:sz w:val="24"/>
                <w:szCs w:val="24"/>
              </w:rPr>
              <w:t>(</w:t>
            </w:r>
            <w:r w:rsidR="00640923" w:rsidRPr="00640923">
              <w:rPr>
                <w:rFonts w:ascii="Times New Roman" w:hAnsi="Times New Roman"/>
                <w:b/>
                <w:bCs/>
                <w:sz w:val="24"/>
                <w:szCs w:val="24"/>
              </w:rPr>
              <w:t>Attended Input Meeting May 19, 2022</w:t>
            </w:r>
            <w:r w:rsidR="00640923">
              <w:rPr>
                <w:rFonts w:ascii="Times New Roman" w:hAnsi="Times New Roman"/>
                <w:b/>
                <w:bCs/>
                <w:sz w:val="24"/>
                <w:szCs w:val="24"/>
              </w:rPr>
              <w:t>)</w:t>
            </w:r>
          </w:p>
          <w:p w14:paraId="242FFAE2" w14:textId="73B0C8C8" w:rsidR="00A262FB" w:rsidRPr="0055597E" w:rsidRDefault="00A262FB" w:rsidP="00424872">
            <w:pPr>
              <w:jc w:val="center"/>
              <w:rPr>
                <w:rFonts w:ascii="Times New Roman" w:hAnsi="Times New Roman"/>
                <w:sz w:val="24"/>
                <w:szCs w:val="24"/>
              </w:rPr>
            </w:pPr>
            <w:r>
              <w:rPr>
                <w:rFonts w:ascii="Times New Roman" w:hAnsi="Times New Roman"/>
                <w:sz w:val="24"/>
                <w:szCs w:val="24"/>
              </w:rPr>
              <w:t>_____________________________________</w:t>
            </w:r>
          </w:p>
          <w:p w14:paraId="39D9754E" w14:textId="77777777" w:rsidR="00D97E45" w:rsidRPr="0055597E" w:rsidRDefault="00D97E45" w:rsidP="00424872">
            <w:pPr>
              <w:jc w:val="center"/>
              <w:rPr>
                <w:rFonts w:ascii="Times New Roman" w:hAnsi="Times New Roman"/>
                <w:sz w:val="24"/>
                <w:szCs w:val="24"/>
              </w:rPr>
            </w:pPr>
            <w:r w:rsidRPr="0055597E">
              <w:rPr>
                <w:rFonts w:ascii="Times New Roman" w:hAnsi="Times New Roman"/>
                <w:sz w:val="24"/>
                <w:szCs w:val="24"/>
              </w:rPr>
              <w:t>Kelly Galbraith-City Recorder</w:t>
            </w:r>
          </w:p>
          <w:p w14:paraId="66760853" w14:textId="670664F9" w:rsidR="00D97E45" w:rsidRDefault="00D97E45" w:rsidP="00424872">
            <w:pPr>
              <w:jc w:val="center"/>
              <w:rPr>
                <w:rFonts w:ascii="Times New Roman" w:hAnsi="Times New Roman"/>
                <w:sz w:val="24"/>
                <w:szCs w:val="24"/>
              </w:rPr>
            </w:pPr>
            <w:r w:rsidRPr="0055597E">
              <w:rPr>
                <w:rFonts w:ascii="Times New Roman" w:hAnsi="Times New Roman"/>
                <w:sz w:val="24"/>
                <w:szCs w:val="24"/>
              </w:rPr>
              <w:t>Detroit, Oregon-Marion County</w:t>
            </w:r>
          </w:p>
          <w:p w14:paraId="7B5C8616" w14:textId="32935A7F" w:rsidR="00C22543" w:rsidRDefault="00C22543" w:rsidP="00424872">
            <w:pPr>
              <w:jc w:val="center"/>
              <w:rPr>
                <w:rFonts w:ascii="Times New Roman" w:hAnsi="Times New Roman"/>
                <w:sz w:val="24"/>
                <w:szCs w:val="24"/>
              </w:rPr>
            </w:pPr>
            <w:r w:rsidRPr="00C22543">
              <w:rPr>
                <w:rFonts w:ascii="Times New Roman" w:hAnsi="Times New Roman"/>
                <w:sz w:val="24"/>
                <w:szCs w:val="24"/>
              </w:rPr>
              <w:t xml:space="preserve">Invited to the May 19, </w:t>
            </w:r>
            <w:proofErr w:type="gramStart"/>
            <w:r w:rsidRPr="00C22543">
              <w:rPr>
                <w:rFonts w:ascii="Times New Roman" w:hAnsi="Times New Roman"/>
                <w:sz w:val="24"/>
                <w:szCs w:val="24"/>
              </w:rPr>
              <w:t>2022</w:t>
            </w:r>
            <w:proofErr w:type="gramEnd"/>
            <w:r w:rsidRPr="00C22543">
              <w:rPr>
                <w:rFonts w:ascii="Times New Roman" w:hAnsi="Times New Roman"/>
                <w:sz w:val="24"/>
                <w:szCs w:val="24"/>
              </w:rPr>
              <w:t xml:space="preserve"> Input Meeting</w:t>
            </w:r>
          </w:p>
          <w:p w14:paraId="49940898" w14:textId="77777777" w:rsidR="00D97E45" w:rsidRPr="0055597E" w:rsidRDefault="00D97E45" w:rsidP="00424872">
            <w:pPr>
              <w:jc w:val="center"/>
              <w:rPr>
                <w:rFonts w:ascii="Times New Roman" w:hAnsi="Times New Roman"/>
                <w:sz w:val="24"/>
                <w:szCs w:val="24"/>
              </w:rPr>
            </w:pPr>
            <w:r w:rsidRPr="0055597E">
              <w:rPr>
                <w:rFonts w:ascii="Times New Roman" w:hAnsi="Times New Roman"/>
                <w:sz w:val="24"/>
                <w:szCs w:val="24"/>
              </w:rPr>
              <w:t xml:space="preserve">Robert </w:t>
            </w:r>
            <w:proofErr w:type="spellStart"/>
            <w:r w:rsidRPr="0055597E">
              <w:rPr>
                <w:rFonts w:ascii="Times New Roman" w:hAnsi="Times New Roman"/>
                <w:sz w:val="24"/>
                <w:szCs w:val="24"/>
              </w:rPr>
              <w:t>Weikum</w:t>
            </w:r>
            <w:proofErr w:type="spellEnd"/>
            <w:r w:rsidRPr="0055597E">
              <w:rPr>
                <w:rFonts w:ascii="Times New Roman" w:hAnsi="Times New Roman"/>
                <w:sz w:val="24"/>
                <w:szCs w:val="24"/>
              </w:rPr>
              <w:t>-Mayor</w:t>
            </w:r>
          </w:p>
          <w:p w14:paraId="56EBE882" w14:textId="77777777" w:rsidR="0055597E" w:rsidRDefault="00D97E45" w:rsidP="00BE3B9D">
            <w:pPr>
              <w:jc w:val="center"/>
              <w:rPr>
                <w:rFonts w:ascii="Times New Roman" w:hAnsi="Times New Roman"/>
                <w:sz w:val="24"/>
                <w:szCs w:val="24"/>
              </w:rPr>
            </w:pPr>
            <w:proofErr w:type="spellStart"/>
            <w:r w:rsidRPr="0055597E">
              <w:rPr>
                <w:rFonts w:ascii="Times New Roman" w:hAnsi="Times New Roman"/>
                <w:sz w:val="24"/>
                <w:szCs w:val="24"/>
              </w:rPr>
              <w:t>Idanha</w:t>
            </w:r>
            <w:proofErr w:type="spellEnd"/>
            <w:r w:rsidRPr="0055597E">
              <w:rPr>
                <w:rFonts w:ascii="Times New Roman" w:hAnsi="Times New Roman"/>
                <w:sz w:val="24"/>
                <w:szCs w:val="24"/>
              </w:rPr>
              <w:t>, Oregon-Marion County</w:t>
            </w:r>
          </w:p>
          <w:p w14:paraId="641DBE99" w14:textId="535AE729" w:rsidR="00C22543" w:rsidRPr="0055597E" w:rsidRDefault="00C22543" w:rsidP="00BE3B9D">
            <w:pPr>
              <w:jc w:val="center"/>
              <w:rPr>
                <w:rFonts w:ascii="Times New Roman" w:hAnsi="Times New Roman"/>
                <w:sz w:val="24"/>
                <w:szCs w:val="24"/>
              </w:rPr>
            </w:pPr>
            <w:r w:rsidRPr="00C22543">
              <w:rPr>
                <w:rFonts w:ascii="Times New Roman" w:hAnsi="Times New Roman"/>
                <w:sz w:val="24"/>
                <w:szCs w:val="24"/>
              </w:rPr>
              <w:t xml:space="preserve">Invited to the May 19, </w:t>
            </w:r>
            <w:proofErr w:type="gramStart"/>
            <w:r w:rsidRPr="00C22543">
              <w:rPr>
                <w:rFonts w:ascii="Times New Roman" w:hAnsi="Times New Roman"/>
                <w:sz w:val="24"/>
                <w:szCs w:val="24"/>
              </w:rPr>
              <w:t>2022</w:t>
            </w:r>
            <w:proofErr w:type="gramEnd"/>
            <w:r w:rsidRPr="00C22543">
              <w:rPr>
                <w:rFonts w:ascii="Times New Roman" w:hAnsi="Times New Roman"/>
                <w:sz w:val="24"/>
                <w:szCs w:val="24"/>
              </w:rPr>
              <w:t xml:space="preserve"> Input Meeting</w:t>
            </w:r>
          </w:p>
        </w:tc>
      </w:tr>
      <w:tr w:rsidR="00C22543" w:rsidRPr="0055597E" w14:paraId="1C1A7A4D" w14:textId="77777777" w:rsidTr="003A26EA">
        <w:tc>
          <w:tcPr>
            <w:tcW w:w="4675" w:type="dxa"/>
            <w:tcBorders>
              <w:top w:val="nil"/>
              <w:left w:val="single" w:sz="4" w:space="0" w:color="auto"/>
              <w:bottom w:val="single" w:sz="4" w:space="0" w:color="auto"/>
              <w:right w:val="single" w:sz="4" w:space="0" w:color="auto"/>
            </w:tcBorders>
          </w:tcPr>
          <w:p w14:paraId="020133BF" w14:textId="70ECE9BE" w:rsidR="00C22543" w:rsidRDefault="003A26EA" w:rsidP="0055597E">
            <w:pPr>
              <w:rPr>
                <w:rFonts w:ascii="Times New Roman" w:hAnsi="Times New Roman"/>
                <w:b/>
                <w:bCs/>
                <w:sz w:val="24"/>
                <w:szCs w:val="24"/>
                <w:highlight w:val="yellow"/>
              </w:rPr>
            </w:pPr>
            <w:r w:rsidRPr="003A26EA">
              <w:rPr>
                <w:rFonts w:ascii="Times New Roman" w:hAnsi="Times New Roman"/>
                <w:b/>
                <w:bCs/>
                <w:sz w:val="24"/>
                <w:szCs w:val="24"/>
                <w:highlight w:val="yellow"/>
              </w:rPr>
              <w:lastRenderedPageBreak/>
              <w:t>Agency/Group/Organization</w:t>
            </w:r>
          </w:p>
        </w:tc>
        <w:tc>
          <w:tcPr>
            <w:tcW w:w="4590" w:type="dxa"/>
            <w:tcBorders>
              <w:left w:val="single" w:sz="4" w:space="0" w:color="auto"/>
            </w:tcBorders>
            <w:vAlign w:val="center"/>
          </w:tcPr>
          <w:p w14:paraId="6EAB1D1C" w14:textId="77777777" w:rsidR="00C22543" w:rsidRPr="00C22543" w:rsidRDefault="00C22543" w:rsidP="00C22543">
            <w:pPr>
              <w:jc w:val="center"/>
              <w:rPr>
                <w:rFonts w:ascii="Times New Roman" w:hAnsi="Times New Roman"/>
                <w:sz w:val="24"/>
                <w:szCs w:val="24"/>
              </w:rPr>
            </w:pPr>
            <w:r w:rsidRPr="00C22543">
              <w:rPr>
                <w:rFonts w:ascii="Times New Roman" w:hAnsi="Times New Roman"/>
                <w:sz w:val="24"/>
                <w:szCs w:val="24"/>
              </w:rPr>
              <w:t>Susie Marston-City Manager</w:t>
            </w:r>
          </w:p>
          <w:p w14:paraId="29E46C06" w14:textId="77777777" w:rsidR="00C22543" w:rsidRDefault="00C22543" w:rsidP="00C22543">
            <w:pPr>
              <w:jc w:val="center"/>
              <w:rPr>
                <w:rFonts w:ascii="Times New Roman" w:hAnsi="Times New Roman"/>
                <w:sz w:val="24"/>
                <w:szCs w:val="24"/>
              </w:rPr>
            </w:pPr>
            <w:r w:rsidRPr="00C22543">
              <w:rPr>
                <w:rFonts w:ascii="Times New Roman" w:hAnsi="Times New Roman"/>
                <w:sz w:val="24"/>
                <w:szCs w:val="24"/>
              </w:rPr>
              <w:t>Gervais, Oregon-Marion County</w:t>
            </w:r>
          </w:p>
          <w:p w14:paraId="032ACD81" w14:textId="4A729616" w:rsidR="00C22543" w:rsidRPr="0055597E" w:rsidRDefault="00C22543" w:rsidP="00C22543">
            <w:pPr>
              <w:jc w:val="center"/>
              <w:rPr>
                <w:rFonts w:ascii="Times New Roman" w:hAnsi="Times New Roman"/>
                <w:sz w:val="24"/>
                <w:szCs w:val="24"/>
              </w:rPr>
            </w:pPr>
            <w:r w:rsidRPr="00C22543">
              <w:rPr>
                <w:rFonts w:ascii="Times New Roman" w:hAnsi="Times New Roman"/>
                <w:sz w:val="24"/>
                <w:szCs w:val="24"/>
              </w:rPr>
              <w:t xml:space="preserve">Invited to the May 19, </w:t>
            </w:r>
            <w:proofErr w:type="gramStart"/>
            <w:r w:rsidRPr="00C22543">
              <w:rPr>
                <w:rFonts w:ascii="Times New Roman" w:hAnsi="Times New Roman"/>
                <w:sz w:val="24"/>
                <w:szCs w:val="24"/>
              </w:rPr>
              <w:t>2022</w:t>
            </w:r>
            <w:proofErr w:type="gramEnd"/>
            <w:r w:rsidRPr="00C22543">
              <w:rPr>
                <w:rFonts w:ascii="Times New Roman" w:hAnsi="Times New Roman"/>
                <w:sz w:val="24"/>
                <w:szCs w:val="24"/>
              </w:rPr>
              <w:t xml:space="preserve"> Input Meeting</w:t>
            </w:r>
          </w:p>
        </w:tc>
      </w:tr>
      <w:tr w:rsidR="0055597E" w:rsidRPr="0055597E" w14:paraId="36DAD559" w14:textId="77777777" w:rsidTr="003A26EA">
        <w:tc>
          <w:tcPr>
            <w:tcW w:w="4675" w:type="dxa"/>
            <w:tcBorders>
              <w:top w:val="single" w:sz="4" w:space="0" w:color="auto"/>
            </w:tcBorders>
          </w:tcPr>
          <w:p w14:paraId="78D93A3B" w14:textId="11C1C8A2"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Agency/Group/Organization Type</w:t>
            </w:r>
          </w:p>
        </w:tc>
        <w:tc>
          <w:tcPr>
            <w:tcW w:w="4590" w:type="dxa"/>
          </w:tcPr>
          <w:p w14:paraId="409BDF85" w14:textId="77777777" w:rsidR="0055597E" w:rsidRPr="0055597E" w:rsidRDefault="0055597E" w:rsidP="0055597E">
            <w:pPr>
              <w:rPr>
                <w:rFonts w:ascii="Times New Roman" w:hAnsi="Times New Roman"/>
                <w:sz w:val="24"/>
                <w:szCs w:val="24"/>
              </w:rPr>
            </w:pPr>
            <w:r w:rsidRPr="0055597E">
              <w:rPr>
                <w:rFonts w:ascii="Times New Roman" w:hAnsi="Times New Roman"/>
                <w:sz w:val="24"/>
                <w:szCs w:val="24"/>
              </w:rPr>
              <w:t>Other Government-Local</w:t>
            </w:r>
          </w:p>
        </w:tc>
      </w:tr>
      <w:tr w:rsidR="0055597E" w:rsidRPr="0055597E" w14:paraId="3AE80D3B" w14:textId="77777777" w:rsidTr="00AF7220">
        <w:tc>
          <w:tcPr>
            <w:tcW w:w="4675" w:type="dxa"/>
          </w:tcPr>
          <w:p w14:paraId="04377D9E" w14:textId="77777777"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What section of the Plan was addressed by Consultation?</w:t>
            </w:r>
          </w:p>
        </w:tc>
        <w:tc>
          <w:tcPr>
            <w:tcW w:w="4590" w:type="dxa"/>
          </w:tcPr>
          <w:p w14:paraId="1B0F7429" w14:textId="708121EE" w:rsidR="0055597E" w:rsidRPr="0055597E" w:rsidRDefault="00183869" w:rsidP="0055597E">
            <w:pPr>
              <w:rPr>
                <w:rFonts w:ascii="Times New Roman" w:hAnsi="Times New Roman"/>
                <w:sz w:val="24"/>
                <w:szCs w:val="24"/>
              </w:rPr>
            </w:pPr>
            <w:r>
              <w:rPr>
                <w:rFonts w:ascii="Times New Roman" w:hAnsi="Times New Roman"/>
                <w:sz w:val="24"/>
                <w:szCs w:val="24"/>
              </w:rPr>
              <w:t>Community Needs</w:t>
            </w:r>
          </w:p>
        </w:tc>
      </w:tr>
      <w:tr w:rsidR="0055597E" w:rsidRPr="0055597E" w14:paraId="05069B1A" w14:textId="77777777" w:rsidTr="00AF7220">
        <w:tc>
          <w:tcPr>
            <w:tcW w:w="4675" w:type="dxa"/>
          </w:tcPr>
          <w:p w14:paraId="6D0FE7DC" w14:textId="53FDCFB9" w:rsidR="0055597E" w:rsidRPr="0055597E" w:rsidRDefault="0055597E" w:rsidP="0055597E">
            <w:pPr>
              <w:rPr>
                <w:rFonts w:ascii="Times New Roman" w:hAnsi="Times New Roman"/>
                <w:b/>
                <w:bCs/>
                <w:sz w:val="24"/>
                <w:szCs w:val="24"/>
              </w:rPr>
            </w:pPr>
            <w:r w:rsidRPr="0055597E">
              <w:rPr>
                <w:rFonts w:ascii="Times New Roman" w:hAnsi="Times New Roman"/>
                <w:b/>
                <w:bCs/>
                <w:sz w:val="24"/>
                <w:szCs w:val="24"/>
              </w:rPr>
              <w:t>Briefly describe how the Agency/Group/Organization was consulted. What are the anticipated outcomes of the consultation or areas for improved coordination?</w:t>
            </w:r>
          </w:p>
        </w:tc>
        <w:tc>
          <w:tcPr>
            <w:tcW w:w="4590" w:type="dxa"/>
          </w:tcPr>
          <w:p w14:paraId="163EDF3B" w14:textId="6F28ADD4" w:rsidR="0055597E" w:rsidRPr="0055597E" w:rsidRDefault="001E21A2" w:rsidP="0055597E">
            <w:pPr>
              <w:rPr>
                <w:rFonts w:ascii="Times New Roman" w:hAnsi="Times New Roman"/>
                <w:sz w:val="24"/>
                <w:szCs w:val="24"/>
              </w:rPr>
            </w:pPr>
            <w:r>
              <w:rPr>
                <w:rFonts w:ascii="Times New Roman" w:hAnsi="Times New Roman"/>
                <w:sz w:val="24"/>
                <w:szCs w:val="24"/>
              </w:rPr>
              <w:t xml:space="preserve">Working with entitlement communities partner cities </w:t>
            </w:r>
            <w:r w:rsidR="008974DA">
              <w:rPr>
                <w:rFonts w:ascii="Times New Roman" w:hAnsi="Times New Roman"/>
                <w:sz w:val="24"/>
                <w:szCs w:val="24"/>
              </w:rPr>
              <w:t xml:space="preserve">to identify needs throughout the County </w:t>
            </w:r>
            <w:r>
              <w:rPr>
                <w:rFonts w:ascii="Times New Roman" w:hAnsi="Times New Roman"/>
                <w:sz w:val="24"/>
                <w:szCs w:val="24"/>
              </w:rPr>
              <w:t>in</w:t>
            </w:r>
            <w:r w:rsidR="00676E64">
              <w:rPr>
                <w:rFonts w:ascii="Times New Roman" w:hAnsi="Times New Roman"/>
                <w:sz w:val="24"/>
                <w:szCs w:val="24"/>
              </w:rPr>
              <w:t xml:space="preserve"> establishing </w:t>
            </w:r>
            <w:r w:rsidR="008974DA">
              <w:rPr>
                <w:rFonts w:ascii="Times New Roman" w:hAnsi="Times New Roman"/>
                <w:sz w:val="24"/>
                <w:szCs w:val="24"/>
              </w:rPr>
              <w:t xml:space="preserve">potential projects for funding in future years. </w:t>
            </w:r>
          </w:p>
        </w:tc>
      </w:tr>
    </w:tbl>
    <w:p w14:paraId="5A9F0485" w14:textId="28D7207A" w:rsidR="00434464" w:rsidRDefault="00434464" w:rsidP="00434464">
      <w:pPr>
        <w:rPr>
          <w:rFonts w:ascii="Times New Roman" w:hAnsi="Times New Roman"/>
          <w:sz w:val="24"/>
          <w:szCs w:val="24"/>
        </w:rPr>
      </w:pPr>
    </w:p>
    <w:p w14:paraId="6005AAA1" w14:textId="546FD92C" w:rsidR="006D650B" w:rsidRDefault="006D650B" w:rsidP="00434464">
      <w:pPr>
        <w:rPr>
          <w:rFonts w:ascii="Times New Roman" w:hAnsi="Times New Roman"/>
          <w:sz w:val="24"/>
          <w:szCs w:val="24"/>
        </w:rPr>
      </w:pPr>
    </w:p>
    <w:p w14:paraId="4D48F583" w14:textId="7A8FC4A2" w:rsidR="008D2B26" w:rsidRDefault="008D2B26" w:rsidP="00434464">
      <w:pPr>
        <w:rPr>
          <w:rFonts w:ascii="Times New Roman" w:hAnsi="Times New Roman"/>
          <w:sz w:val="24"/>
          <w:szCs w:val="24"/>
        </w:rPr>
        <w:sectPr w:rsidR="008D2B26" w:rsidSect="00D072ED">
          <w:headerReference w:type="even" r:id="rId18"/>
          <w:headerReference w:type="default" r:id="rId19"/>
          <w:footerReference w:type="even" r:id="rId20"/>
          <w:footerReference w:type="default" r:id="rId21"/>
          <w:headerReference w:type="first" r:id="rId22"/>
          <w:footerReference w:type="first" r:id="rId23"/>
          <w:pgSz w:w="12240" w:h="15840"/>
          <w:pgMar w:top="1080" w:right="1440" w:bottom="1440" w:left="1440" w:header="720" w:footer="720" w:gutter="0"/>
          <w:cols w:space="720"/>
          <w:docGrid w:linePitch="360"/>
        </w:sectPr>
      </w:pPr>
    </w:p>
    <w:p w14:paraId="1CFB6F98" w14:textId="77777777" w:rsidR="001A3804" w:rsidRPr="006A1C06" w:rsidRDefault="001A3804" w:rsidP="00434464">
      <w:pPr>
        <w:rPr>
          <w:rFonts w:ascii="Times New Roman" w:hAnsi="Times New Roman"/>
          <w:color w:val="568D11" w:themeColor="accent3" w:themeShade="80"/>
          <w:sz w:val="24"/>
          <w:szCs w:val="24"/>
        </w:rPr>
      </w:pPr>
    </w:p>
    <w:p w14:paraId="10DE05EF" w14:textId="09CF55CC" w:rsidR="008D2B26" w:rsidRPr="006A1C06" w:rsidRDefault="00421072" w:rsidP="00954A2A">
      <w:pPr>
        <w:jc w:val="center"/>
        <w:rPr>
          <w:rFonts w:ascii="Times New Roman" w:hAnsi="Times New Roman"/>
          <w:color w:val="568D11" w:themeColor="accent3" w:themeShade="80"/>
          <w:sz w:val="28"/>
          <w:szCs w:val="28"/>
        </w:rPr>
      </w:pPr>
      <w:r w:rsidRPr="006A1C06">
        <w:rPr>
          <w:rFonts w:ascii="Times New Roman" w:hAnsi="Times New Roman"/>
          <w:color w:val="568D11" w:themeColor="accent3" w:themeShade="80"/>
          <w:sz w:val="28"/>
          <w:szCs w:val="28"/>
        </w:rPr>
        <w:t>AP-12 Participation 91.105, 91.200 (c)</w:t>
      </w:r>
    </w:p>
    <w:p w14:paraId="721B31D2" w14:textId="77777777" w:rsidR="008D2B26" w:rsidRDefault="008D2B26" w:rsidP="00434464">
      <w:pPr>
        <w:rPr>
          <w:rFonts w:ascii="Times New Roman" w:hAnsi="Times New Roman"/>
          <w:color w:val="80D219" w:themeColor="accent3" w:themeShade="BF"/>
          <w:sz w:val="28"/>
          <w:szCs w:val="28"/>
        </w:rPr>
      </w:pPr>
    </w:p>
    <w:p w14:paraId="79CADA8C" w14:textId="0AF4E126" w:rsidR="008047D3" w:rsidRPr="008047D3" w:rsidRDefault="008047D3" w:rsidP="008047D3">
      <w:pPr>
        <w:jc w:val="center"/>
        <w:rPr>
          <w:rFonts w:ascii="Times New Roman" w:hAnsi="Times New Roman"/>
          <w:b/>
          <w:bCs/>
          <w:sz w:val="28"/>
          <w:szCs w:val="28"/>
          <w:u w:val="single"/>
        </w:rPr>
      </w:pPr>
      <w:r w:rsidRPr="008047D3">
        <w:rPr>
          <w:rFonts w:ascii="Times New Roman" w:hAnsi="Times New Roman"/>
          <w:b/>
          <w:bCs/>
          <w:sz w:val="28"/>
          <w:szCs w:val="28"/>
          <w:u w:val="single"/>
        </w:rPr>
        <w:t>Table 4: Outreach</w:t>
      </w:r>
    </w:p>
    <w:tbl>
      <w:tblPr>
        <w:tblStyle w:val="GridTable4-Accent6"/>
        <w:tblpPr w:leftFromText="180" w:rightFromText="180" w:vertAnchor="text" w:horzAnchor="margin" w:tblpXSpec="center" w:tblpY="680"/>
        <w:tblW w:w="15080" w:type="dxa"/>
        <w:tblLook w:val="04A0" w:firstRow="1" w:lastRow="0" w:firstColumn="1" w:lastColumn="0" w:noHBand="0" w:noVBand="1"/>
      </w:tblPr>
      <w:tblGrid>
        <w:gridCol w:w="833"/>
        <w:gridCol w:w="2283"/>
        <w:gridCol w:w="4084"/>
        <w:gridCol w:w="2385"/>
        <w:gridCol w:w="1855"/>
        <w:gridCol w:w="2051"/>
        <w:gridCol w:w="1589"/>
      </w:tblGrid>
      <w:tr w:rsidR="00844246" w14:paraId="108D0DC9" w14:textId="77777777" w:rsidTr="002627F9">
        <w:trPr>
          <w:cnfStyle w:val="100000000000" w:firstRow="1" w:lastRow="0" w:firstColumn="0" w:lastColumn="0" w:oddVBand="0" w:evenVBand="0" w:oddHBand="0"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856" w:type="dxa"/>
          </w:tcPr>
          <w:p w14:paraId="4A47CE8B" w14:textId="77777777" w:rsidR="00B516F5" w:rsidRPr="00B516F5" w:rsidRDefault="006D650B" w:rsidP="006D650B">
            <w:pPr>
              <w:spacing w:after="0"/>
              <w:jc w:val="center"/>
              <w:rPr>
                <w:rFonts w:cs="Calibri"/>
                <w:b w:val="0"/>
                <w:sz w:val="24"/>
                <w:szCs w:val="24"/>
              </w:rPr>
            </w:pPr>
            <w:r w:rsidRPr="00B516F5">
              <w:rPr>
                <w:rFonts w:cs="Calibri"/>
                <w:sz w:val="24"/>
                <w:szCs w:val="24"/>
              </w:rPr>
              <w:t xml:space="preserve">Sort </w:t>
            </w:r>
          </w:p>
          <w:p w14:paraId="70DFAF06" w14:textId="29C3740D" w:rsidR="006D650B" w:rsidRPr="00B516F5" w:rsidRDefault="006D650B" w:rsidP="006D650B">
            <w:pPr>
              <w:spacing w:after="0"/>
              <w:jc w:val="center"/>
              <w:rPr>
                <w:sz w:val="24"/>
                <w:szCs w:val="24"/>
              </w:rPr>
            </w:pPr>
            <w:r w:rsidRPr="00B516F5">
              <w:rPr>
                <w:rFonts w:cs="Calibri"/>
                <w:sz w:val="24"/>
                <w:szCs w:val="24"/>
              </w:rPr>
              <w:t xml:space="preserve">Order </w:t>
            </w:r>
          </w:p>
        </w:tc>
        <w:tc>
          <w:tcPr>
            <w:tcW w:w="2154" w:type="dxa"/>
          </w:tcPr>
          <w:p w14:paraId="0E3CDDDA" w14:textId="77777777" w:rsidR="00B516F5" w:rsidRPr="00B516F5" w:rsidRDefault="006D650B" w:rsidP="006D650B">
            <w:pPr>
              <w:spacing w:after="0"/>
              <w:jc w:val="center"/>
              <w:cnfStyle w:val="100000000000" w:firstRow="1" w:lastRow="0" w:firstColumn="0" w:lastColumn="0" w:oddVBand="0" w:evenVBand="0" w:oddHBand="0" w:evenHBand="0" w:firstRowFirstColumn="0" w:firstRowLastColumn="0" w:lastRowFirstColumn="0" w:lastRowLastColumn="0"/>
              <w:rPr>
                <w:rFonts w:cs="Calibri"/>
                <w:b w:val="0"/>
                <w:sz w:val="24"/>
                <w:szCs w:val="24"/>
              </w:rPr>
            </w:pPr>
            <w:r w:rsidRPr="00B516F5">
              <w:rPr>
                <w:rFonts w:cs="Calibri"/>
                <w:sz w:val="24"/>
                <w:szCs w:val="24"/>
              </w:rPr>
              <w:t>Mode of</w:t>
            </w:r>
          </w:p>
          <w:p w14:paraId="504A5CD5" w14:textId="5017B4C8" w:rsidR="006D650B" w:rsidRPr="00B516F5" w:rsidRDefault="006D650B" w:rsidP="006D650B">
            <w:pPr>
              <w:spacing w:after="0"/>
              <w:jc w:val="center"/>
              <w:cnfStyle w:val="100000000000" w:firstRow="1" w:lastRow="0" w:firstColumn="0" w:lastColumn="0" w:oddVBand="0" w:evenVBand="0" w:oddHBand="0" w:evenHBand="0" w:firstRowFirstColumn="0" w:firstRowLastColumn="0" w:lastRowFirstColumn="0" w:lastRowLastColumn="0"/>
              <w:rPr>
                <w:sz w:val="24"/>
                <w:szCs w:val="24"/>
              </w:rPr>
            </w:pPr>
            <w:r w:rsidRPr="00B516F5">
              <w:rPr>
                <w:rFonts w:cs="Calibri"/>
                <w:sz w:val="24"/>
                <w:szCs w:val="24"/>
              </w:rPr>
              <w:t xml:space="preserve"> Outreach </w:t>
            </w:r>
          </w:p>
        </w:tc>
        <w:tc>
          <w:tcPr>
            <w:tcW w:w="3800" w:type="dxa"/>
          </w:tcPr>
          <w:p w14:paraId="7F7AF392" w14:textId="5CF054AA" w:rsidR="00B516F5" w:rsidRPr="00B516F5" w:rsidRDefault="006D650B" w:rsidP="00B516F5">
            <w:pPr>
              <w:spacing w:after="0"/>
              <w:ind w:left="58"/>
              <w:jc w:val="center"/>
              <w:cnfStyle w:val="100000000000" w:firstRow="1" w:lastRow="0" w:firstColumn="0" w:lastColumn="0" w:oddVBand="0" w:evenVBand="0" w:oddHBand="0" w:evenHBand="0" w:firstRowFirstColumn="0" w:firstRowLastColumn="0" w:lastRowFirstColumn="0" w:lastRowLastColumn="0"/>
              <w:rPr>
                <w:rFonts w:cs="Calibri"/>
                <w:b w:val="0"/>
                <w:sz w:val="24"/>
                <w:szCs w:val="24"/>
              </w:rPr>
            </w:pPr>
            <w:r w:rsidRPr="00B516F5">
              <w:rPr>
                <w:rFonts w:cs="Calibri"/>
                <w:sz w:val="24"/>
                <w:szCs w:val="24"/>
              </w:rPr>
              <w:t>Target of</w:t>
            </w:r>
          </w:p>
          <w:p w14:paraId="4FD847B2" w14:textId="7CEED761" w:rsidR="006D650B" w:rsidRPr="00B516F5" w:rsidRDefault="006D650B" w:rsidP="00B516F5">
            <w:pPr>
              <w:spacing w:after="0"/>
              <w:ind w:left="58"/>
              <w:jc w:val="center"/>
              <w:cnfStyle w:val="100000000000" w:firstRow="1" w:lastRow="0" w:firstColumn="0" w:lastColumn="0" w:oddVBand="0" w:evenVBand="0" w:oddHBand="0" w:evenHBand="0" w:firstRowFirstColumn="0" w:firstRowLastColumn="0" w:lastRowFirstColumn="0" w:lastRowLastColumn="0"/>
              <w:rPr>
                <w:sz w:val="24"/>
                <w:szCs w:val="24"/>
              </w:rPr>
            </w:pPr>
            <w:r w:rsidRPr="00B516F5">
              <w:rPr>
                <w:rFonts w:cs="Calibri"/>
                <w:sz w:val="24"/>
                <w:szCs w:val="24"/>
              </w:rPr>
              <w:t>Outreach</w:t>
            </w:r>
          </w:p>
        </w:tc>
        <w:tc>
          <w:tcPr>
            <w:tcW w:w="2385" w:type="dxa"/>
          </w:tcPr>
          <w:p w14:paraId="37435C38" w14:textId="40DE75F1" w:rsidR="006D650B" w:rsidRPr="00B516F5" w:rsidRDefault="006D650B" w:rsidP="006D650B">
            <w:pPr>
              <w:spacing w:after="0"/>
              <w:ind w:left="29" w:firstLine="401"/>
              <w:cnfStyle w:val="100000000000" w:firstRow="1" w:lastRow="0" w:firstColumn="0" w:lastColumn="0" w:oddVBand="0" w:evenVBand="0" w:oddHBand="0" w:evenHBand="0" w:firstRowFirstColumn="0" w:firstRowLastColumn="0" w:lastRowFirstColumn="0" w:lastRowLastColumn="0"/>
              <w:rPr>
                <w:sz w:val="24"/>
                <w:szCs w:val="24"/>
              </w:rPr>
            </w:pPr>
            <w:r w:rsidRPr="00B516F5">
              <w:rPr>
                <w:rFonts w:cs="Calibri"/>
                <w:sz w:val="24"/>
                <w:szCs w:val="24"/>
              </w:rPr>
              <w:t xml:space="preserve">Summary </w:t>
            </w:r>
            <w:r w:rsidR="00B516F5" w:rsidRPr="00B516F5">
              <w:rPr>
                <w:rFonts w:cs="Calibri"/>
                <w:sz w:val="24"/>
                <w:szCs w:val="24"/>
              </w:rPr>
              <w:t>of response</w:t>
            </w:r>
            <w:r w:rsidRPr="00B516F5">
              <w:rPr>
                <w:rFonts w:cs="Calibri"/>
                <w:sz w:val="24"/>
                <w:szCs w:val="24"/>
              </w:rPr>
              <w:t xml:space="preserve">/attendance </w:t>
            </w:r>
          </w:p>
        </w:tc>
        <w:tc>
          <w:tcPr>
            <w:tcW w:w="1796" w:type="dxa"/>
          </w:tcPr>
          <w:p w14:paraId="2E35A10B" w14:textId="0ED3A3B4" w:rsidR="006D650B" w:rsidRPr="00B516F5" w:rsidRDefault="006D650B" w:rsidP="00B516F5">
            <w:pPr>
              <w:spacing w:after="0"/>
              <w:jc w:val="center"/>
              <w:cnfStyle w:val="100000000000" w:firstRow="1" w:lastRow="0" w:firstColumn="0" w:lastColumn="0" w:oddVBand="0" w:evenVBand="0" w:oddHBand="0" w:evenHBand="0" w:firstRowFirstColumn="0" w:firstRowLastColumn="0" w:lastRowFirstColumn="0" w:lastRowLastColumn="0"/>
              <w:rPr>
                <w:sz w:val="24"/>
                <w:szCs w:val="24"/>
              </w:rPr>
            </w:pPr>
            <w:r w:rsidRPr="00B516F5">
              <w:rPr>
                <w:rFonts w:cs="Calibri"/>
                <w:sz w:val="24"/>
                <w:szCs w:val="24"/>
              </w:rPr>
              <w:t xml:space="preserve">Summary </w:t>
            </w:r>
            <w:r w:rsidR="00B516F5" w:rsidRPr="00B516F5">
              <w:rPr>
                <w:rFonts w:cs="Calibri"/>
                <w:sz w:val="24"/>
                <w:szCs w:val="24"/>
              </w:rPr>
              <w:t>of comments</w:t>
            </w:r>
            <w:r w:rsidRPr="00B516F5">
              <w:rPr>
                <w:rFonts w:cs="Calibri"/>
                <w:sz w:val="24"/>
                <w:szCs w:val="24"/>
              </w:rPr>
              <w:t xml:space="preserve"> received</w:t>
            </w:r>
          </w:p>
        </w:tc>
        <w:tc>
          <w:tcPr>
            <w:tcW w:w="2594" w:type="dxa"/>
          </w:tcPr>
          <w:p w14:paraId="5A6FEE86" w14:textId="252FC65A" w:rsidR="006D650B" w:rsidRPr="00B516F5" w:rsidRDefault="006D650B" w:rsidP="006D650B">
            <w:pPr>
              <w:spacing w:after="0"/>
              <w:jc w:val="center"/>
              <w:cnfStyle w:val="100000000000" w:firstRow="1" w:lastRow="0" w:firstColumn="0" w:lastColumn="0" w:oddVBand="0" w:evenVBand="0" w:oddHBand="0" w:evenHBand="0" w:firstRowFirstColumn="0" w:firstRowLastColumn="0" w:lastRowFirstColumn="0" w:lastRowLastColumn="0"/>
              <w:rPr>
                <w:sz w:val="24"/>
                <w:szCs w:val="24"/>
              </w:rPr>
            </w:pPr>
            <w:r w:rsidRPr="00B516F5">
              <w:rPr>
                <w:rFonts w:cs="Calibri"/>
                <w:sz w:val="24"/>
                <w:szCs w:val="24"/>
              </w:rPr>
              <w:t xml:space="preserve">Summary of comments not accepted and reasons </w:t>
            </w:r>
          </w:p>
        </w:tc>
        <w:tc>
          <w:tcPr>
            <w:tcW w:w="1495" w:type="dxa"/>
          </w:tcPr>
          <w:p w14:paraId="131E681E" w14:textId="77777777" w:rsidR="006D650B" w:rsidRPr="00B516F5" w:rsidRDefault="006D650B" w:rsidP="006D650B">
            <w:pPr>
              <w:spacing w:after="0"/>
              <w:ind w:right="49"/>
              <w:jc w:val="center"/>
              <w:cnfStyle w:val="100000000000" w:firstRow="1" w:lastRow="0" w:firstColumn="0" w:lastColumn="0" w:oddVBand="0" w:evenVBand="0" w:oddHBand="0" w:evenHBand="0" w:firstRowFirstColumn="0" w:firstRowLastColumn="0" w:lastRowFirstColumn="0" w:lastRowLastColumn="0"/>
              <w:rPr>
                <w:sz w:val="24"/>
                <w:szCs w:val="24"/>
              </w:rPr>
            </w:pPr>
            <w:r w:rsidRPr="00B516F5">
              <w:rPr>
                <w:rFonts w:cs="Calibri"/>
                <w:sz w:val="24"/>
                <w:szCs w:val="24"/>
              </w:rPr>
              <w:t xml:space="preserve">URL (If applicable) </w:t>
            </w:r>
          </w:p>
        </w:tc>
      </w:tr>
      <w:tr w:rsidR="00844246" w14:paraId="1293356F" w14:textId="77777777" w:rsidTr="002627F9">
        <w:trPr>
          <w:cnfStyle w:val="000000100000" w:firstRow="0" w:lastRow="0" w:firstColumn="0" w:lastColumn="0" w:oddVBand="0" w:evenVBand="0" w:oddHBand="1" w:evenHBand="0" w:firstRowFirstColumn="0" w:firstRowLastColumn="0" w:lastRowFirstColumn="0" w:lastRowLastColumn="0"/>
          <w:trHeight w:val="2696"/>
        </w:trPr>
        <w:tc>
          <w:tcPr>
            <w:cnfStyle w:val="001000000000" w:firstRow="0" w:lastRow="0" w:firstColumn="1" w:lastColumn="0" w:oddVBand="0" w:evenVBand="0" w:oddHBand="0" w:evenHBand="0" w:firstRowFirstColumn="0" w:firstRowLastColumn="0" w:lastRowFirstColumn="0" w:lastRowLastColumn="0"/>
            <w:tcW w:w="856" w:type="dxa"/>
          </w:tcPr>
          <w:p w14:paraId="0E56850E" w14:textId="33D1789C" w:rsidR="006D650B" w:rsidRPr="008D2B26" w:rsidRDefault="006D650B" w:rsidP="002627F9">
            <w:pPr>
              <w:spacing w:after="0"/>
              <w:rPr>
                <w:rFonts w:ascii="Times New Roman" w:hAnsi="Times New Roman"/>
                <w:sz w:val="24"/>
                <w:szCs w:val="24"/>
              </w:rPr>
            </w:pPr>
            <w:r w:rsidRPr="008D2B26">
              <w:rPr>
                <w:rFonts w:ascii="Times New Roman" w:hAnsi="Times New Roman"/>
                <w:sz w:val="24"/>
                <w:szCs w:val="24"/>
              </w:rPr>
              <w:t>1</w:t>
            </w:r>
          </w:p>
        </w:tc>
        <w:tc>
          <w:tcPr>
            <w:tcW w:w="2154" w:type="dxa"/>
          </w:tcPr>
          <w:p w14:paraId="467A52D6" w14:textId="2008B70E" w:rsidR="004146AA" w:rsidRPr="008D2B26" w:rsidRDefault="00512E70" w:rsidP="002627F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B26">
              <w:rPr>
                <w:rFonts w:ascii="Times New Roman" w:hAnsi="Times New Roman"/>
                <w:sz w:val="24"/>
                <w:szCs w:val="24"/>
              </w:rPr>
              <w:t>Letters</w:t>
            </w:r>
            <w:r w:rsidR="004146AA" w:rsidRPr="008D2B26">
              <w:rPr>
                <w:rFonts w:ascii="Times New Roman" w:hAnsi="Times New Roman"/>
                <w:sz w:val="24"/>
                <w:szCs w:val="24"/>
              </w:rPr>
              <w:t>/Emails/Phone Calls</w:t>
            </w:r>
            <w:r w:rsidRPr="008D2B26">
              <w:rPr>
                <w:rFonts w:ascii="Times New Roman" w:hAnsi="Times New Roman"/>
                <w:sz w:val="24"/>
                <w:szCs w:val="24"/>
              </w:rPr>
              <w:t xml:space="preserve"> to Applicants</w:t>
            </w:r>
          </w:p>
          <w:p w14:paraId="0CE33BA5" w14:textId="29A5B5D6" w:rsidR="006D650B" w:rsidRPr="008D2B26" w:rsidRDefault="006D650B" w:rsidP="002627F9">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3800" w:type="dxa"/>
          </w:tcPr>
          <w:p w14:paraId="506599CC" w14:textId="30871220" w:rsidR="004146AA" w:rsidRPr="008D2B26" w:rsidRDefault="004146AA" w:rsidP="00BE3B9D">
            <w:pPr>
              <w:spacing w:after="0"/>
              <w:ind w:left="68" w:hanging="68"/>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B26">
              <w:rPr>
                <w:rFonts w:ascii="Times New Roman" w:hAnsi="Times New Roman"/>
                <w:sz w:val="24"/>
                <w:szCs w:val="24"/>
              </w:rPr>
              <w:t>*Letters to Community members</w:t>
            </w:r>
          </w:p>
          <w:p w14:paraId="48CF1EE8" w14:textId="77777777" w:rsidR="004146AA" w:rsidRPr="008D2B26" w:rsidRDefault="004146AA" w:rsidP="00BE3B9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14:paraId="008B427A" w14:textId="3590FDB3" w:rsidR="004146AA" w:rsidRPr="008D2B26" w:rsidRDefault="004146AA" w:rsidP="00BE3B9D">
            <w:pPr>
              <w:spacing w:after="0"/>
              <w:ind w:left="68" w:hanging="9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B26">
              <w:rPr>
                <w:rFonts w:ascii="Times New Roman" w:hAnsi="Times New Roman"/>
                <w:sz w:val="24"/>
                <w:szCs w:val="24"/>
              </w:rPr>
              <w:t xml:space="preserve">*Emails to </w:t>
            </w:r>
            <w:r w:rsidR="00844246" w:rsidRPr="008D2B26">
              <w:rPr>
                <w:rFonts w:ascii="Times New Roman" w:hAnsi="Times New Roman"/>
                <w:sz w:val="24"/>
                <w:szCs w:val="24"/>
              </w:rPr>
              <w:t>County/</w:t>
            </w:r>
            <w:r w:rsidRPr="008D2B26">
              <w:rPr>
                <w:rFonts w:ascii="Times New Roman" w:hAnsi="Times New Roman"/>
                <w:sz w:val="24"/>
                <w:szCs w:val="24"/>
              </w:rPr>
              <w:t>Department Staff</w:t>
            </w:r>
          </w:p>
          <w:p w14:paraId="2E24DAD1" w14:textId="56EB3FF1" w:rsidR="00421072" w:rsidRPr="008D2B26" w:rsidRDefault="00421072" w:rsidP="00BE3B9D">
            <w:pPr>
              <w:spacing w:after="0"/>
              <w:ind w:left="68" w:hanging="9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14:paraId="1A00ED59" w14:textId="300748E1" w:rsidR="00421072" w:rsidRPr="008D2B26" w:rsidRDefault="00421072" w:rsidP="00BE3B9D">
            <w:pPr>
              <w:spacing w:after="0"/>
              <w:ind w:left="68" w:hanging="9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B26">
              <w:rPr>
                <w:rFonts w:ascii="Times New Roman" w:hAnsi="Times New Roman"/>
                <w:sz w:val="24"/>
                <w:szCs w:val="24"/>
              </w:rPr>
              <w:t>*Letters to all City Managers</w:t>
            </w:r>
          </w:p>
          <w:p w14:paraId="0719034F" w14:textId="77777777" w:rsidR="004146AA" w:rsidRPr="008D2B26" w:rsidRDefault="004146AA" w:rsidP="00BE3B9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14:paraId="4F29F8E9" w14:textId="782C13CD" w:rsidR="006D650B" w:rsidRPr="008D2B26" w:rsidRDefault="00421072" w:rsidP="00BE3B9D">
            <w:pPr>
              <w:spacing w:after="0"/>
              <w:ind w:left="68" w:hanging="9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B26">
              <w:rPr>
                <w:rFonts w:ascii="Times New Roman" w:hAnsi="Times New Roman"/>
                <w:sz w:val="24"/>
                <w:szCs w:val="24"/>
              </w:rPr>
              <w:t>(Contact Lists are attached for both the Work Session and Public Hearing)</w:t>
            </w:r>
          </w:p>
        </w:tc>
        <w:tc>
          <w:tcPr>
            <w:tcW w:w="2385" w:type="dxa"/>
          </w:tcPr>
          <w:p w14:paraId="183ED9A4" w14:textId="4EF019E6" w:rsidR="006D650B" w:rsidRPr="008D2B26" w:rsidRDefault="00FC37EF" w:rsidP="00BE3B9D">
            <w:pPr>
              <w:spacing w:after="0"/>
              <w:ind w:right="33"/>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B26">
              <w:rPr>
                <w:rFonts w:ascii="Times New Roman" w:hAnsi="Times New Roman"/>
                <w:sz w:val="24"/>
                <w:szCs w:val="24"/>
              </w:rPr>
              <w:t>Annual Input meeting was held on May 19</w:t>
            </w:r>
            <w:r w:rsidRPr="008D2B26">
              <w:rPr>
                <w:rFonts w:ascii="Times New Roman" w:hAnsi="Times New Roman"/>
                <w:sz w:val="24"/>
                <w:szCs w:val="24"/>
                <w:vertAlign w:val="superscript"/>
              </w:rPr>
              <w:t>th</w:t>
            </w:r>
            <w:r w:rsidRPr="008D2B26">
              <w:rPr>
                <w:rFonts w:ascii="Times New Roman" w:hAnsi="Times New Roman"/>
                <w:sz w:val="24"/>
                <w:szCs w:val="24"/>
              </w:rPr>
              <w:t xml:space="preserve"> in the Commissioners Board Room at a regular scheduled work Session</w:t>
            </w:r>
          </w:p>
        </w:tc>
        <w:tc>
          <w:tcPr>
            <w:tcW w:w="1796" w:type="dxa"/>
          </w:tcPr>
          <w:p w14:paraId="799AD0D3" w14:textId="77777777" w:rsidR="006D650B" w:rsidRPr="008D2B26" w:rsidRDefault="00421072" w:rsidP="00BE3B9D">
            <w:pPr>
              <w:spacing w:after="0"/>
              <w:ind w:right="39"/>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B26">
              <w:rPr>
                <w:rFonts w:ascii="Times New Roman" w:hAnsi="Times New Roman"/>
                <w:sz w:val="24"/>
                <w:szCs w:val="24"/>
              </w:rPr>
              <w:t>Discussion on potential projects/creating lists of projects for consideration on annual basis/what needs exist in the community to potential</w:t>
            </w:r>
            <w:r w:rsidR="00844246" w:rsidRPr="008D2B26">
              <w:rPr>
                <w:rFonts w:ascii="Times New Roman" w:hAnsi="Times New Roman"/>
                <w:sz w:val="24"/>
                <w:szCs w:val="24"/>
              </w:rPr>
              <w:t>ly</w:t>
            </w:r>
            <w:r w:rsidRPr="008D2B26">
              <w:rPr>
                <w:rFonts w:ascii="Times New Roman" w:hAnsi="Times New Roman"/>
                <w:sz w:val="24"/>
                <w:szCs w:val="24"/>
              </w:rPr>
              <w:t xml:space="preserve"> amend Consolidated Plan.</w:t>
            </w:r>
          </w:p>
          <w:p w14:paraId="0E116F09" w14:textId="77777777" w:rsidR="002627F9" w:rsidRPr="008D2B26" w:rsidRDefault="002627F9" w:rsidP="00BE3B9D">
            <w:pPr>
              <w:spacing w:after="0"/>
              <w:ind w:right="39"/>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14:paraId="41EE05B4" w14:textId="77777777" w:rsidR="002627F9" w:rsidRPr="008D2B26" w:rsidRDefault="002627F9" w:rsidP="00BE3B9D">
            <w:pPr>
              <w:spacing w:after="0"/>
              <w:ind w:right="39"/>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14:paraId="3E3017A2" w14:textId="635DA6B3" w:rsidR="002627F9" w:rsidRPr="008D2B26" w:rsidRDefault="002627F9" w:rsidP="00BE3B9D">
            <w:pPr>
              <w:spacing w:after="0"/>
              <w:ind w:right="39"/>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594" w:type="dxa"/>
          </w:tcPr>
          <w:p w14:paraId="56077E63" w14:textId="62EA5EE0" w:rsidR="006D650B" w:rsidRPr="008D2B26" w:rsidRDefault="006D650B" w:rsidP="002627F9">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B26">
              <w:rPr>
                <w:rFonts w:ascii="Times New Roman" w:hAnsi="Times New Roman"/>
                <w:sz w:val="24"/>
                <w:szCs w:val="24"/>
              </w:rPr>
              <w:t>Not Applicable</w:t>
            </w:r>
          </w:p>
        </w:tc>
        <w:tc>
          <w:tcPr>
            <w:tcW w:w="1495" w:type="dxa"/>
          </w:tcPr>
          <w:p w14:paraId="78888250" w14:textId="12C3579B" w:rsidR="006D650B" w:rsidRPr="008D2B26" w:rsidRDefault="00512E70" w:rsidP="002627F9">
            <w:pPr>
              <w:spacing w:after="0" w:line="239"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B26">
              <w:rPr>
                <w:rFonts w:ascii="Times New Roman" w:hAnsi="Times New Roman"/>
                <w:color w:val="0000FF"/>
                <w:sz w:val="24"/>
                <w:szCs w:val="24"/>
                <w:u w:val="single"/>
              </w:rPr>
              <w:t>CDBG and HOME Programs (marion.or.us)</w:t>
            </w:r>
          </w:p>
          <w:p w14:paraId="27FC3BEA" w14:textId="482842DE" w:rsidR="006D650B" w:rsidRPr="008D2B26" w:rsidRDefault="006D650B" w:rsidP="00FC37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FC37EF" w14:paraId="2671562E" w14:textId="77777777" w:rsidTr="008D2B26">
        <w:trPr>
          <w:trHeight w:val="1966"/>
        </w:trPr>
        <w:tc>
          <w:tcPr>
            <w:cnfStyle w:val="001000000000" w:firstRow="0" w:lastRow="0" w:firstColumn="1" w:lastColumn="0" w:oddVBand="0" w:evenVBand="0" w:oddHBand="0" w:evenHBand="0" w:firstRowFirstColumn="0" w:firstRowLastColumn="0" w:lastRowFirstColumn="0" w:lastRowLastColumn="0"/>
            <w:tcW w:w="856" w:type="dxa"/>
          </w:tcPr>
          <w:p w14:paraId="27C490FD" w14:textId="6503E5FF" w:rsidR="00FC37EF" w:rsidRPr="008D2B26" w:rsidRDefault="00FC37EF" w:rsidP="002627F9">
            <w:pPr>
              <w:spacing w:after="0"/>
              <w:rPr>
                <w:rFonts w:ascii="Times New Roman" w:hAnsi="Times New Roman"/>
                <w:sz w:val="24"/>
                <w:szCs w:val="24"/>
              </w:rPr>
            </w:pPr>
            <w:r w:rsidRPr="008D2B26">
              <w:rPr>
                <w:rFonts w:ascii="Times New Roman" w:hAnsi="Times New Roman"/>
                <w:sz w:val="24"/>
                <w:szCs w:val="24"/>
              </w:rPr>
              <w:lastRenderedPageBreak/>
              <w:t>2</w:t>
            </w:r>
          </w:p>
        </w:tc>
        <w:tc>
          <w:tcPr>
            <w:tcW w:w="2154" w:type="dxa"/>
          </w:tcPr>
          <w:p w14:paraId="3AFB0451" w14:textId="4B471B5C" w:rsidR="00FC37EF" w:rsidRPr="008D2B26" w:rsidRDefault="00FC37EF" w:rsidP="002627F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2B26">
              <w:rPr>
                <w:rFonts w:ascii="Times New Roman" w:hAnsi="Times New Roman"/>
                <w:sz w:val="24"/>
                <w:szCs w:val="24"/>
              </w:rPr>
              <w:t>Letters mailed to potential developers for CHDO Meeting</w:t>
            </w:r>
          </w:p>
        </w:tc>
        <w:tc>
          <w:tcPr>
            <w:tcW w:w="3800" w:type="dxa"/>
          </w:tcPr>
          <w:p w14:paraId="1DA5D18F" w14:textId="77777777" w:rsidR="00FC37EF" w:rsidRPr="008D2B26" w:rsidRDefault="00FC37EF" w:rsidP="002627F9">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vertAlign w:val="superscript"/>
              </w:rPr>
            </w:pPr>
            <w:r w:rsidRPr="008D2B26">
              <w:rPr>
                <w:rFonts w:ascii="Times New Roman" w:hAnsi="Times New Roman"/>
                <w:sz w:val="24"/>
                <w:szCs w:val="24"/>
              </w:rPr>
              <w:t>Informational Meeting held on May 4</w:t>
            </w:r>
            <w:r w:rsidRPr="008D2B26">
              <w:rPr>
                <w:rFonts w:ascii="Times New Roman" w:hAnsi="Times New Roman"/>
                <w:sz w:val="24"/>
                <w:szCs w:val="24"/>
                <w:vertAlign w:val="superscript"/>
              </w:rPr>
              <w:t>th</w:t>
            </w:r>
          </w:p>
          <w:p w14:paraId="4AE15910" w14:textId="07307364" w:rsidR="00FC37EF" w:rsidRPr="008D2B26" w:rsidRDefault="00FC37EF" w:rsidP="002627F9">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2B26">
              <w:rPr>
                <w:rFonts w:ascii="Times New Roman" w:hAnsi="Times New Roman"/>
                <w:sz w:val="24"/>
                <w:szCs w:val="24"/>
              </w:rPr>
              <w:t>at 6 p.m. in the Commissioners hearing room and via Zoom to discuss Marion County’s CHDO requirements and amount of funds available.</w:t>
            </w:r>
          </w:p>
        </w:tc>
        <w:tc>
          <w:tcPr>
            <w:tcW w:w="2385" w:type="dxa"/>
          </w:tcPr>
          <w:p w14:paraId="42229926" w14:textId="77777777" w:rsidR="00FC37EF" w:rsidRPr="008D2B26" w:rsidRDefault="00FC37EF" w:rsidP="00FC37EF">
            <w:pPr>
              <w:spacing w:after="0"/>
              <w:ind w:right="3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796" w:type="dxa"/>
          </w:tcPr>
          <w:p w14:paraId="445A1495" w14:textId="77777777" w:rsidR="00FC37EF" w:rsidRPr="008D2B26" w:rsidRDefault="00FC37EF" w:rsidP="00FC37EF">
            <w:pPr>
              <w:spacing w:after="0"/>
              <w:ind w:right="3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594" w:type="dxa"/>
          </w:tcPr>
          <w:p w14:paraId="4ED4606F" w14:textId="4CA50864" w:rsidR="00FC37EF" w:rsidRPr="008D2B26" w:rsidRDefault="00FC37EF" w:rsidP="002627F9">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2B26">
              <w:rPr>
                <w:rFonts w:ascii="Times New Roman" w:hAnsi="Times New Roman"/>
                <w:sz w:val="24"/>
                <w:szCs w:val="24"/>
              </w:rPr>
              <w:t>Not Applicable</w:t>
            </w:r>
          </w:p>
        </w:tc>
        <w:tc>
          <w:tcPr>
            <w:tcW w:w="1495" w:type="dxa"/>
          </w:tcPr>
          <w:p w14:paraId="20D73451" w14:textId="77777777" w:rsidR="00FC37EF" w:rsidRPr="008D2B26" w:rsidRDefault="00FC37EF" w:rsidP="006D650B">
            <w:pPr>
              <w:spacing w:after="0" w:line="239"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62A1950F" w14:textId="77777777" w:rsidR="002627F9" w:rsidRPr="008D2B26" w:rsidRDefault="002627F9" w:rsidP="006D650B">
            <w:pPr>
              <w:spacing w:after="0" w:line="239"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17AF91F3" w14:textId="77777777" w:rsidR="002627F9" w:rsidRPr="008D2B26" w:rsidRDefault="002627F9" w:rsidP="006D650B">
            <w:pPr>
              <w:spacing w:after="0" w:line="239"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44846707" w14:textId="0CD6B237" w:rsidR="002627F9" w:rsidRPr="008D2B26" w:rsidRDefault="002627F9" w:rsidP="006D650B">
            <w:pPr>
              <w:spacing w:after="0" w:line="239"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844246" w14:paraId="741370B1" w14:textId="77777777" w:rsidTr="002627F9">
        <w:trPr>
          <w:cnfStyle w:val="000000100000" w:firstRow="0" w:lastRow="0" w:firstColumn="0" w:lastColumn="0" w:oddVBand="0" w:evenVBand="0" w:oddHBand="1" w:evenHBand="0" w:firstRowFirstColumn="0" w:firstRowLastColumn="0" w:lastRowFirstColumn="0" w:lastRowLastColumn="0"/>
          <w:trHeight w:val="1623"/>
        </w:trPr>
        <w:tc>
          <w:tcPr>
            <w:cnfStyle w:val="001000000000" w:firstRow="0" w:lastRow="0" w:firstColumn="1" w:lastColumn="0" w:oddVBand="0" w:evenVBand="0" w:oddHBand="0" w:evenHBand="0" w:firstRowFirstColumn="0" w:firstRowLastColumn="0" w:lastRowFirstColumn="0" w:lastRowLastColumn="0"/>
            <w:tcW w:w="856" w:type="dxa"/>
          </w:tcPr>
          <w:p w14:paraId="3475AA5B" w14:textId="1CD26F7E" w:rsidR="006D650B" w:rsidRPr="008D2B26" w:rsidRDefault="00FC37EF" w:rsidP="002627F9">
            <w:pPr>
              <w:spacing w:after="0"/>
              <w:rPr>
                <w:rFonts w:ascii="Times New Roman" w:hAnsi="Times New Roman"/>
                <w:sz w:val="24"/>
                <w:szCs w:val="24"/>
              </w:rPr>
            </w:pPr>
            <w:r w:rsidRPr="008D2B26">
              <w:rPr>
                <w:rFonts w:ascii="Times New Roman" w:hAnsi="Times New Roman"/>
                <w:sz w:val="24"/>
                <w:szCs w:val="24"/>
              </w:rPr>
              <w:t>3</w:t>
            </w:r>
          </w:p>
        </w:tc>
        <w:tc>
          <w:tcPr>
            <w:tcW w:w="2154" w:type="dxa"/>
          </w:tcPr>
          <w:p w14:paraId="21154665" w14:textId="57EA3018" w:rsidR="006D650B" w:rsidRPr="008D2B26" w:rsidRDefault="006D650B" w:rsidP="002627F9">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B26">
              <w:rPr>
                <w:rFonts w:ascii="Times New Roman" w:hAnsi="Times New Roman"/>
                <w:sz w:val="24"/>
                <w:szCs w:val="24"/>
              </w:rPr>
              <w:t>Press Release</w:t>
            </w:r>
            <w:r w:rsidR="00844246" w:rsidRPr="008D2B26">
              <w:rPr>
                <w:rFonts w:ascii="Times New Roman" w:hAnsi="Times New Roman"/>
                <w:sz w:val="24"/>
                <w:szCs w:val="24"/>
              </w:rPr>
              <w:t>/Notice of Meetings</w:t>
            </w:r>
          </w:p>
        </w:tc>
        <w:tc>
          <w:tcPr>
            <w:tcW w:w="3800" w:type="dxa"/>
          </w:tcPr>
          <w:p w14:paraId="55A895DB" w14:textId="5F8BF8CC" w:rsidR="00844246" w:rsidRPr="008D2B26" w:rsidRDefault="00B516F5" w:rsidP="002627F9">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B26">
              <w:rPr>
                <w:rFonts w:ascii="Times New Roman" w:hAnsi="Times New Roman"/>
                <w:sz w:val="24"/>
                <w:szCs w:val="24"/>
                <w:u w:val="single"/>
              </w:rPr>
              <w:t xml:space="preserve">Work Session and Public Hearing </w:t>
            </w:r>
            <w:r w:rsidR="00FC37EF" w:rsidRPr="008D2B26">
              <w:rPr>
                <w:rFonts w:ascii="Times New Roman" w:hAnsi="Times New Roman"/>
                <w:sz w:val="24"/>
                <w:szCs w:val="24"/>
                <w:u w:val="single"/>
              </w:rPr>
              <w:t>to</w:t>
            </w:r>
            <w:r w:rsidR="00FC37EF" w:rsidRPr="008D2B26">
              <w:rPr>
                <w:rFonts w:ascii="Times New Roman" w:hAnsi="Times New Roman"/>
                <w:sz w:val="24"/>
                <w:szCs w:val="24"/>
              </w:rPr>
              <w:t>:</w:t>
            </w:r>
          </w:p>
          <w:p w14:paraId="1C3F03E6" w14:textId="002EB66C" w:rsidR="00844246" w:rsidRPr="008D2B26" w:rsidRDefault="009773BF" w:rsidP="002627F9">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hyperlink r:id="rId24" w:history="1">
              <w:r w:rsidR="00844246" w:rsidRPr="008D2B26">
                <w:rPr>
                  <w:rFonts w:ascii="Times New Roman" w:hAnsi="Times New Roman"/>
                  <w:sz w:val="24"/>
                  <w:szCs w:val="24"/>
                </w:rPr>
                <w:t>apportland@ap.org</w:t>
              </w:r>
            </w:hyperlink>
          </w:p>
          <w:p w14:paraId="450B1D94" w14:textId="2580EA21" w:rsidR="00844246" w:rsidRPr="008D2B26" w:rsidRDefault="009773BF" w:rsidP="002627F9">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hyperlink r:id="rId25" w:history="1">
              <w:r w:rsidR="00844246" w:rsidRPr="008D2B26">
                <w:rPr>
                  <w:rFonts w:ascii="Times New Roman" w:hAnsi="Times New Roman"/>
                  <w:sz w:val="24"/>
                  <w:szCs w:val="24"/>
                </w:rPr>
                <w:t>editor@keizertimes.com</w:t>
              </w:r>
            </w:hyperlink>
          </w:p>
          <w:p w14:paraId="0E0B2D35" w14:textId="7DC33507" w:rsidR="00844246" w:rsidRPr="008D2B26" w:rsidRDefault="009773BF" w:rsidP="002627F9">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hyperlink r:id="rId26" w:history="1">
              <w:r w:rsidR="00844246" w:rsidRPr="008D2B26">
                <w:rPr>
                  <w:rFonts w:ascii="Times New Roman" w:hAnsi="Times New Roman"/>
                  <w:sz w:val="24"/>
                  <w:szCs w:val="24"/>
                </w:rPr>
                <w:t>info@kwvtsalem.com</w:t>
              </w:r>
            </w:hyperlink>
          </w:p>
          <w:p w14:paraId="3D46902F" w14:textId="77777777" w:rsidR="00844246" w:rsidRPr="008D2B26" w:rsidRDefault="00844246" w:rsidP="002627F9">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B26">
              <w:rPr>
                <w:rFonts w:ascii="Times New Roman" w:hAnsi="Times New Roman"/>
                <w:sz w:val="24"/>
                <w:szCs w:val="24"/>
              </w:rPr>
              <w:t>KMUZ Radio</w:t>
            </w:r>
          </w:p>
          <w:p w14:paraId="35B9569E" w14:textId="383503DE" w:rsidR="00844246" w:rsidRPr="008D2B26" w:rsidRDefault="009773BF" w:rsidP="002627F9">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hyperlink r:id="rId27" w:history="1">
              <w:r w:rsidR="00844246" w:rsidRPr="008D2B26">
                <w:rPr>
                  <w:rFonts w:ascii="Times New Roman" w:hAnsi="Times New Roman"/>
                  <w:sz w:val="24"/>
                  <w:szCs w:val="24"/>
                </w:rPr>
                <w:t>newsroom@capitalpress.com</w:t>
              </w:r>
            </w:hyperlink>
          </w:p>
          <w:p w14:paraId="1A340B29" w14:textId="24AAC65C" w:rsidR="00844246" w:rsidRPr="008D2B26" w:rsidRDefault="009773BF" w:rsidP="002627F9">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hyperlink r:id="rId28" w:history="1">
              <w:r w:rsidR="00844246" w:rsidRPr="008D2B26">
                <w:rPr>
                  <w:rFonts w:ascii="Times New Roman" w:hAnsi="Times New Roman"/>
                  <w:sz w:val="24"/>
                  <w:szCs w:val="24"/>
                </w:rPr>
                <w:t>newsroom@oregonian.com</w:t>
              </w:r>
            </w:hyperlink>
          </w:p>
          <w:p w14:paraId="768D4C04" w14:textId="02CEB2F5" w:rsidR="00844246" w:rsidRPr="008D2B26" w:rsidRDefault="009773BF" w:rsidP="002627F9">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hyperlink r:id="rId29" w:history="1">
              <w:r w:rsidR="00844246" w:rsidRPr="008D2B26">
                <w:rPr>
                  <w:rFonts w:ascii="Times New Roman" w:hAnsi="Times New Roman"/>
                  <w:sz w:val="24"/>
                  <w:szCs w:val="24"/>
                </w:rPr>
                <w:t>publislisher@salembusinessjournal.com</w:t>
              </w:r>
            </w:hyperlink>
          </w:p>
          <w:p w14:paraId="5BD10912" w14:textId="77777777" w:rsidR="00844246" w:rsidRPr="008D2B26" w:rsidRDefault="00844246" w:rsidP="002627F9">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B26">
              <w:rPr>
                <w:rFonts w:ascii="Times New Roman" w:hAnsi="Times New Roman"/>
                <w:sz w:val="24"/>
                <w:szCs w:val="24"/>
              </w:rPr>
              <w:t>Statement Journal</w:t>
            </w:r>
          </w:p>
          <w:p w14:paraId="216F0061" w14:textId="06F5F48F" w:rsidR="00844246" w:rsidRPr="008D2B26" w:rsidRDefault="009773BF" w:rsidP="002627F9">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hyperlink r:id="rId30" w:history="1">
              <w:r w:rsidR="00844246" w:rsidRPr="008D2B26">
                <w:rPr>
                  <w:rFonts w:ascii="Times New Roman" w:hAnsi="Times New Roman"/>
                  <w:sz w:val="24"/>
                  <w:szCs w:val="24"/>
                </w:rPr>
                <w:t>Swett8893@comcast.net</w:t>
              </w:r>
            </w:hyperlink>
          </w:p>
          <w:p w14:paraId="3016FEE3" w14:textId="77777777" w:rsidR="00844246" w:rsidRPr="008D2B26" w:rsidRDefault="00844246" w:rsidP="002627F9">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B26">
              <w:rPr>
                <w:rFonts w:ascii="Times New Roman" w:hAnsi="Times New Roman"/>
                <w:sz w:val="24"/>
                <w:szCs w:val="24"/>
              </w:rPr>
              <w:t>Jasmine White</w:t>
            </w:r>
          </w:p>
          <w:p w14:paraId="697174CB" w14:textId="77777777" w:rsidR="00844246" w:rsidRPr="008D2B26" w:rsidRDefault="00844246" w:rsidP="002627F9">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B26">
              <w:rPr>
                <w:rFonts w:ascii="Times New Roman" w:hAnsi="Times New Roman"/>
                <w:sz w:val="24"/>
                <w:szCs w:val="24"/>
              </w:rPr>
              <w:t>Justin Much</w:t>
            </w:r>
          </w:p>
          <w:p w14:paraId="7B303644" w14:textId="77777777" w:rsidR="00844246" w:rsidRPr="008D2B26" w:rsidRDefault="00844246" w:rsidP="002627F9">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B26">
              <w:rPr>
                <w:rFonts w:ascii="Times New Roman" w:hAnsi="Times New Roman"/>
                <w:sz w:val="24"/>
                <w:szCs w:val="24"/>
              </w:rPr>
              <w:t>Phil Hawkins</w:t>
            </w:r>
          </w:p>
          <w:p w14:paraId="483A424B" w14:textId="425B5CC3" w:rsidR="00844246" w:rsidRPr="008D2B26" w:rsidRDefault="00844246" w:rsidP="002627F9">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B26">
              <w:rPr>
                <w:rFonts w:ascii="Times New Roman" w:hAnsi="Times New Roman"/>
                <w:sz w:val="24"/>
                <w:szCs w:val="24"/>
              </w:rPr>
              <w:t>Myrna Harding</w:t>
            </w:r>
          </w:p>
        </w:tc>
        <w:tc>
          <w:tcPr>
            <w:tcW w:w="2385" w:type="dxa"/>
          </w:tcPr>
          <w:p w14:paraId="7E0E1A86" w14:textId="489225D7" w:rsidR="006D650B" w:rsidRPr="008D2B26" w:rsidRDefault="006D650B" w:rsidP="002627F9">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B26">
              <w:rPr>
                <w:rFonts w:ascii="Times New Roman" w:hAnsi="Times New Roman"/>
                <w:sz w:val="24"/>
                <w:szCs w:val="24"/>
              </w:rPr>
              <w:t>Press notification was</w:t>
            </w:r>
          </w:p>
          <w:p w14:paraId="7E1C7A5E" w14:textId="29C28C9D" w:rsidR="006D650B" w:rsidRPr="008D2B26" w:rsidRDefault="006D650B" w:rsidP="002627F9">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B26">
              <w:rPr>
                <w:rFonts w:ascii="Times New Roman" w:hAnsi="Times New Roman"/>
                <w:sz w:val="24"/>
                <w:szCs w:val="24"/>
              </w:rPr>
              <w:t>disseminated by the</w:t>
            </w:r>
          </w:p>
          <w:p w14:paraId="067E3AA8" w14:textId="3BCADFF3" w:rsidR="006D650B" w:rsidRPr="008D2B26" w:rsidRDefault="00512E70" w:rsidP="002627F9">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B26">
              <w:rPr>
                <w:rFonts w:ascii="Times New Roman" w:hAnsi="Times New Roman"/>
                <w:sz w:val="24"/>
                <w:szCs w:val="24"/>
              </w:rPr>
              <w:t>Board of Commissioner’s Office for Public Meeting</w:t>
            </w:r>
            <w:r w:rsidR="00421072" w:rsidRPr="008D2B26">
              <w:rPr>
                <w:rFonts w:ascii="Times New Roman" w:hAnsi="Times New Roman"/>
                <w:sz w:val="24"/>
                <w:szCs w:val="24"/>
              </w:rPr>
              <w:t xml:space="preserve"> and Work Session</w:t>
            </w:r>
          </w:p>
        </w:tc>
        <w:tc>
          <w:tcPr>
            <w:tcW w:w="1796" w:type="dxa"/>
          </w:tcPr>
          <w:p w14:paraId="339CFC06" w14:textId="0758E694" w:rsidR="006D650B" w:rsidRPr="008D2B26" w:rsidRDefault="00512E70" w:rsidP="002627F9">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B26">
              <w:rPr>
                <w:rFonts w:ascii="Times New Roman" w:hAnsi="Times New Roman"/>
                <w:sz w:val="24"/>
                <w:szCs w:val="24"/>
              </w:rPr>
              <w:t>Minutes from Work Sessions and Public Hearing are Attached</w:t>
            </w:r>
          </w:p>
        </w:tc>
        <w:tc>
          <w:tcPr>
            <w:tcW w:w="2594" w:type="dxa"/>
          </w:tcPr>
          <w:p w14:paraId="287D467A" w14:textId="70FE32A9" w:rsidR="006D650B" w:rsidRPr="008D2B26" w:rsidRDefault="006D650B" w:rsidP="002627F9">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B26">
              <w:rPr>
                <w:rFonts w:ascii="Times New Roman" w:hAnsi="Times New Roman"/>
                <w:sz w:val="24"/>
                <w:szCs w:val="24"/>
              </w:rPr>
              <w:t>Not Applicable</w:t>
            </w:r>
          </w:p>
        </w:tc>
        <w:tc>
          <w:tcPr>
            <w:tcW w:w="1495" w:type="dxa"/>
          </w:tcPr>
          <w:p w14:paraId="6905770E" w14:textId="26D84604" w:rsidR="006D650B" w:rsidRPr="008D2B26" w:rsidRDefault="00512E70" w:rsidP="002627F9">
            <w:pPr>
              <w:spacing w:after="0" w:line="239"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B26">
              <w:rPr>
                <w:rFonts w:ascii="Times New Roman" w:hAnsi="Times New Roman"/>
                <w:color w:val="0000FF"/>
                <w:sz w:val="24"/>
                <w:szCs w:val="24"/>
                <w:u w:val="single"/>
              </w:rPr>
              <w:t>CDBG and HOME Programs (marion.or.us)</w:t>
            </w:r>
          </w:p>
          <w:p w14:paraId="11B551E5" w14:textId="68C77D8C" w:rsidR="006D650B" w:rsidRPr="008D2B26" w:rsidRDefault="006D650B" w:rsidP="002627F9">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14:paraId="1228998B" w14:textId="77777777" w:rsidR="00C26F9B" w:rsidRDefault="00C26F9B" w:rsidP="009426F0">
      <w:pPr>
        <w:rPr>
          <w:rFonts w:ascii="Times New Roman" w:hAnsi="Times New Roman"/>
          <w:color w:val="80D219" w:themeColor="accent3" w:themeShade="BF"/>
          <w:sz w:val="28"/>
          <w:szCs w:val="28"/>
        </w:rPr>
      </w:pPr>
    </w:p>
    <w:p w14:paraId="3A972464" w14:textId="77777777" w:rsidR="00C26F9B" w:rsidRDefault="00C26F9B" w:rsidP="009426F0">
      <w:pPr>
        <w:rPr>
          <w:rFonts w:ascii="Times New Roman" w:hAnsi="Times New Roman"/>
          <w:color w:val="80D219" w:themeColor="accent3" w:themeShade="BF"/>
          <w:sz w:val="28"/>
          <w:szCs w:val="28"/>
        </w:rPr>
      </w:pPr>
    </w:p>
    <w:p w14:paraId="535BE153" w14:textId="77777777" w:rsidR="00C26F9B" w:rsidRDefault="00C26F9B" w:rsidP="009426F0">
      <w:pPr>
        <w:rPr>
          <w:rFonts w:ascii="Times New Roman" w:hAnsi="Times New Roman"/>
          <w:color w:val="80D219" w:themeColor="accent3" w:themeShade="BF"/>
          <w:sz w:val="28"/>
          <w:szCs w:val="28"/>
        </w:rPr>
      </w:pPr>
    </w:p>
    <w:p w14:paraId="06E0148F" w14:textId="77777777" w:rsidR="00C26F9B" w:rsidRDefault="00C26F9B" w:rsidP="009426F0">
      <w:pPr>
        <w:rPr>
          <w:rFonts w:ascii="Times New Roman" w:hAnsi="Times New Roman"/>
          <w:color w:val="80D219" w:themeColor="accent3" w:themeShade="BF"/>
          <w:sz w:val="28"/>
          <w:szCs w:val="28"/>
        </w:rPr>
      </w:pPr>
    </w:p>
    <w:p w14:paraId="5D815889" w14:textId="77777777" w:rsidR="00C26F9B" w:rsidRDefault="00C26F9B" w:rsidP="009426F0">
      <w:pPr>
        <w:rPr>
          <w:rFonts w:ascii="Times New Roman" w:hAnsi="Times New Roman"/>
          <w:color w:val="80D219" w:themeColor="accent3" w:themeShade="BF"/>
          <w:sz w:val="28"/>
          <w:szCs w:val="28"/>
        </w:rPr>
      </w:pPr>
    </w:p>
    <w:p w14:paraId="338D9B05" w14:textId="77777777" w:rsidR="00C26F9B" w:rsidRPr="00E605FE" w:rsidRDefault="00C26F9B" w:rsidP="009426F0">
      <w:pPr>
        <w:rPr>
          <w:rFonts w:ascii="Times New Roman" w:hAnsi="Times New Roman"/>
          <w:color w:val="568D11" w:themeColor="accent3" w:themeShade="80"/>
          <w:sz w:val="28"/>
          <w:szCs w:val="28"/>
        </w:rPr>
      </w:pPr>
    </w:p>
    <w:p w14:paraId="2F0002D2" w14:textId="77777777" w:rsidR="00C26F9B" w:rsidRPr="00E605FE" w:rsidRDefault="00C26F9B" w:rsidP="00954A2A">
      <w:pPr>
        <w:jc w:val="center"/>
        <w:rPr>
          <w:rFonts w:ascii="Times New Roman" w:hAnsi="Times New Roman"/>
          <w:color w:val="568D11" w:themeColor="accent3" w:themeShade="80"/>
          <w:sz w:val="28"/>
          <w:szCs w:val="28"/>
        </w:rPr>
      </w:pPr>
      <w:r w:rsidRPr="00E605FE">
        <w:rPr>
          <w:rFonts w:ascii="Times New Roman" w:hAnsi="Times New Roman"/>
          <w:color w:val="568D11" w:themeColor="accent3" w:themeShade="80"/>
          <w:sz w:val="28"/>
          <w:szCs w:val="28"/>
        </w:rPr>
        <w:lastRenderedPageBreak/>
        <w:t>AP-15 Expected Resources- 91.220 (c) (1.2)</w:t>
      </w:r>
    </w:p>
    <w:p w14:paraId="712CE9B0" w14:textId="77777777" w:rsidR="00C26F9B" w:rsidRPr="005468A9" w:rsidRDefault="00C26F9B" w:rsidP="00954A2A">
      <w:pPr>
        <w:jc w:val="center"/>
        <w:rPr>
          <w:rFonts w:ascii="Times New Roman" w:hAnsi="Times New Roman"/>
          <w:sz w:val="24"/>
          <w:szCs w:val="24"/>
        </w:rPr>
      </w:pPr>
      <w:r w:rsidRPr="005468A9">
        <w:rPr>
          <w:rFonts w:ascii="Times New Roman" w:hAnsi="Times New Roman"/>
          <w:sz w:val="24"/>
          <w:szCs w:val="24"/>
        </w:rPr>
        <w:t xml:space="preserve">The following below </w:t>
      </w:r>
      <w:proofErr w:type="gramStart"/>
      <w:r w:rsidRPr="005468A9">
        <w:rPr>
          <w:rFonts w:ascii="Times New Roman" w:hAnsi="Times New Roman"/>
          <w:sz w:val="24"/>
          <w:szCs w:val="24"/>
        </w:rPr>
        <w:t>are</w:t>
      </w:r>
      <w:proofErr w:type="gramEnd"/>
      <w:r w:rsidRPr="005468A9">
        <w:rPr>
          <w:rFonts w:ascii="Times New Roman" w:hAnsi="Times New Roman"/>
          <w:sz w:val="24"/>
          <w:szCs w:val="24"/>
        </w:rPr>
        <w:t xml:space="preserve"> the expected allocation amounts for CDBG, HOME and HOME-ARP:</w:t>
      </w:r>
    </w:p>
    <w:p w14:paraId="630E0151" w14:textId="6537EDC4" w:rsidR="00C26F9B" w:rsidRPr="00E605FE" w:rsidRDefault="00C26F9B" w:rsidP="00A56249">
      <w:pPr>
        <w:ind w:firstLine="2520"/>
        <w:rPr>
          <w:b/>
          <w:bCs/>
        </w:rPr>
      </w:pPr>
      <w:r w:rsidRPr="00073A1D">
        <w:rPr>
          <w:rFonts w:ascii="Times New Roman" w:hAnsi="Times New Roman"/>
        </w:rPr>
        <w:t>CDBG: $</w:t>
      </w:r>
      <w:r w:rsidR="00073A1D" w:rsidRPr="00073A1D">
        <w:rPr>
          <w:rFonts w:ascii="Times New Roman" w:hAnsi="Times New Roman"/>
        </w:rPr>
        <w:t>1,446,086</w:t>
      </w:r>
      <w:r w:rsidRPr="00073A1D">
        <w:rPr>
          <w:rFonts w:ascii="Times New Roman" w:hAnsi="Times New Roman"/>
        </w:rPr>
        <w:t xml:space="preserve">  </w:t>
      </w:r>
      <w:r w:rsidR="00A56249" w:rsidRPr="00073A1D">
        <w:rPr>
          <w:rFonts w:ascii="Times New Roman" w:hAnsi="Times New Roman"/>
        </w:rPr>
        <w:t xml:space="preserve">           </w:t>
      </w:r>
      <w:r w:rsidR="00085BF4" w:rsidRPr="00073A1D">
        <w:rPr>
          <w:rFonts w:ascii="Times New Roman" w:hAnsi="Times New Roman"/>
        </w:rPr>
        <w:t xml:space="preserve">   </w:t>
      </w:r>
      <w:r w:rsidRPr="00073A1D">
        <w:rPr>
          <w:rFonts w:ascii="Times New Roman" w:hAnsi="Times New Roman"/>
        </w:rPr>
        <w:t xml:space="preserve"> HOME-ARP:</w:t>
      </w:r>
      <w:r w:rsidR="006D650B" w:rsidRPr="00073A1D">
        <w:rPr>
          <w:rFonts w:ascii="Times New Roman" w:hAnsi="Times New Roman"/>
          <w:sz w:val="24"/>
          <w:szCs w:val="24"/>
        </w:rPr>
        <w:t xml:space="preserve"> $2,251,172.00</w:t>
      </w:r>
      <w:r w:rsidR="00085BF4" w:rsidRPr="00073A1D">
        <w:rPr>
          <w:rFonts w:ascii="Times New Roman" w:hAnsi="Times New Roman"/>
          <w:sz w:val="24"/>
          <w:szCs w:val="24"/>
        </w:rPr>
        <w:t xml:space="preserve">            </w:t>
      </w:r>
      <w:r w:rsidR="00085BF4" w:rsidRPr="00073A1D">
        <w:rPr>
          <w:rFonts w:ascii="Times New Roman" w:hAnsi="Times New Roman"/>
        </w:rPr>
        <w:t>HOME: $</w:t>
      </w:r>
      <w:r w:rsidR="00073A1D" w:rsidRPr="00073A1D">
        <w:rPr>
          <w:rFonts w:ascii="Times New Roman" w:hAnsi="Times New Roman"/>
        </w:rPr>
        <w:t>638,631</w:t>
      </w:r>
      <w:r w:rsidR="00085BF4" w:rsidRPr="00E605FE">
        <w:rPr>
          <w:rFonts w:ascii="Times New Roman" w:hAnsi="Times New Roman"/>
          <w:b/>
          <w:bCs/>
        </w:rPr>
        <w:t xml:space="preserve">         </w:t>
      </w:r>
    </w:p>
    <w:p w14:paraId="14A3B282" w14:textId="77777777" w:rsidR="00073128" w:rsidRPr="00E605FE" w:rsidRDefault="00073128" w:rsidP="00C26F9B">
      <w:pPr>
        <w:rPr>
          <w:b/>
          <w:bCs/>
          <w:u w:val="single"/>
        </w:rPr>
      </w:pPr>
    </w:p>
    <w:p w14:paraId="42E596E0" w14:textId="415EB91D" w:rsidR="00C26F9B" w:rsidRDefault="006E7AAE" w:rsidP="006E7AAE">
      <w:pPr>
        <w:jc w:val="center"/>
        <w:rPr>
          <w:rFonts w:ascii="Times New Roman" w:hAnsi="Times New Roman"/>
          <w:b/>
          <w:bCs/>
          <w:sz w:val="24"/>
          <w:szCs w:val="24"/>
          <w:u w:val="single"/>
        </w:rPr>
      </w:pPr>
      <w:r w:rsidRPr="00073128">
        <w:rPr>
          <w:rFonts w:ascii="Times New Roman" w:hAnsi="Times New Roman"/>
          <w:b/>
          <w:bCs/>
          <w:sz w:val="24"/>
          <w:szCs w:val="24"/>
          <w:u w:val="single"/>
        </w:rPr>
        <w:t xml:space="preserve">Table </w:t>
      </w:r>
      <w:r w:rsidR="00073128" w:rsidRPr="00073128">
        <w:rPr>
          <w:rFonts w:ascii="Times New Roman" w:hAnsi="Times New Roman"/>
          <w:b/>
          <w:bCs/>
          <w:sz w:val="24"/>
          <w:szCs w:val="24"/>
          <w:u w:val="single"/>
        </w:rPr>
        <w:t>5</w:t>
      </w:r>
      <w:r w:rsidRPr="00073128">
        <w:rPr>
          <w:rFonts w:ascii="Times New Roman" w:hAnsi="Times New Roman"/>
          <w:b/>
          <w:bCs/>
          <w:sz w:val="24"/>
          <w:szCs w:val="24"/>
          <w:u w:val="single"/>
        </w:rPr>
        <w:t>:  Allocation Amounts</w:t>
      </w:r>
    </w:p>
    <w:tbl>
      <w:tblPr>
        <w:tblStyle w:val="GridTable4-Accent1"/>
        <w:tblW w:w="15072" w:type="dxa"/>
        <w:tblInd w:w="-815" w:type="dxa"/>
        <w:tblLook w:val="04A0" w:firstRow="1" w:lastRow="0" w:firstColumn="1" w:lastColumn="0" w:noHBand="0" w:noVBand="1"/>
      </w:tblPr>
      <w:tblGrid>
        <w:gridCol w:w="1316"/>
        <w:gridCol w:w="1178"/>
        <w:gridCol w:w="1786"/>
        <w:gridCol w:w="1740"/>
        <w:gridCol w:w="1414"/>
        <w:gridCol w:w="1596"/>
        <w:gridCol w:w="1474"/>
        <w:gridCol w:w="222"/>
        <w:gridCol w:w="2061"/>
        <w:gridCol w:w="222"/>
        <w:gridCol w:w="1843"/>
        <w:gridCol w:w="220"/>
      </w:tblGrid>
      <w:tr w:rsidR="005F3684" w14:paraId="5D124A28" w14:textId="77777777" w:rsidTr="00634D4D">
        <w:trPr>
          <w:gridAfter w:val="1"/>
          <w:cnfStyle w:val="100000000000" w:firstRow="1" w:lastRow="0" w:firstColumn="0" w:lastColumn="0" w:oddVBand="0" w:evenVBand="0" w:oddHBand="0" w:evenHBand="0" w:firstRowFirstColumn="0" w:firstRowLastColumn="0" w:lastRowFirstColumn="0" w:lastRowLastColumn="0"/>
          <w:wAfter w:w="222" w:type="dxa"/>
        </w:trPr>
        <w:tc>
          <w:tcPr>
            <w:cnfStyle w:val="001000000000" w:firstRow="0" w:lastRow="0" w:firstColumn="1" w:lastColumn="0" w:oddVBand="0" w:evenVBand="0" w:oddHBand="0" w:evenHBand="0" w:firstRowFirstColumn="0" w:firstRowLastColumn="0" w:lastRowFirstColumn="0" w:lastRowLastColumn="0"/>
            <w:tcW w:w="1316" w:type="dxa"/>
          </w:tcPr>
          <w:p w14:paraId="24BE75C2" w14:textId="1F66839A" w:rsidR="003662C3" w:rsidRPr="00C25388" w:rsidRDefault="00D86DB8" w:rsidP="006E7AAE">
            <w:pPr>
              <w:jc w:val="center"/>
              <w:rPr>
                <w:rFonts w:ascii="Times New Roman" w:hAnsi="Times New Roman"/>
                <w:b w:val="0"/>
                <w:bCs w:val="0"/>
                <w:sz w:val="24"/>
                <w:szCs w:val="24"/>
              </w:rPr>
            </w:pPr>
            <w:r w:rsidRPr="00C25388">
              <w:rPr>
                <w:rFonts w:ascii="Times New Roman" w:hAnsi="Times New Roman"/>
                <w:b w:val="0"/>
                <w:bCs w:val="0"/>
                <w:sz w:val="24"/>
                <w:szCs w:val="24"/>
              </w:rPr>
              <w:t>Program</w:t>
            </w:r>
          </w:p>
        </w:tc>
        <w:tc>
          <w:tcPr>
            <w:tcW w:w="1181" w:type="dxa"/>
          </w:tcPr>
          <w:p w14:paraId="39B84B00" w14:textId="297BC80A" w:rsidR="003662C3" w:rsidRPr="00C25388" w:rsidRDefault="004E1D4D" w:rsidP="006E7A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C25388">
              <w:rPr>
                <w:rFonts w:ascii="Times New Roman" w:hAnsi="Times New Roman"/>
                <w:b w:val="0"/>
                <w:bCs w:val="0"/>
                <w:sz w:val="24"/>
                <w:szCs w:val="24"/>
              </w:rPr>
              <w:t>Source of Funds</w:t>
            </w:r>
          </w:p>
        </w:tc>
        <w:tc>
          <w:tcPr>
            <w:tcW w:w="1756" w:type="dxa"/>
          </w:tcPr>
          <w:p w14:paraId="6E220954" w14:textId="31CA9DF4" w:rsidR="003662C3" w:rsidRPr="00C25388" w:rsidRDefault="003E01F9" w:rsidP="006E7A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C25388">
              <w:rPr>
                <w:rFonts w:ascii="Times New Roman" w:hAnsi="Times New Roman"/>
                <w:b w:val="0"/>
                <w:bCs w:val="0"/>
                <w:sz w:val="24"/>
                <w:szCs w:val="24"/>
              </w:rPr>
              <w:t>Uses of Funds</w:t>
            </w:r>
          </w:p>
        </w:tc>
        <w:tc>
          <w:tcPr>
            <w:tcW w:w="1745" w:type="dxa"/>
          </w:tcPr>
          <w:p w14:paraId="2ACCBC8D" w14:textId="73215A1A" w:rsidR="003662C3" w:rsidRPr="00C25388" w:rsidRDefault="0077589A" w:rsidP="006E7A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C25388">
              <w:rPr>
                <w:rFonts w:ascii="Times New Roman" w:hAnsi="Times New Roman"/>
                <w:b w:val="0"/>
                <w:bCs w:val="0"/>
                <w:sz w:val="24"/>
                <w:szCs w:val="24"/>
              </w:rPr>
              <w:t xml:space="preserve">Annual Allocation: </w:t>
            </w:r>
          </w:p>
        </w:tc>
        <w:tc>
          <w:tcPr>
            <w:tcW w:w="1418" w:type="dxa"/>
          </w:tcPr>
          <w:p w14:paraId="0B6A2965" w14:textId="618A9686" w:rsidR="003662C3" w:rsidRPr="00C25388" w:rsidRDefault="000704B2" w:rsidP="006E7A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C25388">
              <w:rPr>
                <w:rFonts w:ascii="Times New Roman" w:hAnsi="Times New Roman"/>
                <w:b w:val="0"/>
                <w:bCs w:val="0"/>
                <w:sz w:val="24"/>
                <w:szCs w:val="24"/>
              </w:rPr>
              <w:t xml:space="preserve">Program Income: </w:t>
            </w:r>
          </w:p>
        </w:tc>
        <w:tc>
          <w:tcPr>
            <w:tcW w:w="1596" w:type="dxa"/>
          </w:tcPr>
          <w:p w14:paraId="02C2B5B4" w14:textId="1CBD6EEB" w:rsidR="003662C3" w:rsidRPr="00C25388" w:rsidRDefault="00FE65BA" w:rsidP="006E7A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C25388">
              <w:rPr>
                <w:rFonts w:ascii="Times New Roman" w:hAnsi="Times New Roman"/>
                <w:b w:val="0"/>
                <w:bCs w:val="0"/>
                <w:sz w:val="24"/>
                <w:szCs w:val="24"/>
              </w:rPr>
              <w:t xml:space="preserve">Prior Year Resources: </w:t>
            </w:r>
          </w:p>
        </w:tc>
        <w:tc>
          <w:tcPr>
            <w:tcW w:w="1476" w:type="dxa"/>
          </w:tcPr>
          <w:p w14:paraId="6EF621ED" w14:textId="77777777" w:rsidR="004538FB" w:rsidRPr="00C25388" w:rsidRDefault="004538FB" w:rsidP="004538F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C25388">
              <w:rPr>
                <w:rFonts w:ascii="Times New Roman" w:hAnsi="Times New Roman"/>
                <w:b w:val="0"/>
                <w:bCs w:val="0"/>
                <w:sz w:val="24"/>
                <w:szCs w:val="24"/>
              </w:rPr>
              <w:t>Total:</w:t>
            </w:r>
          </w:p>
          <w:p w14:paraId="02C15BBD" w14:textId="2A54F7DA" w:rsidR="003662C3" w:rsidRPr="00C25388" w:rsidRDefault="003662C3" w:rsidP="004538F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p>
        </w:tc>
        <w:tc>
          <w:tcPr>
            <w:tcW w:w="2292" w:type="dxa"/>
            <w:gridSpan w:val="2"/>
          </w:tcPr>
          <w:p w14:paraId="2FCE9C88" w14:textId="77777777" w:rsidR="009B31BA" w:rsidRPr="00C25388" w:rsidRDefault="009B31BA" w:rsidP="009B31B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C25388">
              <w:rPr>
                <w:rFonts w:ascii="Times New Roman" w:hAnsi="Times New Roman"/>
                <w:b w:val="0"/>
                <w:bCs w:val="0"/>
                <w:sz w:val="24"/>
                <w:szCs w:val="24"/>
              </w:rPr>
              <w:t xml:space="preserve">Expected Amount Available Remainder of </w:t>
            </w:r>
            <w:proofErr w:type="spellStart"/>
            <w:r w:rsidRPr="00C25388">
              <w:rPr>
                <w:rFonts w:ascii="Times New Roman" w:hAnsi="Times New Roman"/>
                <w:b w:val="0"/>
                <w:bCs w:val="0"/>
                <w:sz w:val="24"/>
                <w:szCs w:val="24"/>
              </w:rPr>
              <w:t>ConPlan</w:t>
            </w:r>
            <w:proofErr w:type="spellEnd"/>
          </w:p>
          <w:p w14:paraId="4EE90E9E" w14:textId="18B52ECE" w:rsidR="003662C3" w:rsidRPr="00C25388" w:rsidRDefault="003662C3" w:rsidP="009B31B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p>
        </w:tc>
        <w:tc>
          <w:tcPr>
            <w:tcW w:w="2070" w:type="dxa"/>
            <w:gridSpan w:val="2"/>
          </w:tcPr>
          <w:p w14:paraId="5DE2B3A3" w14:textId="353D8883" w:rsidR="003662C3" w:rsidRPr="00C25388" w:rsidRDefault="00EB509C" w:rsidP="006E7A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C25388">
              <w:rPr>
                <w:rFonts w:ascii="Times New Roman" w:hAnsi="Times New Roman"/>
                <w:b w:val="0"/>
                <w:bCs w:val="0"/>
                <w:sz w:val="24"/>
                <w:szCs w:val="24"/>
              </w:rPr>
              <w:t>Narrative Description</w:t>
            </w:r>
          </w:p>
        </w:tc>
      </w:tr>
      <w:tr w:rsidR="009E131F" w:rsidRPr="00E973F4" w14:paraId="4D1E8442" w14:textId="77777777" w:rsidTr="00634D4D">
        <w:trPr>
          <w:gridAfter w:val="1"/>
          <w:cnfStyle w:val="000000100000" w:firstRow="0" w:lastRow="0" w:firstColumn="0" w:lastColumn="0" w:oddVBand="0" w:evenVBand="0" w:oddHBand="1" w:evenHBand="0" w:firstRowFirstColumn="0" w:firstRowLastColumn="0" w:lastRowFirstColumn="0" w:lastRowLastColumn="0"/>
          <w:wAfter w:w="222" w:type="dxa"/>
          <w:cantSplit/>
          <w:trHeight w:val="2159"/>
        </w:trPr>
        <w:tc>
          <w:tcPr>
            <w:cnfStyle w:val="001000000000" w:firstRow="0" w:lastRow="0" w:firstColumn="1" w:lastColumn="0" w:oddVBand="0" w:evenVBand="0" w:oddHBand="0" w:evenHBand="0" w:firstRowFirstColumn="0" w:firstRowLastColumn="0" w:lastRowFirstColumn="0" w:lastRowLastColumn="0"/>
            <w:tcW w:w="1316" w:type="dxa"/>
          </w:tcPr>
          <w:p w14:paraId="21B3C77C" w14:textId="31591EEE" w:rsidR="0090473E" w:rsidRDefault="0090473E" w:rsidP="0090473E">
            <w:pPr>
              <w:jc w:val="center"/>
              <w:rPr>
                <w:rFonts w:ascii="Times New Roman" w:hAnsi="Times New Roman"/>
                <w:b w:val="0"/>
                <w:bCs w:val="0"/>
                <w:sz w:val="24"/>
                <w:szCs w:val="24"/>
                <w:u w:val="single"/>
              </w:rPr>
            </w:pPr>
            <w:r w:rsidRPr="00016AB1">
              <w:rPr>
                <w:rFonts w:ascii="Times New Roman" w:hAnsi="Times New Roman"/>
                <w:sz w:val="24"/>
                <w:szCs w:val="24"/>
              </w:rPr>
              <w:t>CDBG</w:t>
            </w:r>
          </w:p>
        </w:tc>
        <w:tc>
          <w:tcPr>
            <w:tcW w:w="1181" w:type="dxa"/>
          </w:tcPr>
          <w:p w14:paraId="08F8A98E" w14:textId="4304510D" w:rsidR="0090473E" w:rsidRDefault="0090473E" w:rsidP="009047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u w:val="single"/>
              </w:rPr>
            </w:pPr>
            <w:r w:rsidRPr="00016AB1">
              <w:rPr>
                <w:rFonts w:ascii="Times New Roman" w:hAnsi="Times New Roman"/>
                <w:sz w:val="24"/>
                <w:szCs w:val="24"/>
              </w:rPr>
              <w:t>Public Federal</w:t>
            </w:r>
          </w:p>
        </w:tc>
        <w:tc>
          <w:tcPr>
            <w:tcW w:w="1756" w:type="dxa"/>
          </w:tcPr>
          <w:p w14:paraId="17A6293B" w14:textId="06CBF524" w:rsidR="0090473E" w:rsidRDefault="0090473E" w:rsidP="009E131F">
            <w:pPr>
              <w:keepNext/>
              <w:widowControl w:val="0"/>
              <w:numPr>
                <w:ilvl w:val="0"/>
                <w:numId w:val="32"/>
              </w:numPr>
              <w:spacing w:after="0" w:line="240" w:lineRule="auto"/>
              <w:ind w:left="274" w:hanging="27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16AB1">
              <w:rPr>
                <w:rFonts w:ascii="Times New Roman" w:hAnsi="Times New Roman"/>
                <w:sz w:val="24"/>
                <w:szCs w:val="24"/>
              </w:rPr>
              <w:t>Public Services</w:t>
            </w:r>
          </w:p>
          <w:p w14:paraId="5C88772D" w14:textId="77777777" w:rsidR="0090473E" w:rsidRPr="00B413D0" w:rsidRDefault="0090473E" w:rsidP="00B413D0">
            <w:pPr>
              <w:keepNext/>
              <w:widowControl w:val="0"/>
              <w:numPr>
                <w:ilvl w:val="0"/>
                <w:numId w:val="32"/>
              </w:numPr>
              <w:spacing w:after="0" w:line="240" w:lineRule="auto"/>
              <w:ind w:left="274" w:hanging="27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413D0">
              <w:rPr>
                <w:rFonts w:ascii="Times New Roman" w:hAnsi="Times New Roman"/>
              </w:rPr>
              <w:t>Acquisition</w:t>
            </w:r>
          </w:p>
          <w:p w14:paraId="45B08C07" w14:textId="2ACF6F7B" w:rsidR="005F3684" w:rsidRPr="00B413D0" w:rsidRDefault="00B413D0" w:rsidP="00B413D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 xml:space="preserve">     </w:t>
            </w:r>
            <w:r w:rsidR="0090473E" w:rsidRPr="00B413D0">
              <w:rPr>
                <w:rFonts w:ascii="Times New Roman" w:hAnsi="Times New Roman"/>
              </w:rPr>
              <w:t>Disaster</w:t>
            </w:r>
          </w:p>
          <w:p w14:paraId="468D6754" w14:textId="21567153" w:rsidR="0090473E" w:rsidRPr="009E131F" w:rsidRDefault="00B413D0" w:rsidP="00B413D0">
            <w:pPr>
              <w:pStyle w:val="NoSpacing"/>
              <w:cnfStyle w:val="000000100000" w:firstRow="0" w:lastRow="0" w:firstColumn="0" w:lastColumn="0" w:oddVBand="0" w:evenVBand="0" w:oddHBand="1" w:evenHBand="0" w:firstRowFirstColumn="0" w:firstRowLastColumn="0" w:lastRowFirstColumn="0" w:lastRowLastColumn="0"/>
            </w:pPr>
            <w:r>
              <w:rPr>
                <w:rFonts w:ascii="Times New Roman" w:hAnsi="Times New Roman"/>
              </w:rPr>
              <w:t xml:space="preserve">     </w:t>
            </w:r>
            <w:r w:rsidR="0090473E" w:rsidRPr="00B413D0">
              <w:rPr>
                <w:rFonts w:ascii="Times New Roman" w:hAnsi="Times New Roman"/>
              </w:rPr>
              <w:t>Recovery</w:t>
            </w:r>
          </w:p>
        </w:tc>
        <w:tc>
          <w:tcPr>
            <w:tcW w:w="1745" w:type="dxa"/>
          </w:tcPr>
          <w:p w14:paraId="39C1EAF1" w14:textId="6929DA37" w:rsidR="0090473E" w:rsidRDefault="00073A1D" w:rsidP="009047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u w:val="single"/>
              </w:rPr>
            </w:pPr>
            <w:r>
              <w:rPr>
                <w:rFonts w:ascii="Times New Roman" w:hAnsi="Times New Roman"/>
                <w:sz w:val="24"/>
                <w:szCs w:val="24"/>
              </w:rPr>
              <w:t>$1,446,086</w:t>
            </w:r>
          </w:p>
        </w:tc>
        <w:tc>
          <w:tcPr>
            <w:tcW w:w="1418" w:type="dxa"/>
          </w:tcPr>
          <w:p w14:paraId="5F5EE8D4" w14:textId="253AD6F9" w:rsidR="0090473E" w:rsidRDefault="0090473E" w:rsidP="009047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u w:val="single"/>
              </w:rPr>
            </w:pPr>
            <w:r w:rsidRPr="00016AB1">
              <w:rPr>
                <w:rFonts w:ascii="Times New Roman" w:hAnsi="Times New Roman"/>
                <w:sz w:val="24"/>
                <w:szCs w:val="24"/>
              </w:rPr>
              <w:t>N/A</w:t>
            </w:r>
          </w:p>
        </w:tc>
        <w:tc>
          <w:tcPr>
            <w:tcW w:w="1596" w:type="dxa"/>
          </w:tcPr>
          <w:p w14:paraId="5716FF94" w14:textId="5D55C574" w:rsidR="0090473E" w:rsidRDefault="0090473E" w:rsidP="009047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u w:val="single"/>
              </w:rPr>
            </w:pPr>
            <w:r w:rsidRPr="00016AB1">
              <w:rPr>
                <w:rFonts w:ascii="Times New Roman" w:hAnsi="Times New Roman"/>
                <w:sz w:val="24"/>
                <w:szCs w:val="24"/>
              </w:rPr>
              <w:t>N/A</w:t>
            </w:r>
          </w:p>
        </w:tc>
        <w:tc>
          <w:tcPr>
            <w:tcW w:w="1476" w:type="dxa"/>
          </w:tcPr>
          <w:p w14:paraId="2857C68E" w14:textId="09DDDCF7" w:rsidR="0090473E" w:rsidRDefault="00606BE7" w:rsidP="009047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u w:val="single"/>
              </w:rPr>
            </w:pPr>
            <w:r>
              <w:rPr>
                <w:rFonts w:ascii="Times New Roman" w:hAnsi="Times New Roman"/>
                <w:sz w:val="24"/>
                <w:szCs w:val="24"/>
              </w:rPr>
              <w:t>$1,446,086</w:t>
            </w:r>
          </w:p>
        </w:tc>
        <w:tc>
          <w:tcPr>
            <w:tcW w:w="2292" w:type="dxa"/>
            <w:gridSpan w:val="2"/>
          </w:tcPr>
          <w:p w14:paraId="4A68FDBE" w14:textId="0995B564" w:rsidR="0090473E" w:rsidRDefault="0090473E" w:rsidP="009047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u w:val="single"/>
              </w:rPr>
            </w:pPr>
            <w:r w:rsidRPr="00073A1D">
              <w:rPr>
                <w:rFonts w:ascii="Times New Roman" w:hAnsi="Times New Roman"/>
                <w:sz w:val="24"/>
                <w:szCs w:val="24"/>
              </w:rPr>
              <w:t>$4,683,582</w:t>
            </w:r>
          </w:p>
        </w:tc>
        <w:tc>
          <w:tcPr>
            <w:tcW w:w="2070" w:type="dxa"/>
            <w:gridSpan w:val="2"/>
          </w:tcPr>
          <w:p w14:paraId="38DB38CB" w14:textId="4F5C76CC" w:rsidR="0090473E" w:rsidRPr="00E973F4" w:rsidRDefault="0090473E" w:rsidP="001F7BE7">
            <w:pP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highlight w:val="yellow"/>
                <w:u w:val="single"/>
              </w:rPr>
            </w:pPr>
            <w:r w:rsidRPr="00073A1D">
              <w:rPr>
                <w:rFonts w:ascii="Times New Roman" w:hAnsi="Times New Roman"/>
                <w:sz w:val="20"/>
                <w:szCs w:val="20"/>
              </w:rPr>
              <w:t>Marion County expects to complete a substantial amendment to Year 1 Allocation which will cover the full amount allocated in year 1.</w:t>
            </w:r>
          </w:p>
        </w:tc>
      </w:tr>
      <w:tr w:rsidR="00B413D0" w:rsidRPr="00E973F4" w14:paraId="73989F10" w14:textId="77777777" w:rsidTr="00634D4D">
        <w:trPr>
          <w:gridAfter w:val="1"/>
          <w:wAfter w:w="222" w:type="dxa"/>
        </w:trPr>
        <w:tc>
          <w:tcPr>
            <w:cnfStyle w:val="001000000000" w:firstRow="0" w:lastRow="0" w:firstColumn="1" w:lastColumn="0" w:oddVBand="0" w:evenVBand="0" w:oddHBand="0" w:evenHBand="0" w:firstRowFirstColumn="0" w:firstRowLastColumn="0" w:lastRowFirstColumn="0" w:lastRowLastColumn="0"/>
            <w:tcW w:w="1316" w:type="dxa"/>
          </w:tcPr>
          <w:p w14:paraId="26C4C0E1" w14:textId="2946562A" w:rsidR="0090473E" w:rsidRDefault="0090473E" w:rsidP="0090473E">
            <w:pPr>
              <w:jc w:val="center"/>
              <w:rPr>
                <w:rFonts w:ascii="Times New Roman" w:hAnsi="Times New Roman"/>
                <w:b w:val="0"/>
                <w:bCs w:val="0"/>
                <w:sz w:val="24"/>
                <w:szCs w:val="24"/>
                <w:u w:val="single"/>
              </w:rPr>
            </w:pPr>
            <w:r w:rsidRPr="00016AB1">
              <w:rPr>
                <w:rFonts w:ascii="Times New Roman" w:hAnsi="Times New Roman"/>
                <w:sz w:val="24"/>
                <w:szCs w:val="24"/>
              </w:rPr>
              <w:t>HOME</w:t>
            </w:r>
          </w:p>
        </w:tc>
        <w:tc>
          <w:tcPr>
            <w:tcW w:w="1181" w:type="dxa"/>
          </w:tcPr>
          <w:p w14:paraId="6528369A" w14:textId="0A644BDF" w:rsidR="0090473E" w:rsidRDefault="0090473E" w:rsidP="009047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u w:val="single"/>
              </w:rPr>
            </w:pPr>
            <w:r w:rsidRPr="00016AB1">
              <w:rPr>
                <w:rFonts w:ascii="Times New Roman" w:hAnsi="Times New Roman"/>
                <w:sz w:val="24"/>
                <w:szCs w:val="24"/>
              </w:rPr>
              <w:t>Public Federal</w:t>
            </w:r>
          </w:p>
        </w:tc>
        <w:tc>
          <w:tcPr>
            <w:tcW w:w="1756" w:type="dxa"/>
          </w:tcPr>
          <w:p w14:paraId="44BF6FD8" w14:textId="77777777" w:rsidR="0090473E" w:rsidRPr="00016AB1" w:rsidRDefault="0090473E" w:rsidP="00717B36">
            <w:pPr>
              <w:keepNext/>
              <w:widowControl w:val="0"/>
              <w:numPr>
                <w:ilvl w:val="0"/>
                <w:numId w:val="36"/>
              </w:numPr>
              <w:spacing w:after="0" w:line="240" w:lineRule="auto"/>
              <w:ind w:left="330" w:hanging="27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16AB1">
              <w:rPr>
                <w:rFonts w:ascii="Times New Roman" w:hAnsi="Times New Roman"/>
                <w:sz w:val="24"/>
                <w:szCs w:val="24"/>
              </w:rPr>
              <w:t>CHDO Set-Aside</w:t>
            </w:r>
          </w:p>
          <w:p w14:paraId="7F329665" w14:textId="77777777" w:rsidR="0090473E" w:rsidRPr="00016AB1" w:rsidRDefault="0090473E" w:rsidP="00717B36">
            <w:pPr>
              <w:keepNext/>
              <w:widowControl w:val="0"/>
              <w:numPr>
                <w:ilvl w:val="0"/>
                <w:numId w:val="36"/>
              </w:numPr>
              <w:spacing w:after="0" w:line="240" w:lineRule="auto"/>
              <w:ind w:left="330" w:hanging="27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16AB1">
              <w:rPr>
                <w:rFonts w:ascii="Times New Roman" w:hAnsi="Times New Roman"/>
                <w:sz w:val="24"/>
                <w:szCs w:val="24"/>
              </w:rPr>
              <w:t>Construction of Housing Units</w:t>
            </w:r>
          </w:p>
          <w:p w14:paraId="52C39AFE" w14:textId="57D71BC8" w:rsidR="0090473E" w:rsidRPr="00717B36" w:rsidRDefault="0090473E" w:rsidP="00717B36">
            <w:pPr>
              <w:pStyle w:val="ListParagraph"/>
              <w:numPr>
                <w:ilvl w:val="0"/>
                <w:numId w:val="36"/>
              </w:numPr>
              <w:ind w:left="330" w:hanging="270"/>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u w:val="single"/>
              </w:rPr>
            </w:pPr>
            <w:r w:rsidRPr="00717B36">
              <w:rPr>
                <w:rFonts w:ascii="Times New Roman" w:hAnsi="Times New Roman"/>
                <w:sz w:val="24"/>
                <w:szCs w:val="24"/>
              </w:rPr>
              <w:t>Down Payment Assistance</w:t>
            </w:r>
          </w:p>
        </w:tc>
        <w:tc>
          <w:tcPr>
            <w:tcW w:w="1745" w:type="dxa"/>
          </w:tcPr>
          <w:p w14:paraId="351DF570" w14:textId="1AD469A4" w:rsidR="0090473E" w:rsidRDefault="0090473E" w:rsidP="009047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u w:val="single"/>
              </w:rPr>
            </w:pPr>
            <w:r w:rsidRPr="00073A1D">
              <w:rPr>
                <w:rFonts w:ascii="Times New Roman" w:hAnsi="Times New Roman"/>
                <w:sz w:val="24"/>
                <w:szCs w:val="24"/>
              </w:rPr>
              <w:t>$</w:t>
            </w:r>
            <w:r w:rsidR="00073A1D" w:rsidRPr="00073A1D">
              <w:rPr>
                <w:rFonts w:ascii="Times New Roman" w:hAnsi="Times New Roman"/>
                <w:sz w:val="24"/>
                <w:szCs w:val="24"/>
              </w:rPr>
              <w:t>6</w:t>
            </w:r>
            <w:r w:rsidR="00073A1D">
              <w:rPr>
                <w:rFonts w:ascii="Times New Roman" w:hAnsi="Times New Roman"/>
                <w:sz w:val="24"/>
                <w:szCs w:val="24"/>
              </w:rPr>
              <w:t>38,631</w:t>
            </w:r>
          </w:p>
        </w:tc>
        <w:tc>
          <w:tcPr>
            <w:tcW w:w="1418" w:type="dxa"/>
          </w:tcPr>
          <w:p w14:paraId="595DAA7E" w14:textId="3D40C9E5" w:rsidR="0090473E" w:rsidRDefault="0090473E" w:rsidP="009047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u w:val="single"/>
              </w:rPr>
            </w:pPr>
            <w:r w:rsidRPr="00016AB1">
              <w:rPr>
                <w:rFonts w:ascii="Times New Roman" w:hAnsi="Times New Roman"/>
                <w:sz w:val="24"/>
                <w:szCs w:val="24"/>
              </w:rPr>
              <w:t>N/A</w:t>
            </w:r>
          </w:p>
        </w:tc>
        <w:tc>
          <w:tcPr>
            <w:tcW w:w="1596" w:type="dxa"/>
          </w:tcPr>
          <w:p w14:paraId="796297AF" w14:textId="798E2995" w:rsidR="0090473E" w:rsidRDefault="0090473E" w:rsidP="009047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u w:val="single"/>
              </w:rPr>
            </w:pPr>
            <w:r w:rsidRPr="00016AB1">
              <w:rPr>
                <w:rFonts w:ascii="Times New Roman" w:hAnsi="Times New Roman"/>
                <w:sz w:val="24"/>
                <w:szCs w:val="24"/>
              </w:rPr>
              <w:t>N/A</w:t>
            </w:r>
          </w:p>
        </w:tc>
        <w:tc>
          <w:tcPr>
            <w:tcW w:w="1476" w:type="dxa"/>
          </w:tcPr>
          <w:p w14:paraId="566214B3" w14:textId="36F4FC4D" w:rsidR="0090473E" w:rsidRDefault="00606BE7" w:rsidP="009047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u w:val="single"/>
              </w:rPr>
            </w:pPr>
            <w:r>
              <w:rPr>
                <w:rFonts w:ascii="Times New Roman" w:hAnsi="Times New Roman"/>
                <w:sz w:val="24"/>
                <w:szCs w:val="24"/>
              </w:rPr>
              <w:t>$638,631</w:t>
            </w:r>
          </w:p>
        </w:tc>
        <w:tc>
          <w:tcPr>
            <w:tcW w:w="2292" w:type="dxa"/>
            <w:gridSpan w:val="2"/>
          </w:tcPr>
          <w:p w14:paraId="0BC1083F" w14:textId="323E988F" w:rsidR="0090473E" w:rsidRDefault="0090473E" w:rsidP="009047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u w:val="single"/>
              </w:rPr>
            </w:pPr>
            <w:r w:rsidRPr="00073A1D">
              <w:rPr>
                <w:rFonts w:ascii="Times New Roman" w:hAnsi="Times New Roman"/>
                <w:sz w:val="24"/>
                <w:szCs w:val="24"/>
              </w:rPr>
              <w:t>$1,956,544</w:t>
            </w:r>
          </w:p>
        </w:tc>
        <w:tc>
          <w:tcPr>
            <w:tcW w:w="2070" w:type="dxa"/>
            <w:gridSpan w:val="2"/>
            <w:vAlign w:val="center"/>
          </w:tcPr>
          <w:p w14:paraId="07661DF9" w14:textId="266F7A52" w:rsidR="0090473E" w:rsidRPr="00E973F4" w:rsidRDefault="0090473E" w:rsidP="00634D4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highlight w:val="yellow"/>
                <w:u w:val="single"/>
              </w:rPr>
            </w:pPr>
            <w:r w:rsidRPr="00073A1D">
              <w:rPr>
                <w:rFonts w:ascii="Times New Roman" w:hAnsi="Times New Roman"/>
                <w:sz w:val="20"/>
                <w:szCs w:val="20"/>
              </w:rPr>
              <w:t>Marion County expects to complete a substantial amendment to Year 1 Allocation which will cover the full amount of allocated fund in year 1 to Down Payment Assistance</w:t>
            </w:r>
          </w:p>
        </w:tc>
      </w:tr>
      <w:tr w:rsidR="009E131F" w14:paraId="05FAED23" w14:textId="77777777" w:rsidTr="00634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14:paraId="1DB4637F" w14:textId="77777777" w:rsidR="0090473E" w:rsidRPr="00016AB1" w:rsidRDefault="0090473E" w:rsidP="00634D4D">
            <w:pPr>
              <w:keepNext/>
              <w:widowControl w:val="0"/>
              <w:spacing w:after="0" w:line="240" w:lineRule="auto"/>
              <w:jc w:val="both"/>
              <w:rPr>
                <w:rFonts w:ascii="Times New Roman" w:hAnsi="Times New Roman"/>
                <w:sz w:val="24"/>
                <w:szCs w:val="24"/>
              </w:rPr>
            </w:pPr>
            <w:r w:rsidRPr="00016AB1">
              <w:rPr>
                <w:rFonts w:ascii="Times New Roman" w:hAnsi="Times New Roman"/>
                <w:sz w:val="24"/>
                <w:szCs w:val="24"/>
              </w:rPr>
              <w:lastRenderedPageBreak/>
              <w:t>HOME (ARP)</w:t>
            </w:r>
          </w:p>
          <w:p w14:paraId="411B1F33" w14:textId="2C59D275" w:rsidR="0090473E" w:rsidRDefault="0090473E" w:rsidP="00634D4D">
            <w:pPr>
              <w:jc w:val="both"/>
              <w:rPr>
                <w:rFonts w:ascii="Times New Roman" w:hAnsi="Times New Roman"/>
                <w:b w:val="0"/>
                <w:bCs w:val="0"/>
                <w:sz w:val="24"/>
                <w:szCs w:val="24"/>
                <w:u w:val="single"/>
              </w:rPr>
            </w:pPr>
            <w:r w:rsidRPr="00016AB1">
              <w:rPr>
                <w:rFonts w:ascii="Times New Roman" w:hAnsi="Times New Roman"/>
                <w:sz w:val="24"/>
                <w:szCs w:val="24"/>
              </w:rPr>
              <w:t>10-Year Allocation</w:t>
            </w:r>
          </w:p>
        </w:tc>
        <w:tc>
          <w:tcPr>
            <w:tcW w:w="1181" w:type="dxa"/>
          </w:tcPr>
          <w:p w14:paraId="0CEBABBF" w14:textId="77777777" w:rsidR="0090473E" w:rsidRPr="00016AB1" w:rsidRDefault="0090473E" w:rsidP="00634D4D">
            <w:pPr>
              <w:keepNext/>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16AB1">
              <w:rPr>
                <w:rFonts w:ascii="Times New Roman" w:hAnsi="Times New Roman"/>
                <w:sz w:val="24"/>
                <w:szCs w:val="24"/>
              </w:rPr>
              <w:t>Public</w:t>
            </w:r>
          </w:p>
          <w:p w14:paraId="4888C111" w14:textId="48287EAD" w:rsidR="0090473E" w:rsidRDefault="0090473E" w:rsidP="00634D4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u w:val="single"/>
              </w:rPr>
            </w:pPr>
            <w:r w:rsidRPr="00016AB1">
              <w:rPr>
                <w:rFonts w:ascii="Times New Roman" w:hAnsi="Times New Roman"/>
                <w:sz w:val="24"/>
                <w:szCs w:val="24"/>
              </w:rPr>
              <w:t>Federal</w:t>
            </w:r>
          </w:p>
        </w:tc>
        <w:tc>
          <w:tcPr>
            <w:tcW w:w="1756" w:type="dxa"/>
          </w:tcPr>
          <w:p w14:paraId="41638556" w14:textId="549086D7" w:rsidR="0090473E" w:rsidRDefault="0090473E" w:rsidP="00634D4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u w:val="single"/>
              </w:rPr>
            </w:pPr>
            <w:r w:rsidRPr="00016AB1">
              <w:rPr>
                <w:rFonts w:ascii="Times New Roman" w:hAnsi="Times New Roman"/>
                <w:sz w:val="24"/>
                <w:szCs w:val="24"/>
              </w:rPr>
              <w:t>Administration</w:t>
            </w:r>
          </w:p>
        </w:tc>
        <w:tc>
          <w:tcPr>
            <w:tcW w:w="1745" w:type="dxa"/>
          </w:tcPr>
          <w:p w14:paraId="21FF1E1E" w14:textId="4791D7B2" w:rsidR="0090473E" w:rsidRDefault="0090473E" w:rsidP="00634D4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u w:val="single"/>
              </w:rPr>
            </w:pPr>
            <w:r w:rsidRPr="00016AB1">
              <w:rPr>
                <w:rFonts w:ascii="Times New Roman" w:hAnsi="Times New Roman"/>
                <w:sz w:val="24"/>
                <w:szCs w:val="24"/>
              </w:rPr>
              <w:t>-</w:t>
            </w:r>
          </w:p>
        </w:tc>
        <w:tc>
          <w:tcPr>
            <w:tcW w:w="1418" w:type="dxa"/>
          </w:tcPr>
          <w:p w14:paraId="533331A0" w14:textId="410CAF97" w:rsidR="0090473E" w:rsidRDefault="0090473E" w:rsidP="00634D4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u w:val="single"/>
              </w:rPr>
            </w:pPr>
            <w:r w:rsidRPr="00016AB1">
              <w:rPr>
                <w:rFonts w:ascii="Times New Roman" w:hAnsi="Times New Roman"/>
                <w:sz w:val="24"/>
                <w:szCs w:val="24"/>
              </w:rPr>
              <w:t>-</w:t>
            </w:r>
          </w:p>
        </w:tc>
        <w:tc>
          <w:tcPr>
            <w:tcW w:w="1596" w:type="dxa"/>
          </w:tcPr>
          <w:p w14:paraId="6E03A0F6" w14:textId="1EB90B39" w:rsidR="0090473E" w:rsidRDefault="0090473E" w:rsidP="00634D4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u w:val="single"/>
              </w:rPr>
            </w:pPr>
            <w:r w:rsidRPr="00016AB1">
              <w:rPr>
                <w:rFonts w:ascii="Times New Roman" w:hAnsi="Times New Roman"/>
                <w:sz w:val="24"/>
                <w:szCs w:val="24"/>
              </w:rPr>
              <w:t>$2,251,172.00</w:t>
            </w:r>
          </w:p>
        </w:tc>
        <w:tc>
          <w:tcPr>
            <w:tcW w:w="1698" w:type="dxa"/>
            <w:gridSpan w:val="2"/>
          </w:tcPr>
          <w:p w14:paraId="1C42F568" w14:textId="3BF05B9B" w:rsidR="0090473E" w:rsidRDefault="0090473E" w:rsidP="00634D4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u w:val="single"/>
              </w:rPr>
            </w:pPr>
            <w:r w:rsidRPr="00016AB1">
              <w:rPr>
                <w:rFonts w:ascii="Times New Roman" w:hAnsi="Times New Roman"/>
                <w:sz w:val="24"/>
                <w:szCs w:val="24"/>
              </w:rPr>
              <w:t>$ 2,251,172.00</w:t>
            </w:r>
          </w:p>
        </w:tc>
        <w:tc>
          <w:tcPr>
            <w:tcW w:w="2292" w:type="dxa"/>
            <w:gridSpan w:val="2"/>
          </w:tcPr>
          <w:p w14:paraId="4FCD49F5" w14:textId="0EF7113E" w:rsidR="0090473E" w:rsidRPr="00073A1D" w:rsidRDefault="0090473E" w:rsidP="00634D4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u w:val="single"/>
              </w:rPr>
            </w:pPr>
            <w:r w:rsidRPr="00073A1D">
              <w:rPr>
                <w:rFonts w:ascii="Times New Roman" w:hAnsi="Times New Roman"/>
                <w:sz w:val="24"/>
                <w:szCs w:val="24"/>
              </w:rPr>
              <w:t>$ 2,183,636.84</w:t>
            </w:r>
          </w:p>
        </w:tc>
        <w:tc>
          <w:tcPr>
            <w:tcW w:w="2070" w:type="dxa"/>
            <w:gridSpan w:val="2"/>
          </w:tcPr>
          <w:p w14:paraId="119B182B" w14:textId="375D3963" w:rsidR="0090473E" w:rsidRPr="00073A1D" w:rsidRDefault="0090473E" w:rsidP="00634D4D">
            <w:pP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u w:val="single"/>
              </w:rPr>
            </w:pPr>
            <w:r w:rsidRPr="00073A1D">
              <w:rPr>
                <w:rFonts w:ascii="Times New Roman" w:hAnsi="Times New Roman"/>
                <w:sz w:val="20"/>
                <w:szCs w:val="20"/>
              </w:rPr>
              <w:t>Marion County only expects to expend Administrative Dollars for HOME (ARP) as it develops its allocation plan in Year 2</w:t>
            </w:r>
          </w:p>
        </w:tc>
      </w:tr>
    </w:tbl>
    <w:p w14:paraId="2842A752" w14:textId="77777777" w:rsidR="00073128" w:rsidRDefault="00073128" w:rsidP="006E7AAE">
      <w:pPr>
        <w:jc w:val="center"/>
        <w:rPr>
          <w:rFonts w:ascii="Times New Roman" w:hAnsi="Times New Roman"/>
          <w:b/>
          <w:bCs/>
          <w:sz w:val="24"/>
          <w:szCs w:val="24"/>
          <w:u w:val="single"/>
        </w:rPr>
      </w:pPr>
    </w:p>
    <w:p w14:paraId="6F8FFC3E" w14:textId="77777777" w:rsidR="00073128" w:rsidRPr="00073128" w:rsidRDefault="00073128" w:rsidP="00634D4D">
      <w:pPr>
        <w:ind w:left="-900" w:right="-1080"/>
        <w:jc w:val="both"/>
        <w:rPr>
          <w:rFonts w:ascii="Times New Roman" w:hAnsi="Times New Roman"/>
          <w:b/>
          <w:bCs/>
          <w:sz w:val="24"/>
          <w:szCs w:val="24"/>
          <w:u w:val="single"/>
        </w:rPr>
      </w:pPr>
    </w:p>
    <w:p w14:paraId="3281661D" w14:textId="77777777" w:rsidR="00634D4D" w:rsidRPr="00E605FE" w:rsidRDefault="00634D4D" w:rsidP="000D7B94">
      <w:pPr>
        <w:ind w:left="-810" w:right="-990"/>
        <w:jc w:val="both"/>
        <w:rPr>
          <w:rFonts w:ascii="Times New Roman" w:hAnsi="Times New Roman"/>
          <w:i/>
          <w:color w:val="568D11" w:themeColor="accent3" w:themeShade="80"/>
          <w:sz w:val="24"/>
          <w:szCs w:val="24"/>
        </w:rPr>
      </w:pPr>
      <w:r w:rsidRPr="00E605FE">
        <w:rPr>
          <w:rFonts w:ascii="Times New Roman" w:hAnsi="Times New Roman"/>
          <w:i/>
          <w:color w:val="568D11" w:themeColor="accent3" w:themeShade="80"/>
          <w:sz w:val="24"/>
          <w:szCs w:val="24"/>
        </w:rPr>
        <w:t xml:space="preserve">Explain how federal funds will leverage those additional resources (private, state, and local funds, including a description of how matching requirements will be satisfied. </w:t>
      </w:r>
    </w:p>
    <w:p w14:paraId="29373EF4" w14:textId="77777777" w:rsidR="00634D4D" w:rsidRDefault="00634D4D" w:rsidP="000D7B94">
      <w:pPr>
        <w:ind w:left="-810" w:right="-1080"/>
        <w:jc w:val="both"/>
        <w:rPr>
          <w:rFonts w:cs="Calibri"/>
          <w:sz w:val="24"/>
        </w:rPr>
      </w:pPr>
      <w:r>
        <w:rPr>
          <w:rFonts w:cs="Calibri"/>
          <w:sz w:val="24"/>
        </w:rPr>
        <w:t>Sources of match can be cash, donated land or real property, infrastructures improvements, bonds issued by state or local government, donated materials, equipment, or professional services, sweat equity, and the value of foregone taxes.</w:t>
      </w:r>
    </w:p>
    <w:p w14:paraId="4776D701" w14:textId="40A39EC6" w:rsidR="00634D4D" w:rsidRPr="0091567B" w:rsidRDefault="00634D4D" w:rsidP="000D7B94">
      <w:pPr>
        <w:ind w:left="-810" w:right="-1080"/>
        <w:jc w:val="both"/>
        <w:rPr>
          <w:rFonts w:cs="Calibri"/>
          <w:sz w:val="24"/>
        </w:rPr>
      </w:pPr>
      <w:r>
        <w:rPr>
          <w:rFonts w:cs="Calibri"/>
          <w:sz w:val="24"/>
        </w:rPr>
        <w:t xml:space="preserve">In evaluating applications, the match requirement was </w:t>
      </w:r>
      <w:r w:rsidR="000827E5">
        <w:rPr>
          <w:rFonts w:cs="Calibri"/>
          <w:sz w:val="24"/>
        </w:rPr>
        <w:t>considered,</w:t>
      </w:r>
      <w:r>
        <w:rPr>
          <w:rFonts w:cs="Calibri"/>
          <w:sz w:val="24"/>
        </w:rPr>
        <w:t xml:space="preserve"> and Marion County’s development subsidy being provided to Habitat for Humanity Mid-Willamette Chapter will be matched from private donations, sweat equity, and other grants that are received. Habitat will be acquiring an additional $300,000 to build two units of housing and Marion County anticipates that a majority if not all the additional funds will count as match. There may be additional match dollars from homebuyers as they purchase homes although it is not required by Marion County.  </w:t>
      </w:r>
    </w:p>
    <w:p w14:paraId="35231C54" w14:textId="77777777" w:rsidR="00634D4D" w:rsidRDefault="00634D4D" w:rsidP="000D7B94">
      <w:pPr>
        <w:ind w:left="-810" w:right="-1080"/>
        <w:jc w:val="both"/>
        <w:rPr>
          <w:rFonts w:ascii="Times New Roman" w:hAnsi="Times New Roman"/>
          <w:i/>
          <w:color w:val="80D219" w:themeColor="accent3" w:themeShade="BF"/>
          <w:sz w:val="24"/>
          <w:szCs w:val="24"/>
        </w:rPr>
      </w:pPr>
      <w:r w:rsidRPr="00E605FE">
        <w:rPr>
          <w:rFonts w:ascii="Times New Roman" w:hAnsi="Times New Roman"/>
          <w:i/>
          <w:color w:val="568D11" w:themeColor="accent3" w:themeShade="80"/>
          <w:sz w:val="24"/>
          <w:szCs w:val="24"/>
        </w:rPr>
        <w:t xml:space="preserve">If appropriate, describe publicly owned land or property located within the jurisdiction that may be used to address the needs identified in the plan. </w:t>
      </w:r>
    </w:p>
    <w:p w14:paraId="27F2266D" w14:textId="6EFA627E" w:rsidR="006E7AAE" w:rsidRPr="007862C0" w:rsidRDefault="00634D4D" w:rsidP="007862C0">
      <w:pPr>
        <w:ind w:left="-810" w:right="-1080"/>
        <w:jc w:val="both"/>
        <w:rPr>
          <w:rFonts w:ascii="Times New Roman" w:hAnsi="Times New Roman"/>
          <w:sz w:val="24"/>
          <w:szCs w:val="24"/>
        </w:rPr>
        <w:sectPr w:rsidR="006E7AAE" w:rsidRPr="007862C0" w:rsidSect="00634D4D">
          <w:pgSz w:w="15840" w:h="12240" w:orient="landscape"/>
          <w:pgMar w:top="360" w:right="1440" w:bottom="1170" w:left="1170" w:header="720" w:footer="720" w:gutter="0"/>
          <w:cols w:space="720"/>
          <w:docGrid w:linePitch="360"/>
        </w:sectPr>
      </w:pPr>
      <w:r w:rsidRPr="00C26F9B">
        <w:rPr>
          <w:rFonts w:ascii="Times New Roman" w:hAnsi="Times New Roman"/>
          <w:sz w:val="24"/>
          <w:szCs w:val="24"/>
        </w:rPr>
        <w:t xml:space="preserve">The County does not anticipate owning and land or property to address identified needs within the Consolidated Plan </w:t>
      </w:r>
      <w:proofErr w:type="gramStart"/>
      <w:r w:rsidRPr="00C26F9B">
        <w:rPr>
          <w:rFonts w:ascii="Times New Roman" w:hAnsi="Times New Roman"/>
          <w:sz w:val="24"/>
          <w:szCs w:val="24"/>
        </w:rPr>
        <w:t>at this time</w:t>
      </w:r>
      <w:proofErr w:type="gramEnd"/>
      <w:r w:rsidRPr="00C26F9B">
        <w:rPr>
          <w:rFonts w:ascii="Times New Roman" w:hAnsi="Times New Roman"/>
          <w:sz w:val="24"/>
          <w:szCs w:val="24"/>
        </w:rPr>
        <w:t xml:space="preserve">. </w:t>
      </w:r>
      <w:r>
        <w:rPr>
          <w:rFonts w:ascii="Times New Roman" w:hAnsi="Times New Roman"/>
          <w:sz w:val="24"/>
          <w:szCs w:val="24"/>
        </w:rPr>
        <w:t>However, there may be some opportunities the County may pursue in years 3-5 of the Consolidated Plan.</w:t>
      </w:r>
    </w:p>
    <w:p w14:paraId="688AAEEF" w14:textId="7BD64B8D" w:rsidR="0063422D" w:rsidRPr="00E605FE" w:rsidRDefault="0063422D" w:rsidP="00594EC8">
      <w:pPr>
        <w:jc w:val="center"/>
        <w:rPr>
          <w:rFonts w:ascii="Times New Roman" w:hAnsi="Times New Roman"/>
          <w:color w:val="568D11" w:themeColor="accent3" w:themeShade="80"/>
          <w:sz w:val="28"/>
          <w:szCs w:val="28"/>
        </w:rPr>
      </w:pPr>
      <w:r w:rsidRPr="00E605FE">
        <w:rPr>
          <w:rFonts w:ascii="Times New Roman" w:hAnsi="Times New Roman"/>
          <w:color w:val="568D11" w:themeColor="accent3" w:themeShade="80"/>
          <w:sz w:val="28"/>
          <w:szCs w:val="28"/>
        </w:rPr>
        <w:lastRenderedPageBreak/>
        <w:t>ANNUAL GOALS AND OBJECTIVES</w:t>
      </w:r>
    </w:p>
    <w:p w14:paraId="2B660441" w14:textId="1C984425" w:rsidR="0063422D" w:rsidRPr="00E605FE" w:rsidRDefault="0063422D" w:rsidP="00594EC8">
      <w:pPr>
        <w:jc w:val="center"/>
        <w:rPr>
          <w:rFonts w:ascii="Times New Roman" w:hAnsi="Times New Roman"/>
          <w:color w:val="568D11" w:themeColor="accent3" w:themeShade="80"/>
          <w:sz w:val="24"/>
          <w:szCs w:val="24"/>
        </w:rPr>
      </w:pPr>
      <w:r w:rsidRPr="00E605FE">
        <w:rPr>
          <w:rFonts w:ascii="Times New Roman" w:hAnsi="Times New Roman"/>
          <w:color w:val="568D11" w:themeColor="accent3" w:themeShade="80"/>
          <w:sz w:val="24"/>
          <w:szCs w:val="24"/>
        </w:rPr>
        <w:t>AP-20 Annual Goals and Objectives- 91.420, 91.220 (c) (3) &amp; (e)</w:t>
      </w:r>
    </w:p>
    <w:p w14:paraId="187AFADD" w14:textId="77777777" w:rsidR="00DB4217" w:rsidRDefault="00DB4217" w:rsidP="00594EC8">
      <w:pPr>
        <w:jc w:val="center"/>
        <w:rPr>
          <w:rFonts w:ascii="Times New Roman" w:hAnsi="Times New Roman"/>
          <w:color w:val="80D219" w:themeColor="accent3" w:themeShade="BF"/>
          <w:sz w:val="24"/>
          <w:szCs w:val="24"/>
        </w:rPr>
      </w:pPr>
    </w:p>
    <w:p w14:paraId="4DE47193" w14:textId="6EF3ADAD" w:rsidR="00F36227" w:rsidRPr="000D7B94" w:rsidRDefault="00F36227" w:rsidP="00F36227">
      <w:pPr>
        <w:jc w:val="center"/>
        <w:rPr>
          <w:rFonts w:ascii="Times New Roman" w:hAnsi="Times New Roman"/>
          <w:b/>
          <w:bCs/>
          <w:color w:val="80D219" w:themeColor="accent3" w:themeShade="BF"/>
          <w:sz w:val="24"/>
          <w:szCs w:val="24"/>
          <w:u w:val="single"/>
        </w:rPr>
      </w:pPr>
      <w:bookmarkStart w:id="5" w:name="_Hlk101443279"/>
      <w:r w:rsidRPr="000D7B94">
        <w:rPr>
          <w:rFonts w:ascii="Times New Roman" w:hAnsi="Times New Roman"/>
          <w:b/>
          <w:bCs/>
          <w:sz w:val="24"/>
          <w:szCs w:val="24"/>
          <w:u w:val="single"/>
        </w:rPr>
        <w:t>Table</w:t>
      </w:r>
      <w:r w:rsidR="000D7B94" w:rsidRPr="000D7B94">
        <w:rPr>
          <w:rFonts w:ascii="Times New Roman" w:hAnsi="Times New Roman"/>
          <w:b/>
          <w:bCs/>
          <w:sz w:val="24"/>
          <w:szCs w:val="24"/>
          <w:u w:val="single"/>
        </w:rPr>
        <w:t xml:space="preserve"> 6</w:t>
      </w:r>
      <w:r w:rsidR="007352C7" w:rsidRPr="000D7B94">
        <w:rPr>
          <w:rFonts w:ascii="Times New Roman" w:hAnsi="Times New Roman"/>
          <w:b/>
          <w:bCs/>
          <w:sz w:val="24"/>
          <w:szCs w:val="24"/>
          <w:u w:val="single"/>
        </w:rPr>
        <w:t>: CDBG FUNDS</w:t>
      </w:r>
    </w:p>
    <w:tbl>
      <w:tblPr>
        <w:tblStyle w:val="GridTable4"/>
        <w:tblpPr w:leftFromText="180" w:rightFromText="180" w:vertAnchor="text" w:horzAnchor="margin" w:tblpX="-455" w:tblpY="114"/>
        <w:tblW w:w="5525" w:type="pct"/>
        <w:tblLook w:val="01E0" w:firstRow="1" w:lastRow="1" w:firstColumn="1" w:lastColumn="1" w:noHBand="0" w:noVBand="0"/>
      </w:tblPr>
      <w:tblGrid>
        <w:gridCol w:w="1551"/>
        <w:gridCol w:w="736"/>
        <w:gridCol w:w="723"/>
        <w:gridCol w:w="1526"/>
        <w:gridCol w:w="1416"/>
        <w:gridCol w:w="1670"/>
        <w:gridCol w:w="1416"/>
        <w:gridCol w:w="2388"/>
      </w:tblGrid>
      <w:tr w:rsidR="004D3F65" w14:paraId="34F1D2EE" w14:textId="77777777" w:rsidTr="00C02866">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551" w:type="dxa"/>
            <w:hideMark/>
          </w:tcPr>
          <w:p w14:paraId="0DFB3CEF" w14:textId="1AD25300" w:rsidR="004D3F65" w:rsidRPr="00C15A02" w:rsidRDefault="004D3F65" w:rsidP="007C3925">
            <w:pPr>
              <w:keepNext/>
              <w:widowControl w:val="0"/>
              <w:spacing w:after="0" w:line="240" w:lineRule="auto"/>
              <w:jc w:val="center"/>
              <w:rPr>
                <w:rFonts w:ascii="Times New Roman" w:hAnsi="Times New Roman"/>
                <w:bCs w:val="0"/>
                <w:sz w:val="24"/>
                <w:szCs w:val="24"/>
              </w:rPr>
            </w:pPr>
            <w:bookmarkStart w:id="6" w:name="_Hlk101440698"/>
            <w:bookmarkEnd w:id="5"/>
            <w:r w:rsidRPr="00C15A02">
              <w:rPr>
                <w:rFonts w:ascii="Times New Roman" w:hAnsi="Times New Roman"/>
                <w:bCs w:val="0"/>
                <w:sz w:val="24"/>
                <w:szCs w:val="24"/>
              </w:rPr>
              <w:t>Goal Name</w:t>
            </w:r>
          </w:p>
        </w:tc>
        <w:tc>
          <w:tcPr>
            <w:cnfStyle w:val="000010000000" w:firstRow="0" w:lastRow="0" w:firstColumn="0" w:lastColumn="0" w:oddVBand="1" w:evenVBand="0" w:oddHBand="0" w:evenHBand="0" w:firstRowFirstColumn="0" w:firstRowLastColumn="0" w:lastRowFirstColumn="0" w:lastRowLastColumn="0"/>
            <w:tcW w:w="736" w:type="dxa"/>
            <w:hideMark/>
          </w:tcPr>
          <w:p w14:paraId="7A5D426F" w14:textId="77777777" w:rsidR="004D3F65" w:rsidRPr="00C15A02" w:rsidRDefault="004D3F65" w:rsidP="007C3925">
            <w:pPr>
              <w:keepNext/>
              <w:widowControl w:val="0"/>
              <w:spacing w:after="0" w:line="240" w:lineRule="auto"/>
              <w:jc w:val="center"/>
              <w:rPr>
                <w:rFonts w:ascii="Times New Roman" w:hAnsi="Times New Roman"/>
                <w:bCs w:val="0"/>
                <w:sz w:val="24"/>
                <w:szCs w:val="24"/>
              </w:rPr>
            </w:pPr>
            <w:r w:rsidRPr="00C15A02">
              <w:rPr>
                <w:rFonts w:ascii="Times New Roman" w:hAnsi="Times New Roman"/>
                <w:bCs w:val="0"/>
                <w:sz w:val="24"/>
                <w:szCs w:val="24"/>
              </w:rPr>
              <w:t>Start Year</w:t>
            </w:r>
          </w:p>
        </w:tc>
        <w:tc>
          <w:tcPr>
            <w:tcW w:w="723" w:type="dxa"/>
            <w:hideMark/>
          </w:tcPr>
          <w:p w14:paraId="66CAA391" w14:textId="77777777" w:rsidR="004D3F65" w:rsidRPr="00C15A02" w:rsidRDefault="004D3F65" w:rsidP="007C3925">
            <w:pPr>
              <w:keepNext/>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r w:rsidRPr="00C15A02">
              <w:rPr>
                <w:rFonts w:ascii="Times New Roman" w:hAnsi="Times New Roman"/>
                <w:bCs w:val="0"/>
                <w:sz w:val="24"/>
                <w:szCs w:val="24"/>
              </w:rPr>
              <w:t>End Year</w:t>
            </w:r>
          </w:p>
        </w:tc>
        <w:tc>
          <w:tcPr>
            <w:cnfStyle w:val="000010000000" w:firstRow="0" w:lastRow="0" w:firstColumn="0" w:lastColumn="0" w:oddVBand="1" w:evenVBand="0" w:oddHBand="0" w:evenHBand="0" w:firstRowFirstColumn="0" w:firstRowLastColumn="0" w:lastRowFirstColumn="0" w:lastRowLastColumn="0"/>
            <w:tcW w:w="1526" w:type="dxa"/>
            <w:hideMark/>
          </w:tcPr>
          <w:p w14:paraId="06F1ECA3" w14:textId="77777777" w:rsidR="004D3F65" w:rsidRPr="00C15A02" w:rsidRDefault="004D3F65" w:rsidP="007C3925">
            <w:pPr>
              <w:keepNext/>
              <w:widowControl w:val="0"/>
              <w:spacing w:after="0" w:line="240" w:lineRule="auto"/>
              <w:jc w:val="center"/>
              <w:rPr>
                <w:rFonts w:ascii="Times New Roman" w:hAnsi="Times New Roman"/>
                <w:bCs w:val="0"/>
                <w:sz w:val="24"/>
                <w:szCs w:val="24"/>
              </w:rPr>
            </w:pPr>
            <w:r w:rsidRPr="00C15A02">
              <w:rPr>
                <w:rFonts w:ascii="Times New Roman" w:hAnsi="Times New Roman"/>
                <w:bCs w:val="0"/>
                <w:sz w:val="24"/>
                <w:szCs w:val="24"/>
              </w:rPr>
              <w:t>Category</w:t>
            </w:r>
          </w:p>
        </w:tc>
        <w:tc>
          <w:tcPr>
            <w:tcW w:w="1416" w:type="dxa"/>
            <w:hideMark/>
          </w:tcPr>
          <w:p w14:paraId="0A0FDF77" w14:textId="77777777" w:rsidR="004D3F65" w:rsidRPr="00C15A02" w:rsidRDefault="004D3F65" w:rsidP="007C3925">
            <w:pPr>
              <w:keepNext/>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r w:rsidRPr="00C15A02">
              <w:rPr>
                <w:rFonts w:ascii="Times New Roman" w:hAnsi="Times New Roman"/>
                <w:bCs w:val="0"/>
                <w:sz w:val="24"/>
                <w:szCs w:val="24"/>
              </w:rPr>
              <w:t>Geographic Area</w:t>
            </w:r>
          </w:p>
        </w:tc>
        <w:tc>
          <w:tcPr>
            <w:cnfStyle w:val="000010000000" w:firstRow="0" w:lastRow="0" w:firstColumn="0" w:lastColumn="0" w:oddVBand="1" w:evenVBand="0" w:oddHBand="0" w:evenHBand="0" w:firstRowFirstColumn="0" w:firstRowLastColumn="0" w:lastRowFirstColumn="0" w:lastRowLastColumn="0"/>
            <w:tcW w:w="1670" w:type="dxa"/>
            <w:hideMark/>
          </w:tcPr>
          <w:p w14:paraId="1DFC9F31" w14:textId="77777777" w:rsidR="004D3F65" w:rsidRPr="00C15A02" w:rsidRDefault="004D3F65" w:rsidP="007C3925">
            <w:pPr>
              <w:keepNext/>
              <w:widowControl w:val="0"/>
              <w:spacing w:after="0" w:line="240" w:lineRule="auto"/>
              <w:jc w:val="center"/>
              <w:rPr>
                <w:rFonts w:ascii="Times New Roman" w:hAnsi="Times New Roman"/>
                <w:bCs w:val="0"/>
                <w:sz w:val="24"/>
                <w:szCs w:val="24"/>
              </w:rPr>
            </w:pPr>
            <w:r w:rsidRPr="00C15A02">
              <w:rPr>
                <w:rFonts w:ascii="Times New Roman" w:hAnsi="Times New Roman"/>
                <w:bCs w:val="0"/>
                <w:sz w:val="24"/>
                <w:szCs w:val="24"/>
              </w:rPr>
              <w:t>Needs Addressed</w:t>
            </w:r>
          </w:p>
        </w:tc>
        <w:tc>
          <w:tcPr>
            <w:tcW w:w="1416" w:type="dxa"/>
            <w:hideMark/>
          </w:tcPr>
          <w:p w14:paraId="7F73CECC" w14:textId="77777777" w:rsidR="004D3F65" w:rsidRPr="00C15A02" w:rsidRDefault="004D3F65" w:rsidP="007C3925">
            <w:pPr>
              <w:keepNext/>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r w:rsidRPr="00C15A02">
              <w:rPr>
                <w:rFonts w:ascii="Times New Roman" w:hAnsi="Times New Roman"/>
                <w:bCs w:val="0"/>
                <w:sz w:val="24"/>
                <w:szCs w:val="24"/>
              </w:rPr>
              <w:t>Funding</w:t>
            </w:r>
          </w:p>
        </w:tc>
        <w:tc>
          <w:tcPr>
            <w:cnfStyle w:val="000100000000" w:firstRow="0" w:lastRow="0" w:firstColumn="0" w:lastColumn="1" w:oddVBand="0" w:evenVBand="0" w:oddHBand="0" w:evenHBand="0" w:firstRowFirstColumn="0" w:firstRowLastColumn="0" w:lastRowFirstColumn="0" w:lastRowLastColumn="0"/>
            <w:tcW w:w="2388" w:type="dxa"/>
            <w:hideMark/>
          </w:tcPr>
          <w:p w14:paraId="18D16A90" w14:textId="77777777" w:rsidR="004D3F65" w:rsidRPr="00C15A02" w:rsidRDefault="004D3F65" w:rsidP="007C3925">
            <w:pPr>
              <w:keepNext/>
              <w:widowControl w:val="0"/>
              <w:spacing w:after="0" w:line="240" w:lineRule="auto"/>
              <w:jc w:val="center"/>
              <w:rPr>
                <w:rFonts w:ascii="Times New Roman" w:hAnsi="Times New Roman"/>
                <w:bCs w:val="0"/>
                <w:sz w:val="24"/>
                <w:szCs w:val="24"/>
              </w:rPr>
            </w:pPr>
            <w:r w:rsidRPr="00C15A02">
              <w:rPr>
                <w:rFonts w:ascii="Times New Roman" w:hAnsi="Times New Roman"/>
                <w:bCs w:val="0"/>
                <w:sz w:val="24"/>
                <w:szCs w:val="24"/>
              </w:rPr>
              <w:t>Goal Outcome Indicator</w:t>
            </w:r>
          </w:p>
        </w:tc>
      </w:tr>
      <w:tr w:rsidR="004D3F65" w14:paraId="3CB7C41F" w14:textId="77777777" w:rsidTr="00C0286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551" w:type="dxa"/>
            <w:vAlign w:val="center"/>
          </w:tcPr>
          <w:p w14:paraId="3C35CC47" w14:textId="2588E37E" w:rsidR="004D3F65" w:rsidRPr="00C15A02" w:rsidRDefault="004D3F65" w:rsidP="00AB0663">
            <w:pPr>
              <w:keepNext/>
              <w:widowControl w:val="0"/>
              <w:spacing w:after="0" w:line="240" w:lineRule="auto"/>
              <w:jc w:val="center"/>
              <w:rPr>
                <w:rFonts w:ascii="Times New Roman" w:hAnsi="Times New Roman"/>
                <w:b w:val="0"/>
                <w:sz w:val="24"/>
                <w:szCs w:val="24"/>
              </w:rPr>
            </w:pPr>
            <w:r w:rsidRPr="00C15A02">
              <w:rPr>
                <w:rFonts w:ascii="Times New Roman" w:hAnsi="Times New Roman"/>
                <w:b w:val="0"/>
                <w:sz w:val="24"/>
                <w:szCs w:val="24"/>
              </w:rPr>
              <w:t>Public Facilities &amp; Infrastructure</w:t>
            </w:r>
          </w:p>
        </w:tc>
        <w:tc>
          <w:tcPr>
            <w:cnfStyle w:val="000010000000" w:firstRow="0" w:lastRow="0" w:firstColumn="0" w:lastColumn="0" w:oddVBand="1" w:evenVBand="0" w:oddHBand="0" w:evenHBand="0" w:firstRowFirstColumn="0" w:firstRowLastColumn="0" w:lastRowFirstColumn="0" w:lastRowLastColumn="0"/>
            <w:tcW w:w="736" w:type="dxa"/>
            <w:vAlign w:val="center"/>
          </w:tcPr>
          <w:p w14:paraId="76EA9522" w14:textId="77777777" w:rsidR="004D3F65" w:rsidRPr="00C15A02" w:rsidRDefault="004D3F65" w:rsidP="00AB0663">
            <w:pPr>
              <w:keepNext/>
              <w:widowControl w:val="0"/>
              <w:spacing w:after="0" w:line="240" w:lineRule="auto"/>
              <w:jc w:val="center"/>
              <w:rPr>
                <w:rFonts w:ascii="Times New Roman" w:hAnsi="Times New Roman"/>
                <w:bCs/>
                <w:sz w:val="24"/>
                <w:szCs w:val="24"/>
              </w:rPr>
            </w:pPr>
            <w:r w:rsidRPr="00C15A02">
              <w:rPr>
                <w:rFonts w:ascii="Times New Roman" w:hAnsi="Times New Roman"/>
                <w:bCs/>
                <w:sz w:val="24"/>
                <w:szCs w:val="24"/>
              </w:rPr>
              <w:t>2021</w:t>
            </w:r>
          </w:p>
        </w:tc>
        <w:tc>
          <w:tcPr>
            <w:tcW w:w="723" w:type="dxa"/>
            <w:vAlign w:val="center"/>
          </w:tcPr>
          <w:p w14:paraId="20683549" w14:textId="77777777" w:rsidR="004D3F65" w:rsidRPr="00C15A02" w:rsidRDefault="004D3F65" w:rsidP="00AB0663">
            <w:pPr>
              <w:keepNext/>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C15A02">
              <w:rPr>
                <w:rFonts w:ascii="Times New Roman" w:hAnsi="Times New Roman"/>
                <w:bCs/>
                <w:sz w:val="24"/>
                <w:szCs w:val="24"/>
              </w:rPr>
              <w:t>2025</w:t>
            </w:r>
          </w:p>
        </w:tc>
        <w:tc>
          <w:tcPr>
            <w:cnfStyle w:val="000010000000" w:firstRow="0" w:lastRow="0" w:firstColumn="0" w:lastColumn="0" w:oddVBand="1" w:evenVBand="0" w:oddHBand="0" w:evenHBand="0" w:firstRowFirstColumn="0" w:firstRowLastColumn="0" w:lastRowFirstColumn="0" w:lastRowLastColumn="0"/>
            <w:tcW w:w="1526" w:type="dxa"/>
            <w:vAlign w:val="center"/>
          </w:tcPr>
          <w:p w14:paraId="58D0F5C7" w14:textId="77777777" w:rsidR="004D3F65" w:rsidRPr="00C15A02" w:rsidRDefault="004D3F65" w:rsidP="00AB0663">
            <w:pPr>
              <w:keepNext/>
              <w:widowControl w:val="0"/>
              <w:spacing w:after="0" w:line="240" w:lineRule="auto"/>
              <w:jc w:val="center"/>
              <w:rPr>
                <w:rFonts w:ascii="Times New Roman" w:hAnsi="Times New Roman"/>
                <w:bCs/>
                <w:sz w:val="24"/>
                <w:szCs w:val="24"/>
              </w:rPr>
            </w:pPr>
            <w:r w:rsidRPr="00C15A02">
              <w:rPr>
                <w:rFonts w:ascii="Times New Roman" w:hAnsi="Times New Roman"/>
                <w:bCs/>
                <w:sz w:val="24"/>
                <w:szCs w:val="24"/>
              </w:rPr>
              <w:t>Public Facilities &amp; Infrastructure</w:t>
            </w:r>
          </w:p>
        </w:tc>
        <w:tc>
          <w:tcPr>
            <w:tcW w:w="1416" w:type="dxa"/>
            <w:vAlign w:val="center"/>
          </w:tcPr>
          <w:p w14:paraId="6371BF56" w14:textId="77777777" w:rsidR="004D3F65" w:rsidRPr="00C15A02" w:rsidRDefault="004D3F65" w:rsidP="00AB0663">
            <w:pPr>
              <w:keepNext/>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C15A02">
              <w:rPr>
                <w:rFonts w:ascii="Times New Roman" w:hAnsi="Times New Roman"/>
                <w:bCs/>
                <w:sz w:val="24"/>
                <w:szCs w:val="24"/>
              </w:rPr>
              <w:t>Keizer</w:t>
            </w:r>
          </w:p>
        </w:tc>
        <w:tc>
          <w:tcPr>
            <w:cnfStyle w:val="000010000000" w:firstRow="0" w:lastRow="0" w:firstColumn="0" w:lastColumn="0" w:oddVBand="1" w:evenVBand="0" w:oddHBand="0" w:evenHBand="0" w:firstRowFirstColumn="0" w:firstRowLastColumn="0" w:lastRowFirstColumn="0" w:lastRowLastColumn="0"/>
            <w:tcW w:w="1670" w:type="dxa"/>
            <w:vAlign w:val="center"/>
          </w:tcPr>
          <w:p w14:paraId="1DC6439A" w14:textId="77777777" w:rsidR="004D3F65" w:rsidRPr="00C15A02" w:rsidRDefault="004D3F65" w:rsidP="00AB0663">
            <w:pPr>
              <w:keepNext/>
              <w:widowControl w:val="0"/>
              <w:spacing w:after="0" w:line="240" w:lineRule="auto"/>
              <w:jc w:val="center"/>
              <w:rPr>
                <w:rFonts w:ascii="Times New Roman" w:hAnsi="Times New Roman"/>
                <w:bCs/>
                <w:sz w:val="24"/>
                <w:szCs w:val="24"/>
              </w:rPr>
            </w:pPr>
            <w:r w:rsidRPr="00C15A02">
              <w:rPr>
                <w:rFonts w:ascii="Times New Roman" w:hAnsi="Times New Roman"/>
                <w:bCs/>
                <w:sz w:val="24"/>
                <w:szCs w:val="24"/>
              </w:rPr>
              <w:t>Acquisition Transitional Housing</w:t>
            </w:r>
          </w:p>
        </w:tc>
        <w:tc>
          <w:tcPr>
            <w:tcW w:w="1416" w:type="dxa"/>
            <w:vAlign w:val="center"/>
          </w:tcPr>
          <w:p w14:paraId="5A1C1A00" w14:textId="77777777" w:rsidR="004D3F65" w:rsidRPr="00C15A02" w:rsidRDefault="004D3F65" w:rsidP="00AB0663">
            <w:pPr>
              <w:keepNext/>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606BE7">
              <w:rPr>
                <w:rFonts w:ascii="Times New Roman" w:hAnsi="Times New Roman"/>
                <w:bCs/>
                <w:sz w:val="24"/>
                <w:szCs w:val="24"/>
              </w:rPr>
              <w:t>$533,000</w:t>
            </w:r>
          </w:p>
        </w:tc>
        <w:tc>
          <w:tcPr>
            <w:cnfStyle w:val="000100000000" w:firstRow="0" w:lastRow="0" w:firstColumn="0" w:lastColumn="1" w:oddVBand="0" w:evenVBand="0" w:oddHBand="0" w:evenHBand="0" w:firstRowFirstColumn="0" w:firstRowLastColumn="0" w:lastRowFirstColumn="0" w:lastRowLastColumn="0"/>
            <w:tcW w:w="2388" w:type="dxa"/>
            <w:vAlign w:val="center"/>
          </w:tcPr>
          <w:p w14:paraId="031E4E8A" w14:textId="77777777" w:rsidR="004D3F65" w:rsidRPr="00C15A02" w:rsidRDefault="004D3F65" w:rsidP="00AB0663">
            <w:pPr>
              <w:keepNext/>
              <w:widowControl w:val="0"/>
              <w:spacing w:after="0" w:line="240" w:lineRule="auto"/>
              <w:jc w:val="center"/>
              <w:rPr>
                <w:rFonts w:ascii="Times New Roman" w:hAnsi="Times New Roman"/>
                <w:b w:val="0"/>
                <w:sz w:val="24"/>
                <w:szCs w:val="24"/>
              </w:rPr>
            </w:pPr>
            <w:r w:rsidRPr="00C15A02">
              <w:rPr>
                <w:rFonts w:ascii="Times New Roman" w:hAnsi="Times New Roman"/>
                <w:b w:val="0"/>
                <w:sz w:val="24"/>
                <w:szCs w:val="24"/>
              </w:rPr>
              <w:t>1 property acquired, however there will be numerous individuals housed over the next 50 years which is the required length of the agreement with the non-profit for receiving CDBG Funds.</w:t>
            </w:r>
          </w:p>
        </w:tc>
      </w:tr>
      <w:tr w:rsidR="004D3F65" w14:paraId="20CF1ECA" w14:textId="77777777" w:rsidTr="00C02866">
        <w:trPr>
          <w:trHeight w:val="258"/>
        </w:trPr>
        <w:tc>
          <w:tcPr>
            <w:cnfStyle w:val="001000000000" w:firstRow="0" w:lastRow="0" w:firstColumn="1" w:lastColumn="0" w:oddVBand="0" w:evenVBand="0" w:oddHBand="0" w:evenHBand="0" w:firstRowFirstColumn="0" w:firstRowLastColumn="0" w:lastRowFirstColumn="0" w:lastRowLastColumn="0"/>
            <w:tcW w:w="1551" w:type="dxa"/>
            <w:shd w:val="clear" w:color="auto" w:fill="auto"/>
            <w:vAlign w:val="center"/>
          </w:tcPr>
          <w:p w14:paraId="70EBB7BF" w14:textId="303B4076" w:rsidR="004D3F65" w:rsidRPr="00C15A02" w:rsidRDefault="004D3F65" w:rsidP="00AB0663">
            <w:pPr>
              <w:keepNext/>
              <w:widowControl w:val="0"/>
              <w:spacing w:after="0" w:line="240" w:lineRule="auto"/>
              <w:jc w:val="center"/>
              <w:rPr>
                <w:rFonts w:ascii="Times New Roman" w:hAnsi="Times New Roman"/>
                <w:b w:val="0"/>
                <w:sz w:val="24"/>
                <w:szCs w:val="24"/>
              </w:rPr>
            </w:pPr>
            <w:r w:rsidRPr="00C15A02">
              <w:rPr>
                <w:rFonts w:ascii="Times New Roman" w:hAnsi="Times New Roman"/>
                <w:b w:val="0"/>
                <w:sz w:val="24"/>
                <w:szCs w:val="24"/>
              </w:rPr>
              <w:t>Increase Access to Community Services</w:t>
            </w:r>
          </w:p>
        </w:tc>
        <w:tc>
          <w:tcPr>
            <w:cnfStyle w:val="000010000000" w:firstRow="0" w:lastRow="0" w:firstColumn="0" w:lastColumn="0" w:oddVBand="1" w:evenVBand="0" w:oddHBand="0" w:evenHBand="0" w:firstRowFirstColumn="0" w:firstRowLastColumn="0" w:lastRowFirstColumn="0" w:lastRowLastColumn="0"/>
            <w:tcW w:w="736" w:type="dxa"/>
            <w:shd w:val="clear" w:color="auto" w:fill="auto"/>
            <w:vAlign w:val="center"/>
          </w:tcPr>
          <w:p w14:paraId="1DF50D1B" w14:textId="77777777" w:rsidR="004D3F65" w:rsidRPr="00C15A02" w:rsidRDefault="004D3F65" w:rsidP="00AB0663">
            <w:pPr>
              <w:keepNext/>
              <w:widowControl w:val="0"/>
              <w:spacing w:after="0" w:line="240" w:lineRule="auto"/>
              <w:jc w:val="center"/>
              <w:rPr>
                <w:rFonts w:ascii="Times New Roman" w:hAnsi="Times New Roman"/>
                <w:bCs/>
                <w:sz w:val="24"/>
                <w:szCs w:val="24"/>
              </w:rPr>
            </w:pPr>
            <w:r w:rsidRPr="00C15A02">
              <w:rPr>
                <w:rFonts w:ascii="Times New Roman" w:hAnsi="Times New Roman"/>
                <w:bCs/>
                <w:sz w:val="24"/>
                <w:szCs w:val="24"/>
              </w:rPr>
              <w:t>2021</w:t>
            </w:r>
          </w:p>
        </w:tc>
        <w:tc>
          <w:tcPr>
            <w:tcW w:w="723" w:type="dxa"/>
            <w:shd w:val="clear" w:color="auto" w:fill="auto"/>
            <w:vAlign w:val="center"/>
          </w:tcPr>
          <w:p w14:paraId="5D047BE1" w14:textId="77777777" w:rsidR="004D3F65" w:rsidRPr="00C15A02" w:rsidRDefault="004D3F65" w:rsidP="00AB0663">
            <w:pPr>
              <w:keepNext/>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C15A02">
              <w:rPr>
                <w:rFonts w:ascii="Times New Roman" w:hAnsi="Times New Roman"/>
                <w:bCs/>
                <w:sz w:val="24"/>
                <w:szCs w:val="24"/>
              </w:rPr>
              <w:t>2025</w:t>
            </w:r>
          </w:p>
        </w:tc>
        <w:tc>
          <w:tcPr>
            <w:cnfStyle w:val="000010000000" w:firstRow="0" w:lastRow="0" w:firstColumn="0" w:lastColumn="0" w:oddVBand="1" w:evenVBand="0" w:oddHBand="0" w:evenHBand="0" w:firstRowFirstColumn="0" w:firstRowLastColumn="0" w:lastRowFirstColumn="0" w:lastRowLastColumn="0"/>
            <w:tcW w:w="1526" w:type="dxa"/>
            <w:shd w:val="clear" w:color="auto" w:fill="auto"/>
            <w:vAlign w:val="center"/>
          </w:tcPr>
          <w:p w14:paraId="101153FD" w14:textId="0C07D3AF" w:rsidR="004D3F65" w:rsidRPr="00C15A02" w:rsidRDefault="004D3F65" w:rsidP="00AB0663">
            <w:pPr>
              <w:keepNext/>
              <w:widowControl w:val="0"/>
              <w:spacing w:after="0" w:line="240" w:lineRule="auto"/>
              <w:jc w:val="center"/>
              <w:rPr>
                <w:rFonts w:ascii="Times New Roman" w:hAnsi="Times New Roman"/>
                <w:bCs/>
                <w:sz w:val="24"/>
                <w:szCs w:val="24"/>
              </w:rPr>
            </w:pPr>
            <w:r w:rsidRPr="00C15A02">
              <w:rPr>
                <w:rFonts w:ascii="Times New Roman" w:hAnsi="Times New Roman"/>
                <w:bCs/>
                <w:sz w:val="24"/>
                <w:szCs w:val="24"/>
              </w:rPr>
              <w:t>Non-Homeless Special Needs</w:t>
            </w:r>
          </w:p>
        </w:tc>
        <w:tc>
          <w:tcPr>
            <w:tcW w:w="1416" w:type="dxa"/>
            <w:shd w:val="clear" w:color="auto" w:fill="auto"/>
            <w:vAlign w:val="center"/>
          </w:tcPr>
          <w:p w14:paraId="03CFBDF2" w14:textId="77777777" w:rsidR="004D3F65" w:rsidRPr="00C15A02" w:rsidRDefault="004D3F65" w:rsidP="00AB0663">
            <w:pPr>
              <w:keepNext/>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C15A02">
              <w:rPr>
                <w:rFonts w:ascii="Times New Roman" w:hAnsi="Times New Roman"/>
                <w:bCs/>
                <w:sz w:val="24"/>
                <w:szCs w:val="24"/>
              </w:rPr>
              <w:t>East Salem</w:t>
            </w:r>
          </w:p>
        </w:tc>
        <w:tc>
          <w:tcPr>
            <w:cnfStyle w:val="000010000000" w:firstRow="0" w:lastRow="0" w:firstColumn="0" w:lastColumn="0" w:oddVBand="1" w:evenVBand="0" w:oddHBand="0" w:evenHBand="0" w:firstRowFirstColumn="0" w:firstRowLastColumn="0" w:lastRowFirstColumn="0" w:lastRowLastColumn="0"/>
            <w:tcW w:w="1670" w:type="dxa"/>
            <w:shd w:val="clear" w:color="auto" w:fill="auto"/>
            <w:vAlign w:val="center"/>
          </w:tcPr>
          <w:p w14:paraId="53B6A6C2" w14:textId="77777777" w:rsidR="004D3F65" w:rsidRPr="00C15A02" w:rsidRDefault="004D3F65" w:rsidP="00AB0663">
            <w:pPr>
              <w:keepNext/>
              <w:widowControl w:val="0"/>
              <w:spacing w:after="0" w:line="240" w:lineRule="auto"/>
              <w:jc w:val="center"/>
              <w:rPr>
                <w:rFonts w:ascii="Times New Roman" w:hAnsi="Times New Roman"/>
                <w:bCs/>
                <w:sz w:val="24"/>
                <w:szCs w:val="24"/>
              </w:rPr>
            </w:pPr>
            <w:r w:rsidRPr="00C15A02">
              <w:rPr>
                <w:rFonts w:ascii="Times New Roman" w:hAnsi="Times New Roman"/>
                <w:bCs/>
                <w:sz w:val="24"/>
                <w:szCs w:val="24"/>
              </w:rPr>
              <w:t>Low-Moderate Income Area</w:t>
            </w:r>
          </w:p>
        </w:tc>
        <w:tc>
          <w:tcPr>
            <w:tcW w:w="1416" w:type="dxa"/>
            <w:shd w:val="clear" w:color="auto" w:fill="auto"/>
            <w:vAlign w:val="center"/>
          </w:tcPr>
          <w:p w14:paraId="21284302" w14:textId="76C447B3" w:rsidR="004D3F65" w:rsidRPr="00C15A02" w:rsidRDefault="00606BE7" w:rsidP="00AB0663">
            <w:pPr>
              <w:keepNext/>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$216,912</w:t>
            </w:r>
          </w:p>
        </w:tc>
        <w:tc>
          <w:tcPr>
            <w:cnfStyle w:val="000100000000" w:firstRow="0" w:lastRow="0" w:firstColumn="0" w:lastColumn="1" w:oddVBand="0" w:evenVBand="0" w:oddHBand="0" w:evenHBand="0" w:firstRowFirstColumn="0" w:firstRowLastColumn="0" w:lastRowFirstColumn="0" w:lastRowLastColumn="0"/>
            <w:tcW w:w="2388" w:type="dxa"/>
            <w:vAlign w:val="center"/>
          </w:tcPr>
          <w:p w14:paraId="209F7819" w14:textId="1381435C" w:rsidR="004D3F65" w:rsidRPr="00C15A02" w:rsidRDefault="00854290" w:rsidP="00AB0663">
            <w:pPr>
              <w:keepNext/>
              <w:widowControl w:val="0"/>
              <w:spacing w:after="0" w:line="240" w:lineRule="auto"/>
              <w:jc w:val="center"/>
              <w:rPr>
                <w:rFonts w:ascii="Times New Roman" w:hAnsi="Times New Roman"/>
                <w:b w:val="0"/>
                <w:sz w:val="24"/>
                <w:szCs w:val="24"/>
              </w:rPr>
            </w:pPr>
            <w:r>
              <w:rPr>
                <w:rFonts w:ascii="Times New Roman" w:hAnsi="Times New Roman"/>
                <w:b w:val="0"/>
                <w:sz w:val="24"/>
                <w:szCs w:val="24"/>
              </w:rPr>
              <w:t>800 youth per year served</w:t>
            </w:r>
          </w:p>
        </w:tc>
      </w:tr>
      <w:tr w:rsidR="005468A9" w14:paraId="3A7E92AD" w14:textId="77777777" w:rsidTr="00C0286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551" w:type="dxa"/>
            <w:vAlign w:val="center"/>
          </w:tcPr>
          <w:p w14:paraId="44DCFEB4" w14:textId="2DDD7DC3" w:rsidR="004D3F65" w:rsidRPr="00C15A02" w:rsidRDefault="004D3F65" w:rsidP="00AB0663">
            <w:pPr>
              <w:keepNext/>
              <w:widowControl w:val="0"/>
              <w:spacing w:after="0" w:line="240" w:lineRule="auto"/>
              <w:jc w:val="center"/>
              <w:rPr>
                <w:rFonts w:ascii="Times New Roman" w:hAnsi="Times New Roman"/>
                <w:b w:val="0"/>
                <w:sz w:val="24"/>
                <w:szCs w:val="24"/>
              </w:rPr>
            </w:pPr>
            <w:r w:rsidRPr="00C15A02">
              <w:rPr>
                <w:rFonts w:ascii="Times New Roman" w:hAnsi="Times New Roman"/>
                <w:b w:val="0"/>
                <w:sz w:val="24"/>
                <w:szCs w:val="24"/>
              </w:rPr>
              <w:t>Support Disaster Recovery</w:t>
            </w:r>
          </w:p>
        </w:tc>
        <w:tc>
          <w:tcPr>
            <w:cnfStyle w:val="000010000000" w:firstRow="0" w:lastRow="0" w:firstColumn="0" w:lastColumn="0" w:oddVBand="1" w:evenVBand="0" w:oddHBand="0" w:evenHBand="0" w:firstRowFirstColumn="0" w:firstRowLastColumn="0" w:lastRowFirstColumn="0" w:lastRowLastColumn="0"/>
            <w:tcW w:w="736" w:type="dxa"/>
            <w:vAlign w:val="center"/>
          </w:tcPr>
          <w:p w14:paraId="6D2418A1" w14:textId="77777777" w:rsidR="004D3F65" w:rsidRPr="00C15A02" w:rsidRDefault="004D3F65" w:rsidP="00AB0663">
            <w:pPr>
              <w:keepNext/>
              <w:widowControl w:val="0"/>
              <w:spacing w:after="0" w:line="240" w:lineRule="auto"/>
              <w:jc w:val="center"/>
              <w:rPr>
                <w:rFonts w:ascii="Times New Roman" w:hAnsi="Times New Roman"/>
                <w:bCs/>
                <w:sz w:val="24"/>
                <w:szCs w:val="24"/>
              </w:rPr>
            </w:pPr>
            <w:r w:rsidRPr="00C15A02">
              <w:rPr>
                <w:rFonts w:ascii="Times New Roman" w:hAnsi="Times New Roman"/>
                <w:bCs/>
                <w:sz w:val="24"/>
                <w:szCs w:val="24"/>
              </w:rPr>
              <w:t>2021</w:t>
            </w:r>
          </w:p>
        </w:tc>
        <w:tc>
          <w:tcPr>
            <w:tcW w:w="723" w:type="dxa"/>
            <w:vAlign w:val="center"/>
          </w:tcPr>
          <w:p w14:paraId="1CD1BF24" w14:textId="77777777" w:rsidR="004D3F65" w:rsidRPr="00C15A02" w:rsidRDefault="004D3F65" w:rsidP="00AB0663">
            <w:pPr>
              <w:keepNext/>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C15A02">
              <w:rPr>
                <w:rFonts w:ascii="Times New Roman" w:hAnsi="Times New Roman"/>
                <w:bCs/>
                <w:sz w:val="24"/>
                <w:szCs w:val="24"/>
              </w:rPr>
              <w:t>2025</w:t>
            </w:r>
          </w:p>
        </w:tc>
        <w:tc>
          <w:tcPr>
            <w:cnfStyle w:val="000010000000" w:firstRow="0" w:lastRow="0" w:firstColumn="0" w:lastColumn="0" w:oddVBand="1" w:evenVBand="0" w:oddHBand="0" w:evenHBand="0" w:firstRowFirstColumn="0" w:firstRowLastColumn="0" w:lastRowFirstColumn="0" w:lastRowLastColumn="0"/>
            <w:tcW w:w="1526" w:type="dxa"/>
            <w:vAlign w:val="center"/>
          </w:tcPr>
          <w:p w14:paraId="359E9C39" w14:textId="5952C989" w:rsidR="004D3F65" w:rsidRPr="00C15A02" w:rsidRDefault="004D3F65" w:rsidP="00AB0663">
            <w:pPr>
              <w:keepNext/>
              <w:widowControl w:val="0"/>
              <w:spacing w:after="0" w:line="240" w:lineRule="auto"/>
              <w:jc w:val="center"/>
              <w:rPr>
                <w:rFonts w:ascii="Times New Roman" w:hAnsi="Times New Roman"/>
                <w:bCs/>
                <w:sz w:val="24"/>
                <w:szCs w:val="24"/>
              </w:rPr>
            </w:pPr>
            <w:r w:rsidRPr="00C15A02">
              <w:rPr>
                <w:rFonts w:ascii="Times New Roman" w:hAnsi="Times New Roman"/>
                <w:bCs/>
                <w:sz w:val="24"/>
                <w:szCs w:val="24"/>
              </w:rPr>
              <w:t>Non-Housing Community Development or Affordable Housing</w:t>
            </w:r>
          </w:p>
        </w:tc>
        <w:tc>
          <w:tcPr>
            <w:tcW w:w="1416" w:type="dxa"/>
            <w:vAlign w:val="center"/>
          </w:tcPr>
          <w:p w14:paraId="20DC0FE0" w14:textId="1385BE2F" w:rsidR="004D3F65" w:rsidRPr="00C15A02" w:rsidRDefault="004D3F65" w:rsidP="00AB0663">
            <w:pPr>
              <w:keepNext/>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C15A02">
              <w:rPr>
                <w:rFonts w:ascii="Times New Roman" w:hAnsi="Times New Roman"/>
                <w:bCs/>
                <w:sz w:val="24"/>
                <w:szCs w:val="24"/>
              </w:rPr>
              <w:t xml:space="preserve">Canyon: Mill City, Detroit, </w:t>
            </w:r>
            <w:proofErr w:type="spellStart"/>
            <w:r w:rsidRPr="00C15A02">
              <w:rPr>
                <w:rFonts w:ascii="Times New Roman" w:hAnsi="Times New Roman"/>
                <w:bCs/>
                <w:sz w:val="24"/>
                <w:szCs w:val="24"/>
              </w:rPr>
              <w:t>Idanha</w:t>
            </w:r>
            <w:proofErr w:type="spellEnd"/>
          </w:p>
        </w:tc>
        <w:tc>
          <w:tcPr>
            <w:cnfStyle w:val="000010000000" w:firstRow="0" w:lastRow="0" w:firstColumn="0" w:lastColumn="0" w:oddVBand="1" w:evenVBand="0" w:oddHBand="0" w:evenHBand="0" w:firstRowFirstColumn="0" w:firstRowLastColumn="0" w:lastRowFirstColumn="0" w:lastRowLastColumn="0"/>
            <w:tcW w:w="1670" w:type="dxa"/>
            <w:vAlign w:val="center"/>
          </w:tcPr>
          <w:p w14:paraId="3559BDB2" w14:textId="5CAE3AE0" w:rsidR="004D3F65" w:rsidRPr="00C15A02" w:rsidRDefault="004D3F65" w:rsidP="00AB0663">
            <w:pPr>
              <w:keepNext/>
              <w:widowControl w:val="0"/>
              <w:spacing w:after="0" w:line="240" w:lineRule="auto"/>
              <w:jc w:val="center"/>
              <w:rPr>
                <w:rFonts w:ascii="Times New Roman" w:hAnsi="Times New Roman"/>
                <w:bCs/>
                <w:sz w:val="24"/>
                <w:szCs w:val="24"/>
              </w:rPr>
            </w:pPr>
            <w:r w:rsidRPr="00C15A02">
              <w:rPr>
                <w:rFonts w:ascii="Times New Roman" w:hAnsi="Times New Roman"/>
                <w:bCs/>
                <w:sz w:val="24"/>
                <w:szCs w:val="24"/>
              </w:rPr>
              <w:t>Disaster Relief</w:t>
            </w:r>
          </w:p>
        </w:tc>
        <w:tc>
          <w:tcPr>
            <w:tcW w:w="1416" w:type="dxa"/>
            <w:vAlign w:val="center"/>
          </w:tcPr>
          <w:p w14:paraId="4ECF2DC7" w14:textId="20F6E12C" w:rsidR="004D3F65" w:rsidRPr="00C15A02" w:rsidRDefault="00C02866" w:rsidP="00AB0663">
            <w:pPr>
              <w:keepNext/>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highlight w:val="yellow"/>
              </w:rPr>
            </w:pPr>
            <w:r w:rsidRPr="00C02866">
              <w:rPr>
                <w:rFonts w:ascii="Times New Roman" w:hAnsi="Times New Roman"/>
                <w:bCs/>
                <w:sz w:val="24"/>
                <w:szCs w:val="24"/>
              </w:rPr>
              <w:t>$406,957</w:t>
            </w:r>
          </w:p>
        </w:tc>
        <w:tc>
          <w:tcPr>
            <w:cnfStyle w:val="000100000000" w:firstRow="0" w:lastRow="0" w:firstColumn="0" w:lastColumn="1" w:oddVBand="0" w:evenVBand="0" w:oddHBand="0" w:evenHBand="0" w:firstRowFirstColumn="0" w:firstRowLastColumn="0" w:lastRowFirstColumn="0" w:lastRowLastColumn="0"/>
            <w:tcW w:w="2388" w:type="dxa"/>
            <w:vAlign w:val="center"/>
          </w:tcPr>
          <w:p w14:paraId="7D1C1C82" w14:textId="4DFA671A" w:rsidR="004D3F65" w:rsidRPr="00C15A02" w:rsidRDefault="004D3F65" w:rsidP="00AB0663">
            <w:pPr>
              <w:keepNext/>
              <w:widowControl w:val="0"/>
              <w:spacing w:after="0" w:line="240" w:lineRule="auto"/>
              <w:jc w:val="center"/>
              <w:rPr>
                <w:rFonts w:ascii="Times New Roman" w:hAnsi="Times New Roman"/>
                <w:b w:val="0"/>
                <w:sz w:val="24"/>
                <w:szCs w:val="24"/>
              </w:rPr>
            </w:pPr>
            <w:r w:rsidRPr="00C15A02">
              <w:rPr>
                <w:rFonts w:ascii="Times New Roman" w:hAnsi="Times New Roman"/>
                <w:b w:val="0"/>
                <w:sz w:val="24"/>
                <w:szCs w:val="24"/>
              </w:rPr>
              <w:t>TBD</w:t>
            </w:r>
          </w:p>
        </w:tc>
      </w:tr>
      <w:tr w:rsidR="004D3F65" w14:paraId="740BC512" w14:textId="77777777" w:rsidTr="00C02866">
        <w:trPr>
          <w:cnfStyle w:val="010000000000" w:firstRow="0" w:lastRow="1"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551" w:type="dxa"/>
            <w:shd w:val="clear" w:color="auto" w:fill="auto"/>
            <w:vAlign w:val="center"/>
          </w:tcPr>
          <w:p w14:paraId="24CDBC9C" w14:textId="5879D906" w:rsidR="004D3F65" w:rsidRPr="00C15A02" w:rsidRDefault="004D3F65" w:rsidP="00AB0663">
            <w:pPr>
              <w:keepNext/>
              <w:widowControl w:val="0"/>
              <w:spacing w:after="0" w:line="240" w:lineRule="auto"/>
              <w:jc w:val="center"/>
              <w:rPr>
                <w:rFonts w:ascii="Times New Roman" w:hAnsi="Times New Roman"/>
                <w:b w:val="0"/>
                <w:sz w:val="24"/>
                <w:szCs w:val="24"/>
              </w:rPr>
            </w:pPr>
            <w:r w:rsidRPr="00C15A02">
              <w:rPr>
                <w:rFonts w:ascii="Times New Roman" w:hAnsi="Times New Roman"/>
                <w:b w:val="0"/>
                <w:sz w:val="24"/>
                <w:szCs w:val="24"/>
              </w:rPr>
              <w:t>Support Program Success</w:t>
            </w:r>
          </w:p>
        </w:tc>
        <w:tc>
          <w:tcPr>
            <w:cnfStyle w:val="000010000000" w:firstRow="0" w:lastRow="0" w:firstColumn="0" w:lastColumn="0" w:oddVBand="1" w:evenVBand="0" w:oddHBand="0" w:evenHBand="0" w:firstRowFirstColumn="0" w:firstRowLastColumn="0" w:lastRowFirstColumn="0" w:lastRowLastColumn="0"/>
            <w:tcW w:w="736" w:type="dxa"/>
            <w:shd w:val="clear" w:color="auto" w:fill="auto"/>
            <w:vAlign w:val="center"/>
          </w:tcPr>
          <w:p w14:paraId="03C96446" w14:textId="77777777" w:rsidR="004D3F65" w:rsidRPr="00C15A02" w:rsidRDefault="004D3F65" w:rsidP="00AB0663">
            <w:pPr>
              <w:keepNext/>
              <w:widowControl w:val="0"/>
              <w:spacing w:after="0" w:line="240" w:lineRule="auto"/>
              <w:jc w:val="center"/>
              <w:rPr>
                <w:rFonts w:ascii="Times New Roman" w:hAnsi="Times New Roman"/>
                <w:b w:val="0"/>
                <w:sz w:val="24"/>
                <w:szCs w:val="24"/>
              </w:rPr>
            </w:pPr>
            <w:r w:rsidRPr="00C15A02">
              <w:rPr>
                <w:rFonts w:ascii="Times New Roman" w:hAnsi="Times New Roman"/>
                <w:b w:val="0"/>
                <w:sz w:val="24"/>
                <w:szCs w:val="24"/>
              </w:rPr>
              <w:t>2021</w:t>
            </w:r>
          </w:p>
        </w:tc>
        <w:tc>
          <w:tcPr>
            <w:tcW w:w="723" w:type="dxa"/>
            <w:shd w:val="clear" w:color="auto" w:fill="auto"/>
            <w:vAlign w:val="center"/>
          </w:tcPr>
          <w:p w14:paraId="60187C5D" w14:textId="77777777" w:rsidR="004D3F65" w:rsidRPr="00C15A02" w:rsidRDefault="004D3F65" w:rsidP="00AB0663">
            <w:pPr>
              <w:keepNext/>
              <w:widowControl w:val="0"/>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24"/>
                <w:szCs w:val="24"/>
              </w:rPr>
            </w:pPr>
            <w:r w:rsidRPr="00C15A02">
              <w:rPr>
                <w:rFonts w:ascii="Times New Roman" w:hAnsi="Times New Roman"/>
                <w:b w:val="0"/>
                <w:sz w:val="24"/>
                <w:szCs w:val="24"/>
              </w:rPr>
              <w:t>2025</w:t>
            </w:r>
          </w:p>
        </w:tc>
        <w:tc>
          <w:tcPr>
            <w:cnfStyle w:val="000010000000" w:firstRow="0" w:lastRow="0" w:firstColumn="0" w:lastColumn="0" w:oddVBand="1" w:evenVBand="0" w:oddHBand="0" w:evenHBand="0" w:firstRowFirstColumn="0" w:firstRowLastColumn="0" w:lastRowFirstColumn="0" w:lastRowLastColumn="0"/>
            <w:tcW w:w="1526" w:type="dxa"/>
            <w:shd w:val="clear" w:color="auto" w:fill="auto"/>
            <w:vAlign w:val="center"/>
          </w:tcPr>
          <w:p w14:paraId="2667D8B3" w14:textId="5627A979" w:rsidR="004D3F65" w:rsidRPr="00C15A02" w:rsidRDefault="004D3F65" w:rsidP="00AB0663">
            <w:pPr>
              <w:keepNext/>
              <w:widowControl w:val="0"/>
              <w:spacing w:after="0" w:line="240" w:lineRule="auto"/>
              <w:jc w:val="center"/>
              <w:rPr>
                <w:rFonts w:ascii="Times New Roman" w:hAnsi="Times New Roman"/>
                <w:b w:val="0"/>
                <w:sz w:val="24"/>
                <w:szCs w:val="24"/>
              </w:rPr>
            </w:pPr>
            <w:r w:rsidRPr="00C15A02">
              <w:rPr>
                <w:rFonts w:ascii="Times New Roman" w:hAnsi="Times New Roman"/>
                <w:b w:val="0"/>
                <w:sz w:val="24"/>
                <w:szCs w:val="24"/>
              </w:rPr>
              <w:t>Support Program Success</w:t>
            </w:r>
          </w:p>
        </w:tc>
        <w:tc>
          <w:tcPr>
            <w:tcW w:w="1416" w:type="dxa"/>
            <w:shd w:val="clear" w:color="auto" w:fill="auto"/>
            <w:vAlign w:val="center"/>
          </w:tcPr>
          <w:p w14:paraId="78F1077E" w14:textId="77777777" w:rsidR="004D3F65" w:rsidRPr="00C15A02" w:rsidRDefault="004D3F65" w:rsidP="00AB0663">
            <w:pPr>
              <w:keepNext/>
              <w:widowControl w:val="0"/>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24"/>
                <w:szCs w:val="24"/>
              </w:rPr>
            </w:pPr>
            <w:r w:rsidRPr="00C15A02">
              <w:rPr>
                <w:rFonts w:ascii="Times New Roman" w:hAnsi="Times New Roman"/>
                <w:b w:val="0"/>
                <w:sz w:val="24"/>
                <w:szCs w:val="24"/>
              </w:rPr>
              <w:t>Countywide</w:t>
            </w:r>
          </w:p>
        </w:tc>
        <w:tc>
          <w:tcPr>
            <w:cnfStyle w:val="000010000000" w:firstRow="0" w:lastRow="0" w:firstColumn="0" w:lastColumn="0" w:oddVBand="1" w:evenVBand="0" w:oddHBand="0" w:evenHBand="0" w:firstRowFirstColumn="0" w:firstRowLastColumn="0" w:lastRowFirstColumn="0" w:lastRowLastColumn="0"/>
            <w:tcW w:w="1670" w:type="dxa"/>
            <w:shd w:val="clear" w:color="auto" w:fill="auto"/>
            <w:vAlign w:val="center"/>
          </w:tcPr>
          <w:p w14:paraId="51B95D04" w14:textId="6A8518AA" w:rsidR="004D3F65" w:rsidRPr="00C15A02" w:rsidRDefault="004D3F65" w:rsidP="00AB0663">
            <w:pPr>
              <w:keepNext/>
              <w:widowControl w:val="0"/>
              <w:spacing w:after="0" w:line="240" w:lineRule="auto"/>
              <w:jc w:val="center"/>
              <w:rPr>
                <w:rFonts w:ascii="Times New Roman" w:hAnsi="Times New Roman"/>
                <w:b w:val="0"/>
                <w:sz w:val="24"/>
                <w:szCs w:val="24"/>
              </w:rPr>
            </w:pPr>
            <w:r w:rsidRPr="00C15A02">
              <w:rPr>
                <w:rFonts w:ascii="Times New Roman" w:hAnsi="Times New Roman"/>
                <w:b w:val="0"/>
                <w:sz w:val="24"/>
                <w:szCs w:val="24"/>
              </w:rPr>
              <w:t>Administration</w:t>
            </w:r>
          </w:p>
        </w:tc>
        <w:tc>
          <w:tcPr>
            <w:tcW w:w="1416" w:type="dxa"/>
            <w:shd w:val="clear" w:color="auto" w:fill="auto"/>
            <w:vAlign w:val="center"/>
          </w:tcPr>
          <w:p w14:paraId="4F324030" w14:textId="338D454A" w:rsidR="004D3F65" w:rsidRPr="00C15A02" w:rsidRDefault="00C02866" w:rsidP="00AB0663">
            <w:pPr>
              <w:keepNext/>
              <w:widowControl w:val="0"/>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24"/>
                <w:szCs w:val="24"/>
                <w:highlight w:val="yellow"/>
              </w:rPr>
            </w:pPr>
            <w:r w:rsidRPr="00C02866">
              <w:rPr>
                <w:rFonts w:ascii="Times New Roman" w:hAnsi="Times New Roman"/>
                <w:b w:val="0"/>
                <w:sz w:val="24"/>
                <w:szCs w:val="24"/>
              </w:rPr>
              <w:t>$289,217.20</w:t>
            </w:r>
          </w:p>
        </w:tc>
        <w:tc>
          <w:tcPr>
            <w:cnfStyle w:val="000100000000" w:firstRow="0" w:lastRow="0" w:firstColumn="0" w:lastColumn="1" w:oddVBand="0" w:evenVBand="0" w:oddHBand="0" w:evenHBand="0" w:firstRowFirstColumn="0" w:firstRowLastColumn="0" w:lastRowFirstColumn="0" w:lastRowLastColumn="0"/>
            <w:tcW w:w="2388" w:type="dxa"/>
            <w:shd w:val="clear" w:color="auto" w:fill="auto"/>
            <w:vAlign w:val="center"/>
          </w:tcPr>
          <w:p w14:paraId="55D55431" w14:textId="7610F554" w:rsidR="004D3F65" w:rsidRPr="00C15A02" w:rsidRDefault="004D3F65" w:rsidP="00AB0663">
            <w:pPr>
              <w:keepNext/>
              <w:widowControl w:val="0"/>
              <w:spacing w:after="0" w:line="240" w:lineRule="auto"/>
              <w:jc w:val="center"/>
              <w:rPr>
                <w:rFonts w:ascii="Times New Roman" w:hAnsi="Times New Roman"/>
                <w:b w:val="0"/>
                <w:sz w:val="24"/>
                <w:szCs w:val="24"/>
              </w:rPr>
            </w:pPr>
            <w:r w:rsidRPr="00C15A02">
              <w:rPr>
                <w:rFonts w:ascii="Times New Roman" w:hAnsi="Times New Roman"/>
                <w:b w:val="0"/>
                <w:sz w:val="24"/>
                <w:szCs w:val="24"/>
              </w:rPr>
              <w:t>N/A</w:t>
            </w:r>
          </w:p>
        </w:tc>
      </w:tr>
      <w:bookmarkEnd w:id="6"/>
    </w:tbl>
    <w:p w14:paraId="3E074947" w14:textId="3893058E" w:rsidR="004D3F65" w:rsidRPr="00E973F4" w:rsidRDefault="004D3F65" w:rsidP="009426F0">
      <w:pPr>
        <w:rPr>
          <w:rFonts w:ascii="Times New Roman" w:hAnsi="Times New Roman"/>
          <w:b/>
          <w:bCs/>
          <w:color w:val="80D219" w:themeColor="accent3" w:themeShade="BF"/>
          <w:sz w:val="24"/>
          <w:szCs w:val="24"/>
          <w:u w:val="single"/>
        </w:rPr>
      </w:pPr>
    </w:p>
    <w:p w14:paraId="5F6AE14D" w14:textId="67EA37D2" w:rsidR="00C15A02" w:rsidRPr="00C15A02" w:rsidRDefault="004D3F65" w:rsidP="00036368">
      <w:pPr>
        <w:jc w:val="center"/>
        <w:rPr>
          <w:rFonts w:ascii="Times New Roman" w:hAnsi="Times New Roman"/>
          <w:b/>
          <w:bCs/>
          <w:color w:val="80D219" w:themeColor="accent3" w:themeShade="BF"/>
          <w:sz w:val="24"/>
          <w:szCs w:val="24"/>
          <w:u w:val="single"/>
        </w:rPr>
      </w:pPr>
      <w:r w:rsidRPr="00E973F4">
        <w:rPr>
          <w:rFonts w:ascii="Times New Roman" w:hAnsi="Times New Roman"/>
          <w:b/>
          <w:bCs/>
          <w:sz w:val="24"/>
          <w:szCs w:val="24"/>
          <w:u w:val="single"/>
        </w:rPr>
        <w:t>Table</w:t>
      </w:r>
      <w:r w:rsidR="00E973F4" w:rsidRPr="00E973F4">
        <w:rPr>
          <w:rFonts w:ascii="Times New Roman" w:hAnsi="Times New Roman"/>
          <w:b/>
          <w:bCs/>
          <w:sz w:val="24"/>
          <w:szCs w:val="24"/>
          <w:u w:val="single"/>
        </w:rPr>
        <w:t xml:space="preserve"> 7</w:t>
      </w:r>
      <w:r w:rsidRPr="00E973F4">
        <w:rPr>
          <w:rFonts w:ascii="Times New Roman" w:hAnsi="Times New Roman"/>
          <w:b/>
          <w:bCs/>
          <w:sz w:val="24"/>
          <w:szCs w:val="24"/>
          <w:u w:val="single"/>
        </w:rPr>
        <w:t>: HOME FUNDS</w:t>
      </w:r>
    </w:p>
    <w:tbl>
      <w:tblPr>
        <w:tblStyle w:val="GridTable4"/>
        <w:tblpPr w:leftFromText="180" w:rightFromText="180" w:vertAnchor="text" w:horzAnchor="margin" w:tblpX="-455" w:tblpY="114"/>
        <w:tblW w:w="5569" w:type="pct"/>
        <w:tblLayout w:type="fixed"/>
        <w:tblLook w:val="01E0" w:firstRow="1" w:lastRow="1" w:firstColumn="1" w:lastColumn="1" w:noHBand="0" w:noVBand="0"/>
      </w:tblPr>
      <w:tblGrid>
        <w:gridCol w:w="1520"/>
        <w:gridCol w:w="807"/>
        <w:gridCol w:w="730"/>
        <w:gridCol w:w="1530"/>
        <w:gridCol w:w="1439"/>
        <w:gridCol w:w="1710"/>
        <w:gridCol w:w="1171"/>
        <w:gridCol w:w="2610"/>
      </w:tblGrid>
      <w:tr w:rsidR="00C15A02" w:rsidRPr="001F5035" w14:paraId="59476EBA" w14:textId="77777777" w:rsidTr="00AB0663">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519" w:type="dxa"/>
            <w:hideMark/>
          </w:tcPr>
          <w:p w14:paraId="10606C67" w14:textId="77777777" w:rsidR="001F1560" w:rsidRPr="001F1560" w:rsidRDefault="001F1560" w:rsidP="00C15A02">
            <w:pPr>
              <w:jc w:val="center"/>
              <w:rPr>
                <w:rFonts w:ascii="Times New Roman" w:hAnsi="Times New Roman"/>
                <w:bCs w:val="0"/>
                <w:sz w:val="24"/>
                <w:szCs w:val="24"/>
              </w:rPr>
            </w:pPr>
            <w:bookmarkStart w:id="7" w:name="_Hlk101443461"/>
            <w:r w:rsidRPr="001F1560">
              <w:rPr>
                <w:rFonts w:ascii="Times New Roman" w:hAnsi="Times New Roman"/>
                <w:sz w:val="24"/>
                <w:szCs w:val="24"/>
              </w:rPr>
              <w:t>Goal Name</w:t>
            </w:r>
          </w:p>
        </w:tc>
        <w:tc>
          <w:tcPr>
            <w:cnfStyle w:val="000010000000" w:firstRow="0" w:lastRow="0" w:firstColumn="0" w:lastColumn="0" w:oddVBand="1" w:evenVBand="0" w:oddHBand="0" w:evenHBand="0" w:firstRowFirstColumn="0" w:firstRowLastColumn="0" w:lastRowFirstColumn="0" w:lastRowLastColumn="0"/>
            <w:tcW w:w="807" w:type="dxa"/>
            <w:hideMark/>
          </w:tcPr>
          <w:p w14:paraId="5E2B578D" w14:textId="77777777" w:rsidR="001F1560" w:rsidRPr="001F1560" w:rsidRDefault="001F1560" w:rsidP="00C15A02">
            <w:pPr>
              <w:jc w:val="center"/>
              <w:rPr>
                <w:rFonts w:ascii="Times New Roman" w:hAnsi="Times New Roman"/>
                <w:bCs w:val="0"/>
                <w:sz w:val="24"/>
                <w:szCs w:val="24"/>
              </w:rPr>
            </w:pPr>
            <w:r w:rsidRPr="001F1560">
              <w:rPr>
                <w:rFonts w:ascii="Times New Roman" w:hAnsi="Times New Roman"/>
                <w:sz w:val="24"/>
                <w:szCs w:val="24"/>
              </w:rPr>
              <w:t>Start Year</w:t>
            </w:r>
          </w:p>
        </w:tc>
        <w:tc>
          <w:tcPr>
            <w:tcW w:w="730" w:type="dxa"/>
            <w:hideMark/>
          </w:tcPr>
          <w:p w14:paraId="3FCA958A" w14:textId="77777777" w:rsidR="001F1560" w:rsidRPr="001F1560" w:rsidRDefault="001F1560" w:rsidP="00C15A0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r w:rsidRPr="001F1560">
              <w:rPr>
                <w:rFonts w:ascii="Times New Roman" w:hAnsi="Times New Roman"/>
                <w:sz w:val="24"/>
                <w:szCs w:val="24"/>
              </w:rPr>
              <w:t>End Year</w:t>
            </w:r>
          </w:p>
        </w:tc>
        <w:tc>
          <w:tcPr>
            <w:cnfStyle w:val="000010000000" w:firstRow="0" w:lastRow="0" w:firstColumn="0" w:lastColumn="0" w:oddVBand="1" w:evenVBand="0" w:oddHBand="0" w:evenHBand="0" w:firstRowFirstColumn="0" w:firstRowLastColumn="0" w:lastRowFirstColumn="0" w:lastRowLastColumn="0"/>
            <w:tcW w:w="1530" w:type="dxa"/>
            <w:hideMark/>
          </w:tcPr>
          <w:p w14:paraId="59D79663" w14:textId="77777777" w:rsidR="001F1560" w:rsidRPr="001F1560" w:rsidRDefault="001F1560" w:rsidP="00C15A02">
            <w:pPr>
              <w:jc w:val="center"/>
              <w:rPr>
                <w:rFonts w:ascii="Times New Roman" w:hAnsi="Times New Roman"/>
                <w:bCs w:val="0"/>
                <w:sz w:val="24"/>
                <w:szCs w:val="24"/>
              </w:rPr>
            </w:pPr>
            <w:r w:rsidRPr="001F1560">
              <w:rPr>
                <w:rFonts w:ascii="Times New Roman" w:hAnsi="Times New Roman"/>
                <w:sz w:val="24"/>
                <w:szCs w:val="24"/>
              </w:rPr>
              <w:t>Category</w:t>
            </w:r>
          </w:p>
        </w:tc>
        <w:tc>
          <w:tcPr>
            <w:tcW w:w="1439" w:type="dxa"/>
            <w:hideMark/>
          </w:tcPr>
          <w:p w14:paraId="3EB14A34" w14:textId="77777777" w:rsidR="001F1560" w:rsidRPr="001F1560" w:rsidRDefault="001F1560" w:rsidP="00C15A0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r w:rsidRPr="001F1560">
              <w:rPr>
                <w:rFonts w:ascii="Times New Roman" w:hAnsi="Times New Roman"/>
                <w:sz w:val="24"/>
                <w:szCs w:val="24"/>
              </w:rPr>
              <w:t>Geographic Area</w:t>
            </w:r>
          </w:p>
        </w:tc>
        <w:tc>
          <w:tcPr>
            <w:cnfStyle w:val="000010000000" w:firstRow="0" w:lastRow="0" w:firstColumn="0" w:lastColumn="0" w:oddVBand="1" w:evenVBand="0" w:oddHBand="0" w:evenHBand="0" w:firstRowFirstColumn="0" w:firstRowLastColumn="0" w:lastRowFirstColumn="0" w:lastRowLastColumn="0"/>
            <w:tcW w:w="1710" w:type="dxa"/>
            <w:hideMark/>
          </w:tcPr>
          <w:p w14:paraId="3278787F" w14:textId="77777777" w:rsidR="001F1560" w:rsidRPr="001F1560" w:rsidRDefault="001F1560" w:rsidP="00C15A02">
            <w:pPr>
              <w:jc w:val="center"/>
              <w:rPr>
                <w:rFonts w:ascii="Times New Roman" w:hAnsi="Times New Roman"/>
                <w:bCs w:val="0"/>
                <w:sz w:val="24"/>
                <w:szCs w:val="24"/>
              </w:rPr>
            </w:pPr>
            <w:r w:rsidRPr="001F1560">
              <w:rPr>
                <w:rFonts w:ascii="Times New Roman" w:hAnsi="Times New Roman"/>
                <w:sz w:val="24"/>
                <w:szCs w:val="24"/>
              </w:rPr>
              <w:t>Needs Addressed</w:t>
            </w:r>
          </w:p>
        </w:tc>
        <w:tc>
          <w:tcPr>
            <w:tcW w:w="1171" w:type="dxa"/>
            <w:hideMark/>
          </w:tcPr>
          <w:p w14:paraId="52B35E2D" w14:textId="77777777" w:rsidR="001F1560" w:rsidRPr="004E1635" w:rsidRDefault="001F1560" w:rsidP="00C15A0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highlight w:val="yellow"/>
              </w:rPr>
            </w:pPr>
            <w:r w:rsidRPr="00854290">
              <w:rPr>
                <w:rFonts w:ascii="Times New Roman" w:hAnsi="Times New Roman"/>
                <w:sz w:val="24"/>
                <w:szCs w:val="24"/>
              </w:rPr>
              <w:t>Funding</w:t>
            </w:r>
          </w:p>
        </w:tc>
        <w:tc>
          <w:tcPr>
            <w:cnfStyle w:val="000100000000" w:firstRow="0" w:lastRow="0" w:firstColumn="0" w:lastColumn="1" w:oddVBand="0" w:evenVBand="0" w:oddHBand="0" w:evenHBand="0" w:firstRowFirstColumn="0" w:firstRowLastColumn="0" w:lastRowFirstColumn="0" w:lastRowLastColumn="0"/>
            <w:tcW w:w="2610" w:type="dxa"/>
            <w:hideMark/>
          </w:tcPr>
          <w:p w14:paraId="4630CD79" w14:textId="77777777" w:rsidR="001F1560" w:rsidRPr="001F1560" w:rsidRDefault="001F1560" w:rsidP="00C15A02">
            <w:pPr>
              <w:jc w:val="center"/>
              <w:rPr>
                <w:rFonts w:ascii="Times New Roman" w:hAnsi="Times New Roman"/>
                <w:bCs w:val="0"/>
                <w:sz w:val="24"/>
                <w:szCs w:val="24"/>
              </w:rPr>
            </w:pPr>
            <w:r w:rsidRPr="001F1560">
              <w:rPr>
                <w:rFonts w:ascii="Times New Roman" w:hAnsi="Times New Roman"/>
                <w:sz w:val="24"/>
                <w:szCs w:val="24"/>
              </w:rPr>
              <w:t>Goal Outcome Indicator</w:t>
            </w:r>
          </w:p>
        </w:tc>
      </w:tr>
      <w:tr w:rsidR="00C15A02" w:rsidRPr="001F5035" w14:paraId="2CFA0CAF" w14:textId="77777777" w:rsidTr="00A40117">
        <w:trPr>
          <w:cnfStyle w:val="000000100000" w:firstRow="0" w:lastRow="0" w:firstColumn="0" w:lastColumn="0" w:oddVBand="0" w:evenVBand="0" w:oddHBand="1" w:evenHBand="0" w:firstRowFirstColumn="0" w:firstRowLastColumn="0" w:lastRowFirstColumn="0" w:lastRowLastColumn="0"/>
          <w:trHeight w:val="1403"/>
        </w:trPr>
        <w:tc>
          <w:tcPr>
            <w:cnfStyle w:val="001000000000" w:firstRow="0" w:lastRow="0" w:firstColumn="1" w:lastColumn="0" w:oddVBand="0" w:evenVBand="0" w:oddHBand="0" w:evenHBand="0" w:firstRowFirstColumn="0" w:firstRowLastColumn="0" w:lastRowFirstColumn="0" w:lastRowLastColumn="0"/>
            <w:tcW w:w="1519" w:type="dxa"/>
            <w:vAlign w:val="center"/>
          </w:tcPr>
          <w:p w14:paraId="246FB242" w14:textId="4997A197" w:rsidR="001F1560" w:rsidRPr="002D3B0F" w:rsidRDefault="001F1560" w:rsidP="00AB0663">
            <w:pPr>
              <w:jc w:val="center"/>
              <w:rPr>
                <w:rFonts w:ascii="Times New Roman" w:hAnsi="Times New Roman"/>
                <w:b w:val="0"/>
                <w:bCs w:val="0"/>
                <w:sz w:val="24"/>
                <w:szCs w:val="24"/>
              </w:rPr>
            </w:pPr>
            <w:r w:rsidRPr="002D3B0F">
              <w:rPr>
                <w:rFonts w:ascii="Times New Roman" w:hAnsi="Times New Roman"/>
                <w:b w:val="0"/>
                <w:bCs w:val="0"/>
                <w:sz w:val="24"/>
                <w:szCs w:val="24"/>
              </w:rPr>
              <w:t>Provide for CHDO Set-Aside</w:t>
            </w:r>
          </w:p>
        </w:tc>
        <w:tc>
          <w:tcPr>
            <w:cnfStyle w:val="000010000000" w:firstRow="0" w:lastRow="0" w:firstColumn="0" w:lastColumn="0" w:oddVBand="1" w:evenVBand="0" w:oddHBand="0" w:evenHBand="0" w:firstRowFirstColumn="0" w:firstRowLastColumn="0" w:lastRowFirstColumn="0" w:lastRowLastColumn="0"/>
            <w:tcW w:w="807" w:type="dxa"/>
            <w:vAlign w:val="center"/>
          </w:tcPr>
          <w:p w14:paraId="6C165BE6" w14:textId="77777777" w:rsidR="001F1560" w:rsidRPr="001F1560" w:rsidRDefault="001F1560" w:rsidP="00AB0663">
            <w:pPr>
              <w:jc w:val="center"/>
              <w:rPr>
                <w:rFonts w:ascii="Times New Roman" w:hAnsi="Times New Roman"/>
                <w:bCs/>
                <w:sz w:val="24"/>
                <w:szCs w:val="24"/>
              </w:rPr>
            </w:pPr>
            <w:r w:rsidRPr="001F1560">
              <w:rPr>
                <w:rFonts w:ascii="Times New Roman" w:hAnsi="Times New Roman"/>
                <w:bCs/>
                <w:sz w:val="24"/>
                <w:szCs w:val="24"/>
              </w:rPr>
              <w:t>2021</w:t>
            </w:r>
          </w:p>
        </w:tc>
        <w:tc>
          <w:tcPr>
            <w:tcW w:w="730" w:type="dxa"/>
            <w:vAlign w:val="center"/>
          </w:tcPr>
          <w:p w14:paraId="30D08329" w14:textId="77777777" w:rsidR="001F1560" w:rsidRPr="001F1560" w:rsidRDefault="001F1560" w:rsidP="00AB06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1F1560">
              <w:rPr>
                <w:rFonts w:ascii="Times New Roman" w:hAnsi="Times New Roman"/>
                <w:bCs/>
                <w:sz w:val="24"/>
                <w:szCs w:val="24"/>
              </w:rPr>
              <w:t>2025</w:t>
            </w:r>
          </w:p>
        </w:tc>
        <w:tc>
          <w:tcPr>
            <w:cnfStyle w:val="000010000000" w:firstRow="0" w:lastRow="0" w:firstColumn="0" w:lastColumn="0" w:oddVBand="1" w:evenVBand="0" w:oddHBand="0" w:evenHBand="0" w:firstRowFirstColumn="0" w:firstRowLastColumn="0" w:lastRowFirstColumn="0" w:lastRowLastColumn="0"/>
            <w:tcW w:w="1530" w:type="dxa"/>
            <w:vAlign w:val="center"/>
          </w:tcPr>
          <w:p w14:paraId="4A44986E" w14:textId="02D50923" w:rsidR="001F1560" w:rsidRPr="001F1560" w:rsidRDefault="00110464" w:rsidP="00AB0663">
            <w:pPr>
              <w:jc w:val="center"/>
              <w:rPr>
                <w:rFonts w:ascii="Times New Roman" w:hAnsi="Times New Roman"/>
                <w:bCs/>
                <w:sz w:val="24"/>
                <w:szCs w:val="24"/>
              </w:rPr>
            </w:pPr>
            <w:r>
              <w:rPr>
                <w:rFonts w:ascii="Times New Roman" w:hAnsi="Times New Roman"/>
                <w:bCs/>
                <w:sz w:val="24"/>
                <w:szCs w:val="24"/>
              </w:rPr>
              <w:t>Affordable Housing</w:t>
            </w:r>
          </w:p>
        </w:tc>
        <w:tc>
          <w:tcPr>
            <w:tcW w:w="1439" w:type="dxa"/>
            <w:vAlign w:val="center"/>
          </w:tcPr>
          <w:p w14:paraId="44989A50" w14:textId="2E11D6E2" w:rsidR="001F1560" w:rsidRPr="001F1560" w:rsidRDefault="00AB30AD" w:rsidP="00AB06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TBD</w:t>
            </w:r>
          </w:p>
        </w:tc>
        <w:tc>
          <w:tcPr>
            <w:cnfStyle w:val="000010000000" w:firstRow="0" w:lastRow="0" w:firstColumn="0" w:lastColumn="0" w:oddVBand="1" w:evenVBand="0" w:oddHBand="0" w:evenHBand="0" w:firstRowFirstColumn="0" w:firstRowLastColumn="0" w:lastRowFirstColumn="0" w:lastRowLastColumn="0"/>
            <w:tcW w:w="1710" w:type="dxa"/>
            <w:vAlign w:val="center"/>
          </w:tcPr>
          <w:p w14:paraId="2D64CD8C" w14:textId="07180EBE" w:rsidR="001F1560" w:rsidRPr="001F1560" w:rsidRDefault="007352C7" w:rsidP="00AB0663">
            <w:pPr>
              <w:jc w:val="center"/>
              <w:rPr>
                <w:rFonts w:ascii="Times New Roman" w:hAnsi="Times New Roman"/>
                <w:bCs/>
                <w:sz w:val="24"/>
                <w:szCs w:val="24"/>
              </w:rPr>
            </w:pPr>
            <w:r>
              <w:rPr>
                <w:rFonts w:ascii="Times New Roman" w:hAnsi="Times New Roman"/>
                <w:bCs/>
                <w:sz w:val="24"/>
                <w:szCs w:val="24"/>
              </w:rPr>
              <w:t>Low-to-moderate income housing</w:t>
            </w:r>
          </w:p>
        </w:tc>
        <w:tc>
          <w:tcPr>
            <w:tcW w:w="1171" w:type="dxa"/>
            <w:vAlign w:val="center"/>
          </w:tcPr>
          <w:p w14:paraId="0F2E4F93" w14:textId="7A7B3EC4" w:rsidR="001F1560" w:rsidRPr="002D3B0F" w:rsidRDefault="00854290" w:rsidP="00AB06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highlight w:val="yellow"/>
              </w:rPr>
            </w:pPr>
            <w:r w:rsidRPr="00854290">
              <w:rPr>
                <w:rFonts w:ascii="Times New Roman" w:hAnsi="Times New Roman"/>
                <w:bCs/>
                <w:sz w:val="24"/>
                <w:szCs w:val="24"/>
              </w:rPr>
              <w:t>$95,794</w:t>
            </w:r>
          </w:p>
        </w:tc>
        <w:tc>
          <w:tcPr>
            <w:cnfStyle w:val="000100000000" w:firstRow="0" w:lastRow="0" w:firstColumn="0" w:lastColumn="1" w:oddVBand="0" w:evenVBand="0" w:oddHBand="0" w:evenHBand="0" w:firstRowFirstColumn="0" w:firstRowLastColumn="0" w:lastRowFirstColumn="0" w:lastRowLastColumn="0"/>
            <w:tcW w:w="2610" w:type="dxa"/>
            <w:vAlign w:val="center"/>
          </w:tcPr>
          <w:p w14:paraId="7EAF7A76" w14:textId="2ABA80C1" w:rsidR="001F1560" w:rsidRPr="002D3B0F" w:rsidRDefault="00E8407A" w:rsidP="00AB0663">
            <w:pPr>
              <w:jc w:val="center"/>
              <w:rPr>
                <w:rFonts w:ascii="Times New Roman" w:hAnsi="Times New Roman"/>
                <w:b w:val="0"/>
                <w:sz w:val="24"/>
                <w:szCs w:val="24"/>
              </w:rPr>
            </w:pPr>
            <w:r w:rsidRPr="002D3B0F">
              <w:rPr>
                <w:rFonts w:ascii="Times New Roman" w:hAnsi="Times New Roman"/>
                <w:b w:val="0"/>
                <w:sz w:val="24"/>
                <w:szCs w:val="24"/>
              </w:rPr>
              <w:t>1 Home Built</w:t>
            </w:r>
          </w:p>
        </w:tc>
      </w:tr>
      <w:tr w:rsidR="00C15A02" w:rsidRPr="001F5035" w14:paraId="56E823C0" w14:textId="77777777" w:rsidTr="00AB0663">
        <w:trPr>
          <w:trHeight w:val="108"/>
        </w:trPr>
        <w:tc>
          <w:tcPr>
            <w:cnfStyle w:val="001000000000" w:firstRow="0" w:lastRow="0" w:firstColumn="1" w:lastColumn="0" w:oddVBand="0" w:evenVBand="0" w:oddHBand="0" w:evenHBand="0" w:firstRowFirstColumn="0" w:firstRowLastColumn="0" w:lastRowFirstColumn="0" w:lastRowLastColumn="0"/>
            <w:tcW w:w="1519" w:type="dxa"/>
            <w:shd w:val="clear" w:color="auto" w:fill="auto"/>
            <w:vAlign w:val="center"/>
          </w:tcPr>
          <w:p w14:paraId="0FC56D52" w14:textId="465A02A1" w:rsidR="001F1560" w:rsidRPr="002D3B0F" w:rsidRDefault="001F5035" w:rsidP="00AB0663">
            <w:pPr>
              <w:jc w:val="center"/>
              <w:rPr>
                <w:rFonts w:ascii="Times New Roman" w:hAnsi="Times New Roman"/>
                <w:b w:val="0"/>
                <w:bCs w:val="0"/>
                <w:sz w:val="24"/>
                <w:szCs w:val="24"/>
              </w:rPr>
            </w:pPr>
            <w:r w:rsidRPr="002D3B0F">
              <w:rPr>
                <w:rFonts w:ascii="Times New Roman" w:hAnsi="Times New Roman"/>
                <w:b w:val="0"/>
                <w:bCs w:val="0"/>
                <w:sz w:val="24"/>
                <w:szCs w:val="24"/>
              </w:rPr>
              <w:lastRenderedPageBreak/>
              <w:t>Increase Availability and Affordability of Housing Options</w:t>
            </w:r>
          </w:p>
        </w:tc>
        <w:tc>
          <w:tcPr>
            <w:cnfStyle w:val="000010000000" w:firstRow="0" w:lastRow="0" w:firstColumn="0" w:lastColumn="0" w:oddVBand="1" w:evenVBand="0" w:oddHBand="0" w:evenHBand="0" w:firstRowFirstColumn="0" w:firstRowLastColumn="0" w:lastRowFirstColumn="0" w:lastRowLastColumn="0"/>
            <w:tcW w:w="807" w:type="dxa"/>
            <w:shd w:val="clear" w:color="auto" w:fill="auto"/>
            <w:vAlign w:val="center"/>
          </w:tcPr>
          <w:p w14:paraId="23FF8ACE" w14:textId="77777777" w:rsidR="001F1560" w:rsidRPr="002D3B0F" w:rsidRDefault="001F1560" w:rsidP="00AB0663">
            <w:pPr>
              <w:jc w:val="center"/>
              <w:rPr>
                <w:rFonts w:ascii="Times New Roman" w:hAnsi="Times New Roman"/>
                <w:sz w:val="24"/>
                <w:szCs w:val="24"/>
              </w:rPr>
            </w:pPr>
            <w:r w:rsidRPr="002D3B0F">
              <w:rPr>
                <w:rFonts w:ascii="Times New Roman" w:hAnsi="Times New Roman"/>
                <w:sz w:val="24"/>
                <w:szCs w:val="24"/>
              </w:rPr>
              <w:t>2021</w:t>
            </w:r>
          </w:p>
        </w:tc>
        <w:tc>
          <w:tcPr>
            <w:tcW w:w="730" w:type="dxa"/>
            <w:shd w:val="clear" w:color="auto" w:fill="auto"/>
            <w:vAlign w:val="center"/>
          </w:tcPr>
          <w:p w14:paraId="1D7CB42A" w14:textId="77777777" w:rsidR="001F1560" w:rsidRPr="002D3B0F" w:rsidRDefault="001F1560" w:rsidP="00AB06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D3B0F">
              <w:rPr>
                <w:rFonts w:ascii="Times New Roman" w:hAnsi="Times New Roman"/>
                <w:sz w:val="24"/>
                <w:szCs w:val="24"/>
              </w:rPr>
              <w:t>2025</w:t>
            </w:r>
          </w:p>
        </w:tc>
        <w:tc>
          <w:tcPr>
            <w:cnfStyle w:val="000010000000" w:firstRow="0" w:lastRow="0" w:firstColumn="0" w:lastColumn="0" w:oddVBand="1" w:evenVBand="0" w:oddHBand="0" w:evenHBand="0" w:firstRowFirstColumn="0" w:firstRowLastColumn="0" w:lastRowFirstColumn="0" w:lastRowLastColumn="0"/>
            <w:tcW w:w="1530" w:type="dxa"/>
            <w:shd w:val="clear" w:color="auto" w:fill="auto"/>
            <w:vAlign w:val="center"/>
          </w:tcPr>
          <w:p w14:paraId="541872FE" w14:textId="35B3A0E7" w:rsidR="001F1560" w:rsidRPr="002D3B0F" w:rsidRDefault="00110464" w:rsidP="00AB0663">
            <w:pPr>
              <w:jc w:val="center"/>
              <w:rPr>
                <w:rFonts w:ascii="Times New Roman" w:hAnsi="Times New Roman"/>
                <w:sz w:val="24"/>
                <w:szCs w:val="24"/>
              </w:rPr>
            </w:pPr>
            <w:r w:rsidRPr="002D3B0F">
              <w:rPr>
                <w:rFonts w:ascii="Times New Roman" w:hAnsi="Times New Roman"/>
                <w:sz w:val="24"/>
                <w:szCs w:val="24"/>
              </w:rPr>
              <w:t>Affordable Housing</w:t>
            </w:r>
          </w:p>
        </w:tc>
        <w:tc>
          <w:tcPr>
            <w:tcW w:w="1439" w:type="dxa"/>
            <w:shd w:val="clear" w:color="auto" w:fill="auto"/>
            <w:vAlign w:val="center"/>
          </w:tcPr>
          <w:p w14:paraId="49005BE8" w14:textId="6A2C1DF9" w:rsidR="001F1560" w:rsidRPr="002D3B0F" w:rsidRDefault="007352C7" w:rsidP="00AB06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D3B0F">
              <w:rPr>
                <w:rFonts w:ascii="Times New Roman" w:hAnsi="Times New Roman"/>
                <w:sz w:val="24"/>
                <w:szCs w:val="24"/>
              </w:rPr>
              <w:t>East Salem</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auto"/>
            <w:vAlign w:val="center"/>
          </w:tcPr>
          <w:p w14:paraId="2DD2A0C2" w14:textId="5A3DEAB9" w:rsidR="001F1560" w:rsidRPr="002D3B0F" w:rsidRDefault="007352C7" w:rsidP="00AB0663">
            <w:pPr>
              <w:jc w:val="center"/>
              <w:rPr>
                <w:rFonts w:ascii="Times New Roman" w:hAnsi="Times New Roman"/>
                <w:sz w:val="24"/>
                <w:szCs w:val="24"/>
              </w:rPr>
            </w:pPr>
            <w:r w:rsidRPr="002D3B0F">
              <w:rPr>
                <w:rFonts w:ascii="Times New Roman" w:hAnsi="Times New Roman"/>
                <w:sz w:val="24"/>
                <w:szCs w:val="24"/>
              </w:rPr>
              <w:t>Low-to-moderate income housing</w:t>
            </w:r>
          </w:p>
        </w:tc>
        <w:tc>
          <w:tcPr>
            <w:tcW w:w="1171" w:type="dxa"/>
            <w:shd w:val="clear" w:color="auto" w:fill="auto"/>
            <w:vAlign w:val="center"/>
          </w:tcPr>
          <w:p w14:paraId="046E0547" w14:textId="4FFBDCF1" w:rsidR="001F1560" w:rsidRPr="002D3B0F" w:rsidRDefault="001F1560" w:rsidP="00AB06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highlight w:val="yellow"/>
              </w:rPr>
            </w:pPr>
            <w:r w:rsidRPr="00854290">
              <w:rPr>
                <w:rFonts w:ascii="Times New Roman" w:hAnsi="Times New Roman"/>
                <w:sz w:val="24"/>
                <w:szCs w:val="24"/>
              </w:rPr>
              <w:t>$250,000</w:t>
            </w:r>
          </w:p>
        </w:tc>
        <w:tc>
          <w:tcPr>
            <w:cnfStyle w:val="000100000000" w:firstRow="0" w:lastRow="0" w:firstColumn="0" w:lastColumn="1" w:oddVBand="0" w:evenVBand="0" w:oddHBand="0" w:evenHBand="0" w:firstRowFirstColumn="0" w:firstRowLastColumn="0" w:lastRowFirstColumn="0" w:lastRowLastColumn="0"/>
            <w:tcW w:w="2610" w:type="dxa"/>
            <w:vAlign w:val="center"/>
          </w:tcPr>
          <w:p w14:paraId="0BCD1D42" w14:textId="26EAF4A8" w:rsidR="001F1560" w:rsidRPr="002D3B0F" w:rsidRDefault="001F1560" w:rsidP="00AB0663">
            <w:pPr>
              <w:jc w:val="center"/>
              <w:rPr>
                <w:rFonts w:ascii="Times New Roman" w:hAnsi="Times New Roman"/>
                <w:b w:val="0"/>
                <w:bCs w:val="0"/>
                <w:sz w:val="24"/>
                <w:szCs w:val="24"/>
              </w:rPr>
            </w:pPr>
            <w:r w:rsidRPr="002D3B0F">
              <w:rPr>
                <w:rFonts w:ascii="Times New Roman" w:hAnsi="Times New Roman"/>
                <w:b w:val="0"/>
                <w:bCs w:val="0"/>
                <w:sz w:val="24"/>
                <w:szCs w:val="24"/>
              </w:rPr>
              <w:t>2 Homes Built</w:t>
            </w:r>
          </w:p>
        </w:tc>
      </w:tr>
      <w:tr w:rsidR="00C15A02" w:rsidRPr="001F5035" w14:paraId="2A7E323C" w14:textId="77777777" w:rsidTr="00AB0663">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1519" w:type="dxa"/>
            <w:vAlign w:val="center"/>
          </w:tcPr>
          <w:p w14:paraId="22B04E20" w14:textId="4A941459" w:rsidR="001F1560" w:rsidRPr="002D3B0F" w:rsidRDefault="004A37CC" w:rsidP="00AB0663">
            <w:pPr>
              <w:jc w:val="center"/>
              <w:rPr>
                <w:rFonts w:ascii="Times New Roman" w:hAnsi="Times New Roman"/>
                <w:b w:val="0"/>
                <w:bCs w:val="0"/>
                <w:sz w:val="24"/>
                <w:szCs w:val="24"/>
              </w:rPr>
            </w:pPr>
            <w:r w:rsidRPr="002D3B0F">
              <w:rPr>
                <w:rFonts w:ascii="Times New Roman" w:hAnsi="Times New Roman"/>
                <w:b w:val="0"/>
                <w:bCs w:val="0"/>
                <w:sz w:val="24"/>
                <w:szCs w:val="24"/>
              </w:rPr>
              <w:t>Increase Availability &amp; Affordability of Housing Options</w:t>
            </w:r>
          </w:p>
        </w:tc>
        <w:tc>
          <w:tcPr>
            <w:cnfStyle w:val="000010000000" w:firstRow="0" w:lastRow="0" w:firstColumn="0" w:lastColumn="0" w:oddVBand="1" w:evenVBand="0" w:oddHBand="0" w:evenHBand="0" w:firstRowFirstColumn="0" w:firstRowLastColumn="0" w:lastRowFirstColumn="0" w:lastRowLastColumn="0"/>
            <w:tcW w:w="807" w:type="dxa"/>
            <w:vAlign w:val="center"/>
          </w:tcPr>
          <w:p w14:paraId="60B1DF24" w14:textId="77777777" w:rsidR="001F1560" w:rsidRPr="002D3B0F" w:rsidRDefault="001F1560" w:rsidP="00AB0663">
            <w:pPr>
              <w:jc w:val="center"/>
              <w:rPr>
                <w:rFonts w:ascii="Times New Roman" w:hAnsi="Times New Roman"/>
                <w:sz w:val="24"/>
                <w:szCs w:val="24"/>
              </w:rPr>
            </w:pPr>
            <w:r w:rsidRPr="002D3B0F">
              <w:rPr>
                <w:rFonts w:ascii="Times New Roman" w:hAnsi="Times New Roman"/>
                <w:sz w:val="24"/>
                <w:szCs w:val="24"/>
              </w:rPr>
              <w:t>2021</w:t>
            </w:r>
          </w:p>
        </w:tc>
        <w:tc>
          <w:tcPr>
            <w:tcW w:w="730" w:type="dxa"/>
            <w:vAlign w:val="center"/>
          </w:tcPr>
          <w:p w14:paraId="22CA46CA" w14:textId="77777777" w:rsidR="001F1560" w:rsidRPr="002D3B0F" w:rsidRDefault="001F1560" w:rsidP="00AB06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D3B0F">
              <w:rPr>
                <w:rFonts w:ascii="Times New Roman" w:hAnsi="Times New Roman"/>
                <w:sz w:val="24"/>
                <w:szCs w:val="24"/>
              </w:rPr>
              <w:t>2025</w:t>
            </w:r>
          </w:p>
        </w:tc>
        <w:tc>
          <w:tcPr>
            <w:cnfStyle w:val="000010000000" w:firstRow="0" w:lastRow="0" w:firstColumn="0" w:lastColumn="0" w:oddVBand="1" w:evenVBand="0" w:oddHBand="0" w:evenHBand="0" w:firstRowFirstColumn="0" w:firstRowLastColumn="0" w:lastRowFirstColumn="0" w:lastRowLastColumn="0"/>
            <w:tcW w:w="1530" w:type="dxa"/>
            <w:vAlign w:val="center"/>
          </w:tcPr>
          <w:p w14:paraId="450A7DA3" w14:textId="3A260B87" w:rsidR="001F1560" w:rsidRPr="002D3B0F" w:rsidRDefault="00110464" w:rsidP="00AB0663">
            <w:pPr>
              <w:jc w:val="center"/>
              <w:rPr>
                <w:rFonts w:ascii="Times New Roman" w:hAnsi="Times New Roman"/>
                <w:sz w:val="24"/>
                <w:szCs w:val="24"/>
              </w:rPr>
            </w:pPr>
            <w:r w:rsidRPr="002D3B0F">
              <w:rPr>
                <w:rFonts w:ascii="Times New Roman" w:hAnsi="Times New Roman"/>
                <w:sz w:val="24"/>
                <w:szCs w:val="24"/>
              </w:rPr>
              <w:t>Affordable Housing</w:t>
            </w:r>
          </w:p>
        </w:tc>
        <w:tc>
          <w:tcPr>
            <w:tcW w:w="1439" w:type="dxa"/>
            <w:vAlign w:val="center"/>
          </w:tcPr>
          <w:p w14:paraId="3E82B047" w14:textId="740736EE" w:rsidR="001F1560" w:rsidRPr="002D3B0F" w:rsidRDefault="007352C7" w:rsidP="00AB06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D3B0F">
              <w:rPr>
                <w:rFonts w:ascii="Times New Roman" w:hAnsi="Times New Roman"/>
                <w:sz w:val="24"/>
                <w:szCs w:val="24"/>
              </w:rPr>
              <w:t>Countywide</w:t>
            </w:r>
          </w:p>
        </w:tc>
        <w:tc>
          <w:tcPr>
            <w:cnfStyle w:val="000010000000" w:firstRow="0" w:lastRow="0" w:firstColumn="0" w:lastColumn="0" w:oddVBand="1" w:evenVBand="0" w:oddHBand="0" w:evenHBand="0" w:firstRowFirstColumn="0" w:firstRowLastColumn="0" w:lastRowFirstColumn="0" w:lastRowLastColumn="0"/>
            <w:tcW w:w="1710" w:type="dxa"/>
            <w:vAlign w:val="center"/>
          </w:tcPr>
          <w:p w14:paraId="36B17A5F" w14:textId="59A86EFD" w:rsidR="001F1560" w:rsidRPr="002D3B0F" w:rsidRDefault="00110464" w:rsidP="00AB0663">
            <w:pPr>
              <w:jc w:val="center"/>
              <w:rPr>
                <w:rFonts w:ascii="Times New Roman" w:hAnsi="Times New Roman"/>
                <w:sz w:val="24"/>
                <w:szCs w:val="24"/>
              </w:rPr>
            </w:pPr>
            <w:r w:rsidRPr="002D3B0F">
              <w:rPr>
                <w:rFonts w:ascii="Times New Roman" w:hAnsi="Times New Roman"/>
                <w:sz w:val="24"/>
                <w:szCs w:val="24"/>
              </w:rPr>
              <w:t>Low-to-moderate income housing</w:t>
            </w:r>
          </w:p>
        </w:tc>
        <w:tc>
          <w:tcPr>
            <w:tcW w:w="1171" w:type="dxa"/>
            <w:vAlign w:val="center"/>
          </w:tcPr>
          <w:p w14:paraId="51B05B8A" w14:textId="39E41F9B" w:rsidR="001F1560" w:rsidRPr="002D3B0F" w:rsidRDefault="00854290" w:rsidP="00AB06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highlight w:val="yellow"/>
              </w:rPr>
            </w:pPr>
            <w:r w:rsidRPr="00854290">
              <w:rPr>
                <w:rFonts w:ascii="Times New Roman" w:hAnsi="Times New Roman"/>
                <w:sz w:val="24"/>
                <w:szCs w:val="24"/>
              </w:rPr>
              <w:t>$228,974</w:t>
            </w:r>
          </w:p>
        </w:tc>
        <w:tc>
          <w:tcPr>
            <w:cnfStyle w:val="000100000000" w:firstRow="0" w:lastRow="0" w:firstColumn="0" w:lastColumn="1" w:oddVBand="0" w:evenVBand="0" w:oddHBand="0" w:evenHBand="0" w:firstRowFirstColumn="0" w:firstRowLastColumn="0" w:lastRowFirstColumn="0" w:lastRowLastColumn="0"/>
            <w:tcW w:w="2610" w:type="dxa"/>
            <w:vAlign w:val="center"/>
          </w:tcPr>
          <w:p w14:paraId="75B48C7B" w14:textId="2D510033" w:rsidR="001F1560" w:rsidRPr="002D3B0F" w:rsidRDefault="001F1560" w:rsidP="00AB0663">
            <w:pPr>
              <w:jc w:val="center"/>
              <w:rPr>
                <w:rFonts w:ascii="Times New Roman" w:hAnsi="Times New Roman"/>
                <w:b w:val="0"/>
                <w:bCs w:val="0"/>
                <w:sz w:val="24"/>
                <w:szCs w:val="24"/>
              </w:rPr>
            </w:pPr>
          </w:p>
        </w:tc>
      </w:tr>
      <w:tr w:rsidR="00C15A02" w:rsidRPr="001F5035" w14:paraId="4F0D847B" w14:textId="77777777" w:rsidTr="00AB0663">
        <w:trPr>
          <w:cnfStyle w:val="010000000000" w:firstRow="0" w:lastRow="1" w:firstColumn="0" w:lastColumn="0" w:oddVBand="0" w:evenVBand="0" w:oddHBand="0"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1519" w:type="dxa"/>
            <w:shd w:val="clear" w:color="auto" w:fill="auto"/>
            <w:vAlign w:val="center"/>
          </w:tcPr>
          <w:p w14:paraId="465A02D6" w14:textId="77777777" w:rsidR="001F1560" w:rsidRPr="002D3B0F" w:rsidRDefault="001F1560" w:rsidP="00AB0663">
            <w:pPr>
              <w:jc w:val="center"/>
              <w:rPr>
                <w:rFonts w:ascii="Times New Roman" w:hAnsi="Times New Roman"/>
                <w:b w:val="0"/>
                <w:bCs w:val="0"/>
                <w:sz w:val="24"/>
                <w:szCs w:val="24"/>
              </w:rPr>
            </w:pPr>
            <w:r w:rsidRPr="002D3B0F">
              <w:rPr>
                <w:rFonts w:ascii="Times New Roman" w:hAnsi="Times New Roman"/>
                <w:b w:val="0"/>
                <w:bCs w:val="0"/>
                <w:sz w:val="24"/>
                <w:szCs w:val="24"/>
              </w:rPr>
              <w:t>Support Program Success</w:t>
            </w:r>
          </w:p>
        </w:tc>
        <w:tc>
          <w:tcPr>
            <w:cnfStyle w:val="000010000000" w:firstRow="0" w:lastRow="0" w:firstColumn="0" w:lastColumn="0" w:oddVBand="1" w:evenVBand="0" w:oddHBand="0" w:evenHBand="0" w:firstRowFirstColumn="0" w:firstRowLastColumn="0" w:lastRowFirstColumn="0" w:lastRowLastColumn="0"/>
            <w:tcW w:w="807" w:type="dxa"/>
            <w:shd w:val="clear" w:color="auto" w:fill="auto"/>
            <w:vAlign w:val="center"/>
          </w:tcPr>
          <w:p w14:paraId="062B99D2" w14:textId="77777777" w:rsidR="001F1560" w:rsidRPr="002D3B0F" w:rsidRDefault="001F1560" w:rsidP="00AB0663">
            <w:pPr>
              <w:jc w:val="center"/>
              <w:rPr>
                <w:rFonts w:ascii="Times New Roman" w:hAnsi="Times New Roman"/>
                <w:b w:val="0"/>
                <w:bCs w:val="0"/>
                <w:sz w:val="24"/>
                <w:szCs w:val="24"/>
              </w:rPr>
            </w:pPr>
            <w:r w:rsidRPr="002D3B0F">
              <w:rPr>
                <w:rFonts w:ascii="Times New Roman" w:hAnsi="Times New Roman"/>
                <w:b w:val="0"/>
                <w:bCs w:val="0"/>
                <w:sz w:val="24"/>
                <w:szCs w:val="24"/>
              </w:rPr>
              <w:t>2021</w:t>
            </w:r>
          </w:p>
        </w:tc>
        <w:tc>
          <w:tcPr>
            <w:tcW w:w="730" w:type="dxa"/>
            <w:shd w:val="clear" w:color="auto" w:fill="auto"/>
            <w:vAlign w:val="center"/>
          </w:tcPr>
          <w:p w14:paraId="51B8CB1B" w14:textId="77777777" w:rsidR="001F1560" w:rsidRPr="002D3B0F" w:rsidRDefault="001F1560" w:rsidP="00AB0663">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2D3B0F">
              <w:rPr>
                <w:rFonts w:ascii="Times New Roman" w:hAnsi="Times New Roman"/>
                <w:b w:val="0"/>
                <w:bCs w:val="0"/>
                <w:sz w:val="24"/>
                <w:szCs w:val="24"/>
              </w:rPr>
              <w:t>2025</w:t>
            </w:r>
          </w:p>
        </w:tc>
        <w:tc>
          <w:tcPr>
            <w:cnfStyle w:val="000010000000" w:firstRow="0" w:lastRow="0" w:firstColumn="0" w:lastColumn="0" w:oddVBand="1" w:evenVBand="0" w:oddHBand="0" w:evenHBand="0" w:firstRowFirstColumn="0" w:firstRowLastColumn="0" w:lastRowFirstColumn="0" w:lastRowLastColumn="0"/>
            <w:tcW w:w="1530" w:type="dxa"/>
            <w:shd w:val="clear" w:color="auto" w:fill="auto"/>
            <w:vAlign w:val="center"/>
          </w:tcPr>
          <w:p w14:paraId="39549F07" w14:textId="2ADC282B" w:rsidR="001F1560" w:rsidRPr="002D3B0F" w:rsidRDefault="00110464" w:rsidP="00AB0663">
            <w:pPr>
              <w:jc w:val="center"/>
              <w:rPr>
                <w:rFonts w:ascii="Times New Roman" w:hAnsi="Times New Roman"/>
                <w:b w:val="0"/>
                <w:bCs w:val="0"/>
                <w:sz w:val="24"/>
                <w:szCs w:val="24"/>
              </w:rPr>
            </w:pPr>
            <w:r w:rsidRPr="002D3B0F">
              <w:rPr>
                <w:rFonts w:ascii="Times New Roman" w:hAnsi="Times New Roman"/>
                <w:b w:val="0"/>
                <w:bCs w:val="0"/>
                <w:sz w:val="24"/>
                <w:szCs w:val="24"/>
              </w:rPr>
              <w:t>Non-Housing Community Development</w:t>
            </w:r>
          </w:p>
        </w:tc>
        <w:tc>
          <w:tcPr>
            <w:tcW w:w="1439" w:type="dxa"/>
            <w:shd w:val="clear" w:color="auto" w:fill="auto"/>
            <w:vAlign w:val="center"/>
          </w:tcPr>
          <w:p w14:paraId="7E65AFAC" w14:textId="77777777" w:rsidR="001F1560" w:rsidRPr="002D3B0F" w:rsidRDefault="001F1560" w:rsidP="00AB0663">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2D3B0F">
              <w:rPr>
                <w:rFonts w:ascii="Times New Roman" w:hAnsi="Times New Roman"/>
                <w:b w:val="0"/>
                <w:bCs w:val="0"/>
                <w:sz w:val="24"/>
                <w:szCs w:val="24"/>
              </w:rPr>
              <w:t>Countywide</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auto"/>
            <w:vAlign w:val="center"/>
          </w:tcPr>
          <w:p w14:paraId="1E115B6A" w14:textId="77777777" w:rsidR="001F1560" w:rsidRPr="002D3B0F" w:rsidRDefault="001F1560" w:rsidP="00AB0663">
            <w:pPr>
              <w:jc w:val="center"/>
              <w:rPr>
                <w:rFonts w:ascii="Times New Roman" w:hAnsi="Times New Roman"/>
                <w:b w:val="0"/>
                <w:bCs w:val="0"/>
                <w:sz w:val="24"/>
                <w:szCs w:val="24"/>
              </w:rPr>
            </w:pPr>
            <w:r w:rsidRPr="002D3B0F">
              <w:rPr>
                <w:rFonts w:ascii="Times New Roman" w:hAnsi="Times New Roman"/>
                <w:b w:val="0"/>
                <w:bCs w:val="0"/>
                <w:sz w:val="24"/>
                <w:szCs w:val="24"/>
              </w:rPr>
              <w:t>Administration</w:t>
            </w:r>
          </w:p>
        </w:tc>
        <w:tc>
          <w:tcPr>
            <w:tcW w:w="1171" w:type="dxa"/>
            <w:shd w:val="clear" w:color="auto" w:fill="auto"/>
            <w:vAlign w:val="center"/>
          </w:tcPr>
          <w:p w14:paraId="1AECA3CA" w14:textId="54BC7621" w:rsidR="001F1560" w:rsidRPr="002D3B0F" w:rsidRDefault="00854290" w:rsidP="00AB0663">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bCs w:val="0"/>
                <w:sz w:val="24"/>
                <w:szCs w:val="24"/>
                <w:highlight w:val="yellow"/>
              </w:rPr>
            </w:pPr>
            <w:r w:rsidRPr="00854290">
              <w:rPr>
                <w:rFonts w:ascii="Times New Roman" w:hAnsi="Times New Roman"/>
                <w:b w:val="0"/>
                <w:bCs w:val="0"/>
                <w:sz w:val="24"/>
                <w:szCs w:val="24"/>
              </w:rPr>
              <w:t>$63,863</w:t>
            </w:r>
          </w:p>
        </w:tc>
        <w:tc>
          <w:tcPr>
            <w:cnfStyle w:val="000100000000" w:firstRow="0" w:lastRow="0" w:firstColumn="0" w:lastColumn="1" w:oddVBand="0" w:evenVBand="0" w:oddHBand="0" w:evenHBand="0" w:firstRowFirstColumn="0" w:firstRowLastColumn="0" w:lastRowFirstColumn="0" w:lastRowLastColumn="0"/>
            <w:tcW w:w="2610" w:type="dxa"/>
            <w:shd w:val="clear" w:color="auto" w:fill="auto"/>
            <w:vAlign w:val="center"/>
          </w:tcPr>
          <w:p w14:paraId="03542B4B" w14:textId="77777777" w:rsidR="001F1560" w:rsidRPr="002D3B0F" w:rsidRDefault="001F1560" w:rsidP="00AB0663">
            <w:pPr>
              <w:jc w:val="center"/>
              <w:rPr>
                <w:rFonts w:ascii="Times New Roman" w:hAnsi="Times New Roman"/>
                <w:b w:val="0"/>
                <w:bCs w:val="0"/>
                <w:sz w:val="24"/>
                <w:szCs w:val="24"/>
              </w:rPr>
            </w:pPr>
            <w:r w:rsidRPr="002D3B0F">
              <w:rPr>
                <w:rFonts w:ascii="Times New Roman" w:hAnsi="Times New Roman"/>
                <w:b w:val="0"/>
                <w:bCs w:val="0"/>
                <w:sz w:val="24"/>
                <w:szCs w:val="24"/>
              </w:rPr>
              <w:t>N/A</w:t>
            </w:r>
          </w:p>
        </w:tc>
      </w:tr>
      <w:bookmarkEnd w:id="7"/>
    </w:tbl>
    <w:p w14:paraId="6D67A53D" w14:textId="7ECBB49B" w:rsidR="00AB1CB3" w:rsidRDefault="00AB1CB3" w:rsidP="00F36227">
      <w:pPr>
        <w:rPr>
          <w:rFonts w:ascii="Times New Roman" w:hAnsi="Times New Roman"/>
          <w:sz w:val="24"/>
          <w:szCs w:val="24"/>
        </w:rPr>
      </w:pPr>
    </w:p>
    <w:p w14:paraId="67DCA0AF" w14:textId="160D3584" w:rsidR="00F12DB2" w:rsidRDefault="00F12DB2" w:rsidP="00F36227">
      <w:pPr>
        <w:rPr>
          <w:rFonts w:ascii="Times New Roman" w:hAnsi="Times New Roman"/>
          <w:sz w:val="24"/>
          <w:szCs w:val="24"/>
        </w:rPr>
      </w:pPr>
    </w:p>
    <w:p w14:paraId="13CAB790" w14:textId="1867F0C7" w:rsidR="00F12DB2" w:rsidRPr="00C15A02" w:rsidRDefault="00F12DB2" w:rsidP="00F12DB2">
      <w:pPr>
        <w:jc w:val="center"/>
        <w:rPr>
          <w:rFonts w:ascii="Times New Roman" w:hAnsi="Times New Roman"/>
          <w:b/>
          <w:bCs/>
          <w:sz w:val="24"/>
          <w:szCs w:val="24"/>
          <w:u w:val="single"/>
        </w:rPr>
      </w:pPr>
      <w:r w:rsidRPr="00C15A02">
        <w:rPr>
          <w:rFonts w:ascii="Times New Roman" w:hAnsi="Times New Roman"/>
          <w:b/>
          <w:bCs/>
          <w:sz w:val="24"/>
          <w:szCs w:val="24"/>
          <w:u w:val="single"/>
        </w:rPr>
        <w:t xml:space="preserve">Table </w:t>
      </w:r>
      <w:r w:rsidR="002D3B0F" w:rsidRPr="00C15A02">
        <w:rPr>
          <w:rFonts w:ascii="Times New Roman" w:hAnsi="Times New Roman"/>
          <w:b/>
          <w:bCs/>
          <w:sz w:val="24"/>
          <w:szCs w:val="24"/>
          <w:u w:val="single"/>
        </w:rPr>
        <w:t xml:space="preserve">8: </w:t>
      </w:r>
      <w:r w:rsidRPr="00C15A02">
        <w:rPr>
          <w:rFonts w:ascii="Times New Roman" w:hAnsi="Times New Roman"/>
          <w:b/>
          <w:bCs/>
          <w:sz w:val="24"/>
          <w:szCs w:val="24"/>
          <w:u w:val="single"/>
        </w:rPr>
        <w:t>HOME-ARP</w:t>
      </w:r>
    </w:p>
    <w:tbl>
      <w:tblPr>
        <w:tblStyle w:val="GridTable4"/>
        <w:tblpPr w:leftFromText="180" w:rightFromText="180" w:vertAnchor="text" w:horzAnchor="margin" w:tblpX="-455" w:tblpY="114"/>
        <w:tblW w:w="5568" w:type="pct"/>
        <w:tblLook w:val="01E0" w:firstRow="1" w:lastRow="1" w:firstColumn="1" w:lastColumn="1" w:noHBand="0" w:noVBand="0"/>
      </w:tblPr>
      <w:tblGrid>
        <w:gridCol w:w="1646"/>
        <w:gridCol w:w="875"/>
        <w:gridCol w:w="781"/>
        <w:gridCol w:w="3984"/>
        <w:gridCol w:w="4229"/>
      </w:tblGrid>
      <w:tr w:rsidR="00AB0663" w:rsidRPr="001F5035" w14:paraId="3EACF87A" w14:textId="77777777" w:rsidTr="00AB0663">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46" w:type="dxa"/>
            <w:hideMark/>
          </w:tcPr>
          <w:p w14:paraId="4AB32159" w14:textId="77777777" w:rsidR="00F12DB2" w:rsidRPr="001F1560" w:rsidRDefault="00F12DB2" w:rsidP="002D3B0F">
            <w:pPr>
              <w:jc w:val="center"/>
              <w:rPr>
                <w:rFonts w:ascii="Times New Roman" w:hAnsi="Times New Roman"/>
                <w:bCs w:val="0"/>
                <w:sz w:val="24"/>
                <w:szCs w:val="24"/>
              </w:rPr>
            </w:pPr>
            <w:r w:rsidRPr="001F1560">
              <w:rPr>
                <w:rFonts w:ascii="Times New Roman" w:hAnsi="Times New Roman"/>
                <w:sz w:val="24"/>
                <w:szCs w:val="24"/>
              </w:rPr>
              <w:t>Goal Name</w:t>
            </w:r>
          </w:p>
        </w:tc>
        <w:tc>
          <w:tcPr>
            <w:cnfStyle w:val="000010000000" w:firstRow="0" w:lastRow="0" w:firstColumn="0" w:lastColumn="0" w:oddVBand="1" w:evenVBand="0" w:oddHBand="0" w:evenHBand="0" w:firstRowFirstColumn="0" w:firstRowLastColumn="0" w:lastRowFirstColumn="0" w:lastRowLastColumn="0"/>
            <w:tcW w:w="875" w:type="dxa"/>
            <w:hideMark/>
          </w:tcPr>
          <w:p w14:paraId="55132EAB" w14:textId="77777777" w:rsidR="00F12DB2" w:rsidRPr="001F1560" w:rsidRDefault="00F12DB2" w:rsidP="002D3B0F">
            <w:pPr>
              <w:jc w:val="center"/>
              <w:rPr>
                <w:rFonts w:ascii="Times New Roman" w:hAnsi="Times New Roman"/>
                <w:bCs w:val="0"/>
                <w:sz w:val="24"/>
                <w:szCs w:val="24"/>
              </w:rPr>
            </w:pPr>
            <w:r w:rsidRPr="001F1560">
              <w:rPr>
                <w:rFonts w:ascii="Times New Roman" w:hAnsi="Times New Roman"/>
                <w:sz w:val="24"/>
                <w:szCs w:val="24"/>
              </w:rPr>
              <w:t>Start Year</w:t>
            </w:r>
          </w:p>
        </w:tc>
        <w:tc>
          <w:tcPr>
            <w:tcW w:w="781" w:type="dxa"/>
            <w:hideMark/>
          </w:tcPr>
          <w:p w14:paraId="5BF24011" w14:textId="77777777" w:rsidR="00F12DB2" w:rsidRPr="001F1560" w:rsidRDefault="00F12DB2" w:rsidP="002D3B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r w:rsidRPr="001F1560">
              <w:rPr>
                <w:rFonts w:ascii="Times New Roman" w:hAnsi="Times New Roman"/>
                <w:sz w:val="24"/>
                <w:szCs w:val="24"/>
              </w:rPr>
              <w:t>End Year</w:t>
            </w:r>
          </w:p>
        </w:tc>
        <w:tc>
          <w:tcPr>
            <w:cnfStyle w:val="000010000000" w:firstRow="0" w:lastRow="0" w:firstColumn="0" w:lastColumn="0" w:oddVBand="1" w:evenVBand="0" w:oddHBand="0" w:evenHBand="0" w:firstRowFirstColumn="0" w:firstRowLastColumn="0" w:lastRowFirstColumn="0" w:lastRowLastColumn="0"/>
            <w:tcW w:w="3984" w:type="dxa"/>
          </w:tcPr>
          <w:p w14:paraId="408642C8" w14:textId="60C2F8FA" w:rsidR="00F12DB2" w:rsidRPr="001F1560" w:rsidRDefault="00F12DB2" w:rsidP="002D3B0F">
            <w:pPr>
              <w:jc w:val="center"/>
              <w:rPr>
                <w:rFonts w:ascii="Times New Roman" w:hAnsi="Times New Roman"/>
                <w:bCs w:val="0"/>
                <w:sz w:val="24"/>
                <w:szCs w:val="24"/>
              </w:rPr>
            </w:pPr>
            <w:r>
              <w:rPr>
                <w:rFonts w:ascii="Times New Roman" w:hAnsi="Times New Roman"/>
                <w:sz w:val="24"/>
                <w:szCs w:val="24"/>
              </w:rPr>
              <w:t>Funding</w:t>
            </w:r>
          </w:p>
        </w:tc>
        <w:tc>
          <w:tcPr>
            <w:cnfStyle w:val="000100000000" w:firstRow="0" w:lastRow="0" w:firstColumn="0" w:lastColumn="1" w:oddVBand="0" w:evenVBand="0" w:oddHBand="0" w:evenHBand="0" w:firstRowFirstColumn="0" w:firstRowLastColumn="0" w:lastRowFirstColumn="0" w:lastRowLastColumn="0"/>
            <w:tcW w:w="4229" w:type="dxa"/>
            <w:hideMark/>
          </w:tcPr>
          <w:p w14:paraId="34E134A2" w14:textId="7092885D" w:rsidR="00F12DB2" w:rsidRPr="001F1560" w:rsidRDefault="00F12DB2" w:rsidP="002D3B0F">
            <w:pPr>
              <w:jc w:val="center"/>
              <w:rPr>
                <w:rFonts w:ascii="Times New Roman" w:hAnsi="Times New Roman"/>
                <w:bCs w:val="0"/>
                <w:sz w:val="24"/>
                <w:szCs w:val="24"/>
              </w:rPr>
            </w:pPr>
            <w:r w:rsidRPr="001F1560">
              <w:rPr>
                <w:rFonts w:ascii="Times New Roman" w:hAnsi="Times New Roman"/>
                <w:sz w:val="24"/>
                <w:szCs w:val="24"/>
              </w:rPr>
              <w:t>Goal Outcome Indicator</w:t>
            </w:r>
          </w:p>
        </w:tc>
      </w:tr>
      <w:tr w:rsidR="00AB0663" w:rsidRPr="001F5035" w14:paraId="2C5A3943" w14:textId="77777777" w:rsidTr="00AB0663">
        <w:trPr>
          <w:cnfStyle w:val="010000000000" w:firstRow="0" w:lastRow="1" w:firstColumn="0" w:lastColumn="0" w:oddVBand="0" w:evenVBand="0" w:oddHBand="0"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646" w:type="dxa"/>
            <w:shd w:val="clear" w:color="auto" w:fill="auto"/>
            <w:vAlign w:val="center"/>
          </w:tcPr>
          <w:p w14:paraId="0CC5410E" w14:textId="64AE6A45" w:rsidR="00F12DB2" w:rsidRPr="002D3B0F" w:rsidRDefault="00F12DB2" w:rsidP="00AB0663">
            <w:pPr>
              <w:jc w:val="center"/>
              <w:rPr>
                <w:rFonts w:ascii="Times New Roman" w:hAnsi="Times New Roman"/>
                <w:b w:val="0"/>
                <w:bCs w:val="0"/>
                <w:sz w:val="24"/>
                <w:szCs w:val="24"/>
              </w:rPr>
            </w:pPr>
            <w:r w:rsidRPr="002D3B0F">
              <w:rPr>
                <w:rFonts w:ascii="Times New Roman" w:hAnsi="Times New Roman"/>
                <w:b w:val="0"/>
                <w:bCs w:val="0"/>
                <w:sz w:val="24"/>
                <w:szCs w:val="24"/>
              </w:rPr>
              <w:t>TBD</w:t>
            </w:r>
          </w:p>
        </w:tc>
        <w:tc>
          <w:tcPr>
            <w:cnfStyle w:val="000010000000" w:firstRow="0" w:lastRow="0" w:firstColumn="0" w:lastColumn="0" w:oddVBand="1" w:evenVBand="0" w:oddHBand="0" w:evenHBand="0" w:firstRowFirstColumn="0" w:firstRowLastColumn="0" w:lastRowFirstColumn="0" w:lastRowLastColumn="0"/>
            <w:tcW w:w="875" w:type="dxa"/>
            <w:shd w:val="clear" w:color="auto" w:fill="auto"/>
            <w:vAlign w:val="center"/>
          </w:tcPr>
          <w:p w14:paraId="065D7CAC" w14:textId="77777777" w:rsidR="00F12DB2" w:rsidRPr="002D3B0F" w:rsidRDefault="00F12DB2" w:rsidP="00AB0663">
            <w:pPr>
              <w:jc w:val="center"/>
              <w:rPr>
                <w:rFonts w:ascii="Times New Roman" w:hAnsi="Times New Roman"/>
                <w:b w:val="0"/>
                <w:bCs w:val="0"/>
                <w:sz w:val="24"/>
                <w:szCs w:val="24"/>
              </w:rPr>
            </w:pPr>
            <w:r w:rsidRPr="002D3B0F">
              <w:rPr>
                <w:rFonts w:ascii="Times New Roman" w:hAnsi="Times New Roman"/>
                <w:b w:val="0"/>
                <w:bCs w:val="0"/>
                <w:sz w:val="24"/>
                <w:szCs w:val="24"/>
              </w:rPr>
              <w:t>2021</w:t>
            </w:r>
          </w:p>
        </w:tc>
        <w:tc>
          <w:tcPr>
            <w:tcW w:w="781" w:type="dxa"/>
            <w:shd w:val="clear" w:color="auto" w:fill="auto"/>
            <w:vAlign w:val="center"/>
          </w:tcPr>
          <w:p w14:paraId="4B848A02" w14:textId="58F013EA" w:rsidR="00F12DB2" w:rsidRPr="002D3B0F" w:rsidRDefault="00F12DB2" w:rsidP="00AB0663">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2D3B0F">
              <w:rPr>
                <w:rFonts w:ascii="Times New Roman" w:hAnsi="Times New Roman"/>
                <w:b w:val="0"/>
                <w:bCs w:val="0"/>
                <w:sz w:val="24"/>
                <w:szCs w:val="24"/>
              </w:rPr>
              <w:t>2031</w:t>
            </w:r>
          </w:p>
        </w:tc>
        <w:tc>
          <w:tcPr>
            <w:cnfStyle w:val="000010000000" w:firstRow="0" w:lastRow="0" w:firstColumn="0" w:lastColumn="0" w:oddVBand="1" w:evenVBand="0" w:oddHBand="0" w:evenHBand="0" w:firstRowFirstColumn="0" w:firstRowLastColumn="0" w:lastRowFirstColumn="0" w:lastRowLastColumn="0"/>
            <w:tcW w:w="3984" w:type="dxa"/>
            <w:shd w:val="clear" w:color="auto" w:fill="auto"/>
            <w:vAlign w:val="center"/>
          </w:tcPr>
          <w:p w14:paraId="5D315C76" w14:textId="243057E1" w:rsidR="00F12DB2" w:rsidRPr="002D3B0F" w:rsidRDefault="00F12DB2" w:rsidP="00AB0663">
            <w:pPr>
              <w:jc w:val="center"/>
              <w:rPr>
                <w:rFonts w:ascii="Times New Roman" w:hAnsi="Times New Roman"/>
                <w:b w:val="0"/>
                <w:bCs w:val="0"/>
                <w:sz w:val="24"/>
                <w:szCs w:val="24"/>
              </w:rPr>
            </w:pPr>
            <w:r w:rsidRPr="002D3B0F">
              <w:rPr>
                <w:rFonts w:ascii="Times New Roman" w:hAnsi="Times New Roman"/>
                <w:b w:val="0"/>
                <w:bCs w:val="0"/>
                <w:sz w:val="24"/>
                <w:szCs w:val="24"/>
              </w:rPr>
              <w:t>$2,251,172</w:t>
            </w:r>
          </w:p>
        </w:tc>
        <w:tc>
          <w:tcPr>
            <w:cnfStyle w:val="000100000000" w:firstRow="0" w:lastRow="0" w:firstColumn="0" w:lastColumn="1" w:oddVBand="0" w:evenVBand="0" w:oddHBand="0" w:evenHBand="0" w:firstRowFirstColumn="0" w:firstRowLastColumn="0" w:lastRowFirstColumn="0" w:lastRowLastColumn="0"/>
            <w:tcW w:w="4229" w:type="dxa"/>
            <w:shd w:val="clear" w:color="auto" w:fill="auto"/>
            <w:vAlign w:val="center"/>
          </w:tcPr>
          <w:p w14:paraId="62387E82" w14:textId="79BCDB2E" w:rsidR="00F12DB2" w:rsidRPr="002D3B0F" w:rsidRDefault="00F12DB2" w:rsidP="00AB0663">
            <w:pPr>
              <w:jc w:val="center"/>
              <w:rPr>
                <w:rFonts w:ascii="Times New Roman" w:hAnsi="Times New Roman"/>
                <w:b w:val="0"/>
                <w:bCs w:val="0"/>
                <w:sz w:val="24"/>
                <w:szCs w:val="24"/>
              </w:rPr>
            </w:pPr>
            <w:r w:rsidRPr="002D3B0F">
              <w:rPr>
                <w:rFonts w:ascii="Times New Roman" w:hAnsi="Times New Roman"/>
                <w:b w:val="0"/>
                <w:bCs w:val="0"/>
                <w:sz w:val="24"/>
                <w:szCs w:val="24"/>
              </w:rPr>
              <w:t>TBD</w:t>
            </w:r>
          </w:p>
        </w:tc>
      </w:tr>
    </w:tbl>
    <w:p w14:paraId="7BCDE509" w14:textId="77777777" w:rsidR="004D3F65" w:rsidRDefault="004D3F65" w:rsidP="00C26F9B">
      <w:pPr>
        <w:rPr>
          <w:rFonts w:ascii="Times New Roman" w:hAnsi="Times New Roman"/>
          <w:color w:val="80D219" w:themeColor="accent3" w:themeShade="BF"/>
          <w:sz w:val="28"/>
          <w:szCs w:val="28"/>
        </w:rPr>
      </w:pPr>
    </w:p>
    <w:p w14:paraId="759C6419" w14:textId="77777777" w:rsidR="00F12DB2" w:rsidRDefault="00F12DB2" w:rsidP="00C26F9B">
      <w:pPr>
        <w:rPr>
          <w:rFonts w:ascii="Times New Roman" w:hAnsi="Times New Roman"/>
          <w:color w:val="80D219" w:themeColor="accent3" w:themeShade="BF"/>
          <w:sz w:val="28"/>
          <w:szCs w:val="28"/>
        </w:rPr>
      </w:pPr>
    </w:p>
    <w:p w14:paraId="574ADC13" w14:textId="77777777" w:rsidR="00F12DB2" w:rsidRDefault="00F12DB2" w:rsidP="00C26F9B">
      <w:pPr>
        <w:rPr>
          <w:rFonts w:ascii="Times New Roman" w:hAnsi="Times New Roman"/>
          <w:color w:val="80D219" w:themeColor="accent3" w:themeShade="BF"/>
          <w:sz w:val="28"/>
          <w:szCs w:val="28"/>
        </w:rPr>
      </w:pPr>
    </w:p>
    <w:p w14:paraId="62F2503C" w14:textId="1F6C688E" w:rsidR="007C53A2" w:rsidRDefault="007C53A2" w:rsidP="00C26F9B">
      <w:pPr>
        <w:rPr>
          <w:rFonts w:ascii="Times New Roman" w:hAnsi="Times New Roman"/>
          <w:color w:val="80D219" w:themeColor="accent3" w:themeShade="BF"/>
          <w:sz w:val="28"/>
          <w:szCs w:val="28"/>
        </w:rPr>
      </w:pPr>
    </w:p>
    <w:p w14:paraId="1CF3CD54" w14:textId="5018DCC4" w:rsidR="00036368" w:rsidRDefault="00036368" w:rsidP="00C26F9B">
      <w:pPr>
        <w:rPr>
          <w:rFonts w:ascii="Times New Roman" w:hAnsi="Times New Roman"/>
          <w:color w:val="80D219" w:themeColor="accent3" w:themeShade="BF"/>
          <w:sz w:val="28"/>
          <w:szCs w:val="28"/>
        </w:rPr>
      </w:pPr>
    </w:p>
    <w:p w14:paraId="64DA2F75" w14:textId="215B76B2" w:rsidR="00036368" w:rsidRDefault="00036368" w:rsidP="00C26F9B">
      <w:pPr>
        <w:rPr>
          <w:rFonts w:ascii="Times New Roman" w:hAnsi="Times New Roman"/>
          <w:color w:val="80D219" w:themeColor="accent3" w:themeShade="BF"/>
          <w:sz w:val="28"/>
          <w:szCs w:val="28"/>
        </w:rPr>
      </w:pPr>
    </w:p>
    <w:p w14:paraId="4CE54050" w14:textId="77777777" w:rsidR="00036368" w:rsidRDefault="00036368" w:rsidP="00C26F9B">
      <w:pPr>
        <w:rPr>
          <w:rFonts w:ascii="Times New Roman" w:hAnsi="Times New Roman"/>
          <w:color w:val="80D219" w:themeColor="accent3" w:themeShade="BF"/>
          <w:sz w:val="28"/>
          <w:szCs w:val="28"/>
        </w:rPr>
      </w:pPr>
    </w:p>
    <w:p w14:paraId="13E7C526" w14:textId="77777777" w:rsidR="00AB0663" w:rsidRDefault="00AB0663" w:rsidP="004E4554">
      <w:pPr>
        <w:rPr>
          <w:rFonts w:ascii="Times New Roman" w:hAnsi="Times New Roman"/>
          <w:color w:val="80D219" w:themeColor="accent3" w:themeShade="BF"/>
          <w:sz w:val="28"/>
          <w:szCs w:val="28"/>
        </w:rPr>
      </w:pPr>
    </w:p>
    <w:p w14:paraId="41A9A2CA" w14:textId="3AF32143" w:rsidR="00C26F9B" w:rsidRPr="00E605FE" w:rsidRDefault="00C26F9B" w:rsidP="00771AB4">
      <w:pPr>
        <w:jc w:val="center"/>
        <w:rPr>
          <w:rFonts w:ascii="Times New Roman" w:hAnsi="Times New Roman"/>
          <w:color w:val="568D11" w:themeColor="accent3" w:themeShade="80"/>
          <w:sz w:val="28"/>
          <w:szCs w:val="28"/>
        </w:rPr>
      </w:pPr>
      <w:r w:rsidRPr="00E605FE">
        <w:rPr>
          <w:rFonts w:ascii="Times New Roman" w:hAnsi="Times New Roman"/>
          <w:color w:val="568D11" w:themeColor="accent3" w:themeShade="80"/>
          <w:sz w:val="28"/>
          <w:szCs w:val="28"/>
        </w:rPr>
        <w:lastRenderedPageBreak/>
        <w:t>AP-35 Projects – 91.220 (d)</w:t>
      </w:r>
    </w:p>
    <w:p w14:paraId="3C3CD8E3" w14:textId="51A47FED" w:rsidR="00771AB4" w:rsidRDefault="00771AB4" w:rsidP="00C26F9B">
      <w:pPr>
        <w:rPr>
          <w:rFonts w:ascii="Times New Roman" w:hAnsi="Times New Roman"/>
          <w:sz w:val="24"/>
          <w:szCs w:val="24"/>
        </w:rPr>
      </w:pPr>
      <w:r>
        <w:rPr>
          <w:rFonts w:ascii="Times New Roman" w:hAnsi="Times New Roman"/>
          <w:sz w:val="24"/>
          <w:szCs w:val="24"/>
        </w:rPr>
        <w:t xml:space="preserve">The following projects/programs were identified by the Marion County Board of Commissioners to fund under the PY 2022-2023 Funding cycle. Any changes to the below list may require a substantial amendment and an additional public comment period. </w:t>
      </w:r>
    </w:p>
    <w:p w14:paraId="2ECC916C" w14:textId="77777777" w:rsidR="004E4554" w:rsidRDefault="004E4554" w:rsidP="00C26F9B">
      <w:pPr>
        <w:rPr>
          <w:rFonts w:ascii="Times New Roman" w:hAnsi="Times New Roman"/>
          <w:sz w:val="24"/>
          <w:szCs w:val="24"/>
        </w:rPr>
      </w:pPr>
    </w:p>
    <w:p w14:paraId="1BC959A9" w14:textId="3D801558" w:rsidR="00C26F9B" w:rsidRPr="004E4554" w:rsidRDefault="00771AB4" w:rsidP="004E4554">
      <w:pPr>
        <w:jc w:val="center"/>
        <w:rPr>
          <w:rFonts w:ascii="Times New Roman" w:hAnsi="Times New Roman"/>
          <w:b/>
          <w:bCs/>
          <w:sz w:val="24"/>
          <w:szCs w:val="24"/>
          <w:u w:val="single"/>
        </w:rPr>
      </w:pPr>
      <w:r w:rsidRPr="00771AB4">
        <w:rPr>
          <w:rFonts w:ascii="Times New Roman" w:hAnsi="Times New Roman"/>
          <w:b/>
          <w:bCs/>
          <w:sz w:val="24"/>
          <w:szCs w:val="24"/>
          <w:u w:val="single"/>
        </w:rPr>
        <w:t xml:space="preserve">Table 9: </w:t>
      </w:r>
      <w:r w:rsidR="00C26F9B" w:rsidRPr="00771AB4">
        <w:rPr>
          <w:rFonts w:ascii="Times New Roman" w:hAnsi="Times New Roman"/>
          <w:b/>
          <w:bCs/>
          <w:sz w:val="24"/>
          <w:szCs w:val="24"/>
          <w:u w:val="single"/>
        </w:rPr>
        <w:t>Projects</w:t>
      </w:r>
      <w:r w:rsidRPr="00771AB4">
        <w:rPr>
          <w:rFonts w:ascii="Times New Roman" w:hAnsi="Times New Roman"/>
          <w:b/>
          <w:bCs/>
          <w:sz w:val="24"/>
          <w:szCs w:val="24"/>
          <w:u w:val="single"/>
        </w:rPr>
        <w:t xml:space="preserve">/ Programs </w:t>
      </w:r>
      <w:r w:rsidR="004E4554">
        <w:rPr>
          <w:rFonts w:ascii="Times New Roman" w:hAnsi="Times New Roman"/>
          <w:b/>
          <w:bCs/>
          <w:sz w:val="24"/>
          <w:szCs w:val="24"/>
          <w:u w:val="single"/>
        </w:rPr>
        <w:t>Allocated</w:t>
      </w:r>
      <w:r w:rsidRPr="00771AB4">
        <w:rPr>
          <w:rFonts w:ascii="Times New Roman" w:hAnsi="Times New Roman"/>
          <w:b/>
          <w:bCs/>
          <w:sz w:val="24"/>
          <w:szCs w:val="24"/>
          <w:u w:val="single"/>
        </w:rPr>
        <w:t xml:space="preserve"> Funding</w:t>
      </w:r>
    </w:p>
    <w:tbl>
      <w:tblPr>
        <w:tblStyle w:val="GridTable4-Accent5"/>
        <w:tblW w:w="0" w:type="auto"/>
        <w:tblInd w:w="1185" w:type="dxa"/>
        <w:tblLook w:val="04A0" w:firstRow="1" w:lastRow="0" w:firstColumn="1" w:lastColumn="0" w:noHBand="0" w:noVBand="1"/>
      </w:tblPr>
      <w:tblGrid>
        <w:gridCol w:w="1420"/>
        <w:gridCol w:w="6811"/>
      </w:tblGrid>
      <w:tr w:rsidR="00C26F9B" w14:paraId="73E48D3D" w14:textId="77777777" w:rsidTr="00222CD4">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420" w:type="dxa"/>
          </w:tcPr>
          <w:p w14:paraId="168170EE" w14:textId="3970BBBA" w:rsidR="00C26F9B" w:rsidRDefault="00BF7945" w:rsidP="00BF7945">
            <w:pPr>
              <w:jc w:val="center"/>
              <w:rPr>
                <w:rFonts w:ascii="Times New Roman" w:hAnsi="Times New Roman"/>
                <w:sz w:val="24"/>
                <w:szCs w:val="24"/>
              </w:rPr>
            </w:pPr>
            <w:r>
              <w:rPr>
                <w:rFonts w:ascii="Times New Roman" w:hAnsi="Times New Roman"/>
                <w:sz w:val="24"/>
                <w:szCs w:val="24"/>
              </w:rPr>
              <w:t xml:space="preserve">Project </w:t>
            </w:r>
            <w:r w:rsidR="00C26F9B">
              <w:rPr>
                <w:rFonts w:ascii="Times New Roman" w:hAnsi="Times New Roman"/>
                <w:sz w:val="24"/>
                <w:szCs w:val="24"/>
              </w:rPr>
              <w:t>#</w:t>
            </w:r>
          </w:p>
        </w:tc>
        <w:tc>
          <w:tcPr>
            <w:tcW w:w="6811" w:type="dxa"/>
          </w:tcPr>
          <w:p w14:paraId="7ED60757" w14:textId="77777777" w:rsidR="00C26F9B" w:rsidRDefault="00C26F9B" w:rsidP="008007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Project Name</w:t>
            </w:r>
          </w:p>
        </w:tc>
      </w:tr>
      <w:tr w:rsidR="00C26F9B" w14:paraId="17F6EAD2" w14:textId="77777777" w:rsidTr="00222C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0" w:type="dxa"/>
            <w:vAlign w:val="center"/>
          </w:tcPr>
          <w:p w14:paraId="220B4816" w14:textId="77777777" w:rsidR="00C26F9B" w:rsidRDefault="00C26F9B" w:rsidP="00632B3D">
            <w:pPr>
              <w:spacing w:after="120" w:line="240" w:lineRule="auto"/>
              <w:jc w:val="center"/>
              <w:rPr>
                <w:rFonts w:ascii="Times New Roman" w:hAnsi="Times New Roman"/>
                <w:sz w:val="24"/>
                <w:szCs w:val="24"/>
              </w:rPr>
            </w:pPr>
            <w:r>
              <w:rPr>
                <w:rFonts w:ascii="Times New Roman" w:hAnsi="Times New Roman"/>
                <w:sz w:val="24"/>
                <w:szCs w:val="24"/>
              </w:rPr>
              <w:t>1</w:t>
            </w:r>
          </w:p>
        </w:tc>
        <w:tc>
          <w:tcPr>
            <w:tcW w:w="6811" w:type="dxa"/>
            <w:vAlign w:val="center"/>
          </w:tcPr>
          <w:p w14:paraId="25D92F43" w14:textId="77777777" w:rsidR="00C26F9B" w:rsidRDefault="0080074B" w:rsidP="00632B3D">
            <w:pPr>
              <w:spacing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2022-Boys &amp; Girls Club (Operations/Supplies)</w:t>
            </w:r>
          </w:p>
        </w:tc>
      </w:tr>
      <w:tr w:rsidR="0080074B" w14:paraId="01D64E0C" w14:textId="77777777" w:rsidTr="00222CD4">
        <w:trPr>
          <w:trHeight w:val="20"/>
        </w:trPr>
        <w:tc>
          <w:tcPr>
            <w:cnfStyle w:val="001000000000" w:firstRow="0" w:lastRow="0" w:firstColumn="1" w:lastColumn="0" w:oddVBand="0" w:evenVBand="0" w:oddHBand="0" w:evenHBand="0" w:firstRowFirstColumn="0" w:firstRowLastColumn="0" w:lastRowFirstColumn="0" w:lastRowLastColumn="0"/>
            <w:tcW w:w="1420" w:type="dxa"/>
            <w:vAlign w:val="center"/>
          </w:tcPr>
          <w:p w14:paraId="769B26B8" w14:textId="77777777" w:rsidR="0080074B" w:rsidRDefault="0080074B" w:rsidP="00632B3D">
            <w:pPr>
              <w:spacing w:after="120" w:line="240" w:lineRule="auto"/>
              <w:jc w:val="center"/>
              <w:rPr>
                <w:rFonts w:ascii="Times New Roman" w:hAnsi="Times New Roman"/>
                <w:sz w:val="24"/>
                <w:szCs w:val="24"/>
              </w:rPr>
            </w:pPr>
            <w:r>
              <w:rPr>
                <w:rFonts w:ascii="Times New Roman" w:hAnsi="Times New Roman"/>
                <w:sz w:val="24"/>
                <w:szCs w:val="24"/>
              </w:rPr>
              <w:t>2</w:t>
            </w:r>
          </w:p>
        </w:tc>
        <w:tc>
          <w:tcPr>
            <w:tcW w:w="6811" w:type="dxa"/>
            <w:vAlign w:val="center"/>
          </w:tcPr>
          <w:p w14:paraId="39295608" w14:textId="77777777" w:rsidR="0080074B" w:rsidRDefault="0080074B" w:rsidP="00632B3D">
            <w:pPr>
              <w:spacing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2022-Soaring Heights (Acquisition)</w:t>
            </w:r>
          </w:p>
        </w:tc>
      </w:tr>
      <w:tr w:rsidR="0080074B" w14:paraId="6A4CC941" w14:textId="77777777" w:rsidTr="00222C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0" w:type="dxa"/>
            <w:vAlign w:val="center"/>
          </w:tcPr>
          <w:p w14:paraId="157CCD5F" w14:textId="77777777" w:rsidR="0080074B" w:rsidRDefault="0080074B" w:rsidP="00632B3D">
            <w:pPr>
              <w:spacing w:after="120" w:line="240" w:lineRule="auto"/>
              <w:jc w:val="center"/>
              <w:rPr>
                <w:rFonts w:ascii="Times New Roman" w:hAnsi="Times New Roman"/>
                <w:sz w:val="24"/>
                <w:szCs w:val="24"/>
              </w:rPr>
            </w:pPr>
            <w:r>
              <w:rPr>
                <w:rFonts w:ascii="Times New Roman" w:hAnsi="Times New Roman"/>
                <w:sz w:val="24"/>
                <w:szCs w:val="24"/>
              </w:rPr>
              <w:t>3</w:t>
            </w:r>
          </w:p>
        </w:tc>
        <w:tc>
          <w:tcPr>
            <w:tcW w:w="6811" w:type="dxa"/>
            <w:vAlign w:val="center"/>
          </w:tcPr>
          <w:p w14:paraId="6FDF7307" w14:textId="77777777" w:rsidR="0080074B" w:rsidRDefault="0080074B" w:rsidP="00632B3D">
            <w:pPr>
              <w:spacing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2022-Disaster Recovery Efforts (TBD)</w:t>
            </w:r>
          </w:p>
        </w:tc>
      </w:tr>
      <w:tr w:rsidR="0080074B" w14:paraId="0A1223D6" w14:textId="77777777" w:rsidTr="00222CD4">
        <w:trPr>
          <w:trHeight w:val="20"/>
        </w:trPr>
        <w:tc>
          <w:tcPr>
            <w:cnfStyle w:val="001000000000" w:firstRow="0" w:lastRow="0" w:firstColumn="1" w:lastColumn="0" w:oddVBand="0" w:evenVBand="0" w:oddHBand="0" w:evenHBand="0" w:firstRowFirstColumn="0" w:firstRowLastColumn="0" w:lastRowFirstColumn="0" w:lastRowLastColumn="0"/>
            <w:tcW w:w="1420" w:type="dxa"/>
            <w:vAlign w:val="center"/>
          </w:tcPr>
          <w:p w14:paraId="1ED1AA3E" w14:textId="77777777" w:rsidR="0080074B" w:rsidRDefault="0080074B" w:rsidP="00632B3D">
            <w:pPr>
              <w:spacing w:after="120" w:line="240" w:lineRule="auto"/>
              <w:jc w:val="center"/>
              <w:rPr>
                <w:rFonts w:ascii="Times New Roman" w:hAnsi="Times New Roman"/>
                <w:sz w:val="24"/>
                <w:szCs w:val="24"/>
              </w:rPr>
            </w:pPr>
            <w:r>
              <w:rPr>
                <w:rFonts w:ascii="Times New Roman" w:hAnsi="Times New Roman"/>
                <w:sz w:val="24"/>
                <w:szCs w:val="24"/>
              </w:rPr>
              <w:t>4</w:t>
            </w:r>
          </w:p>
        </w:tc>
        <w:tc>
          <w:tcPr>
            <w:tcW w:w="6811" w:type="dxa"/>
            <w:vAlign w:val="center"/>
          </w:tcPr>
          <w:p w14:paraId="6C7CC804" w14:textId="5DE6AFFD" w:rsidR="0080074B" w:rsidRDefault="0080074B" w:rsidP="00632B3D">
            <w:pPr>
              <w:spacing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2022-CHDO Set-Aside</w:t>
            </w:r>
          </w:p>
        </w:tc>
      </w:tr>
      <w:tr w:rsidR="0080074B" w14:paraId="16ED7D13" w14:textId="77777777" w:rsidTr="00222C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0" w:type="dxa"/>
            <w:vAlign w:val="center"/>
          </w:tcPr>
          <w:p w14:paraId="74F58F3F" w14:textId="77777777" w:rsidR="0080074B" w:rsidRDefault="0080074B" w:rsidP="00632B3D">
            <w:pPr>
              <w:spacing w:after="120" w:line="240" w:lineRule="auto"/>
              <w:jc w:val="center"/>
              <w:rPr>
                <w:rFonts w:ascii="Times New Roman" w:hAnsi="Times New Roman"/>
                <w:sz w:val="24"/>
                <w:szCs w:val="24"/>
              </w:rPr>
            </w:pPr>
            <w:r>
              <w:rPr>
                <w:rFonts w:ascii="Times New Roman" w:hAnsi="Times New Roman"/>
                <w:sz w:val="24"/>
                <w:szCs w:val="24"/>
              </w:rPr>
              <w:t>5</w:t>
            </w:r>
          </w:p>
        </w:tc>
        <w:tc>
          <w:tcPr>
            <w:tcW w:w="6811" w:type="dxa"/>
            <w:vAlign w:val="center"/>
          </w:tcPr>
          <w:p w14:paraId="0B85612C" w14:textId="77777777" w:rsidR="0080074B" w:rsidRDefault="0080074B" w:rsidP="00632B3D">
            <w:pPr>
              <w:spacing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2022-Mid-Willamette Habitat for Humanity (Construction of 2 Homes)</w:t>
            </w:r>
          </w:p>
        </w:tc>
      </w:tr>
      <w:tr w:rsidR="0080074B" w14:paraId="675F7715" w14:textId="77777777" w:rsidTr="00222CD4">
        <w:trPr>
          <w:trHeight w:val="20"/>
        </w:trPr>
        <w:tc>
          <w:tcPr>
            <w:cnfStyle w:val="001000000000" w:firstRow="0" w:lastRow="0" w:firstColumn="1" w:lastColumn="0" w:oddVBand="0" w:evenVBand="0" w:oddHBand="0" w:evenHBand="0" w:firstRowFirstColumn="0" w:firstRowLastColumn="0" w:lastRowFirstColumn="0" w:lastRowLastColumn="0"/>
            <w:tcW w:w="1420" w:type="dxa"/>
            <w:vAlign w:val="center"/>
          </w:tcPr>
          <w:p w14:paraId="2FE3FC33" w14:textId="77777777" w:rsidR="0080074B" w:rsidRDefault="0080074B" w:rsidP="00632B3D">
            <w:pPr>
              <w:spacing w:after="120" w:line="240" w:lineRule="auto"/>
              <w:jc w:val="center"/>
              <w:rPr>
                <w:rFonts w:ascii="Times New Roman" w:hAnsi="Times New Roman"/>
                <w:sz w:val="24"/>
                <w:szCs w:val="24"/>
              </w:rPr>
            </w:pPr>
            <w:r>
              <w:rPr>
                <w:rFonts w:ascii="Times New Roman" w:hAnsi="Times New Roman"/>
                <w:sz w:val="24"/>
                <w:szCs w:val="24"/>
              </w:rPr>
              <w:t>6</w:t>
            </w:r>
          </w:p>
        </w:tc>
        <w:tc>
          <w:tcPr>
            <w:tcW w:w="6811" w:type="dxa"/>
            <w:vAlign w:val="center"/>
          </w:tcPr>
          <w:p w14:paraId="584EF024" w14:textId="77777777" w:rsidR="0080074B" w:rsidRDefault="0080074B" w:rsidP="00632B3D">
            <w:pPr>
              <w:spacing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2022-Down Payment Assistance</w:t>
            </w:r>
          </w:p>
        </w:tc>
      </w:tr>
      <w:tr w:rsidR="008F6266" w14:paraId="6AC38165" w14:textId="77777777" w:rsidTr="00222CD4">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420" w:type="dxa"/>
            <w:vAlign w:val="center"/>
          </w:tcPr>
          <w:p w14:paraId="02160236" w14:textId="6947FFBE" w:rsidR="008F6266" w:rsidRDefault="008F6266" w:rsidP="00632B3D">
            <w:pPr>
              <w:spacing w:after="120" w:line="240" w:lineRule="auto"/>
              <w:jc w:val="center"/>
              <w:rPr>
                <w:rFonts w:ascii="Times New Roman" w:hAnsi="Times New Roman"/>
                <w:sz w:val="24"/>
                <w:szCs w:val="24"/>
              </w:rPr>
            </w:pPr>
            <w:r>
              <w:rPr>
                <w:rFonts w:ascii="Times New Roman" w:hAnsi="Times New Roman"/>
                <w:sz w:val="24"/>
                <w:szCs w:val="24"/>
              </w:rPr>
              <w:t>7</w:t>
            </w:r>
          </w:p>
        </w:tc>
        <w:tc>
          <w:tcPr>
            <w:tcW w:w="6811" w:type="dxa"/>
            <w:vAlign w:val="center"/>
          </w:tcPr>
          <w:p w14:paraId="215F9428" w14:textId="0F86D07F" w:rsidR="008F6266" w:rsidRDefault="008F6266" w:rsidP="00632B3D">
            <w:pPr>
              <w:spacing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2022-Administration</w:t>
            </w:r>
          </w:p>
        </w:tc>
      </w:tr>
    </w:tbl>
    <w:p w14:paraId="40E1244B" w14:textId="77777777" w:rsidR="00C26F9B" w:rsidRDefault="00C26F9B" w:rsidP="00632B3D">
      <w:pPr>
        <w:jc w:val="both"/>
        <w:rPr>
          <w:rFonts w:ascii="Times New Roman" w:hAnsi="Times New Roman"/>
          <w:i/>
          <w:color w:val="92D050"/>
          <w:sz w:val="24"/>
          <w:szCs w:val="24"/>
        </w:rPr>
      </w:pPr>
    </w:p>
    <w:p w14:paraId="086EB55E" w14:textId="78F3AC68" w:rsidR="00B305AC" w:rsidRDefault="00B305AC" w:rsidP="00632B3D">
      <w:pPr>
        <w:jc w:val="both"/>
        <w:rPr>
          <w:rFonts w:ascii="Times New Roman" w:hAnsi="Times New Roman"/>
          <w:sz w:val="24"/>
          <w:szCs w:val="24"/>
        </w:rPr>
      </w:pPr>
      <w:r>
        <w:rPr>
          <w:rFonts w:ascii="Times New Roman" w:hAnsi="Times New Roman"/>
          <w:sz w:val="24"/>
          <w:szCs w:val="24"/>
        </w:rPr>
        <w:t>The County received a total of 8 Applications for funding in FY2022-2023 cycle which included applications from the following organizations:</w:t>
      </w:r>
    </w:p>
    <w:p w14:paraId="3729F942" w14:textId="77777777" w:rsidR="004E4554" w:rsidRDefault="004E4554" w:rsidP="00632B3D">
      <w:pPr>
        <w:jc w:val="both"/>
        <w:rPr>
          <w:rFonts w:ascii="Times New Roman" w:hAnsi="Times New Roman"/>
          <w:sz w:val="24"/>
          <w:szCs w:val="24"/>
        </w:rPr>
      </w:pPr>
    </w:p>
    <w:p w14:paraId="5F614213" w14:textId="12F31F88" w:rsidR="004E4554" w:rsidRPr="004E4554" w:rsidRDefault="004E4554" w:rsidP="004E4554">
      <w:pPr>
        <w:jc w:val="center"/>
        <w:rPr>
          <w:rFonts w:ascii="Times New Roman" w:hAnsi="Times New Roman"/>
          <w:b/>
          <w:bCs/>
          <w:sz w:val="24"/>
          <w:szCs w:val="24"/>
          <w:u w:val="single"/>
        </w:rPr>
      </w:pPr>
      <w:r w:rsidRPr="004E4554">
        <w:rPr>
          <w:rFonts w:ascii="Times New Roman" w:hAnsi="Times New Roman"/>
          <w:b/>
          <w:bCs/>
          <w:sz w:val="24"/>
          <w:szCs w:val="24"/>
          <w:u w:val="single"/>
        </w:rPr>
        <w:t>Table 10: Applications Received</w:t>
      </w:r>
    </w:p>
    <w:tbl>
      <w:tblPr>
        <w:tblStyle w:val="GridTable4-Accent2"/>
        <w:tblW w:w="0" w:type="auto"/>
        <w:tblInd w:w="1165" w:type="dxa"/>
        <w:tblLook w:val="04A0" w:firstRow="1" w:lastRow="0" w:firstColumn="1" w:lastColumn="0" w:noHBand="0" w:noVBand="1"/>
      </w:tblPr>
      <w:tblGrid>
        <w:gridCol w:w="1417"/>
        <w:gridCol w:w="6773"/>
      </w:tblGrid>
      <w:tr w:rsidR="00F05FD7" w14:paraId="5884B190" w14:textId="77777777" w:rsidTr="00222C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1C63EFCE" w14:textId="0DCEB2E4" w:rsidR="00F05FD7" w:rsidRDefault="00222CD4" w:rsidP="00222CD4">
            <w:pPr>
              <w:jc w:val="center"/>
              <w:rPr>
                <w:rFonts w:ascii="Times New Roman" w:hAnsi="Times New Roman"/>
                <w:sz w:val="24"/>
                <w:szCs w:val="24"/>
              </w:rPr>
            </w:pPr>
            <w:r>
              <w:rPr>
                <w:rFonts w:ascii="Times New Roman" w:hAnsi="Times New Roman"/>
                <w:sz w:val="24"/>
                <w:szCs w:val="24"/>
              </w:rPr>
              <w:t>Application #</w:t>
            </w:r>
          </w:p>
        </w:tc>
        <w:tc>
          <w:tcPr>
            <w:tcW w:w="6773" w:type="dxa"/>
            <w:vAlign w:val="center"/>
          </w:tcPr>
          <w:p w14:paraId="40F38010" w14:textId="3C399BE0" w:rsidR="00F05FD7" w:rsidRDefault="00222CD4" w:rsidP="00222CD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Organization and Request</w:t>
            </w:r>
          </w:p>
        </w:tc>
      </w:tr>
      <w:tr w:rsidR="00F05FD7" w14:paraId="25198BD2" w14:textId="77777777" w:rsidTr="00222C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759CD3A6" w14:textId="6EAAB25C" w:rsidR="00F05FD7" w:rsidRDefault="00222CD4" w:rsidP="00222CD4">
            <w:pPr>
              <w:jc w:val="center"/>
              <w:rPr>
                <w:rFonts w:ascii="Times New Roman" w:hAnsi="Times New Roman"/>
                <w:sz w:val="24"/>
                <w:szCs w:val="24"/>
              </w:rPr>
            </w:pPr>
            <w:r>
              <w:rPr>
                <w:rFonts w:ascii="Times New Roman" w:hAnsi="Times New Roman"/>
                <w:sz w:val="24"/>
                <w:szCs w:val="24"/>
              </w:rPr>
              <w:t>1</w:t>
            </w:r>
          </w:p>
        </w:tc>
        <w:tc>
          <w:tcPr>
            <w:tcW w:w="6773" w:type="dxa"/>
            <w:vAlign w:val="center"/>
          </w:tcPr>
          <w:p w14:paraId="1C708E8E" w14:textId="123E7676" w:rsidR="00F05FD7" w:rsidRDefault="00F05FD7" w:rsidP="00222CD4">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05FD7">
              <w:rPr>
                <w:rFonts w:ascii="Times New Roman" w:hAnsi="Times New Roman"/>
                <w:sz w:val="24"/>
                <w:szCs w:val="24"/>
              </w:rPr>
              <w:t>Habitat for Humanity- Mid-Willamette Valley: Construction of 2 Homes in East Salem</w:t>
            </w:r>
          </w:p>
        </w:tc>
      </w:tr>
      <w:tr w:rsidR="00F05FD7" w14:paraId="7253A2B7" w14:textId="77777777" w:rsidTr="00222CD4">
        <w:tc>
          <w:tcPr>
            <w:cnfStyle w:val="001000000000" w:firstRow="0" w:lastRow="0" w:firstColumn="1" w:lastColumn="0" w:oddVBand="0" w:evenVBand="0" w:oddHBand="0" w:evenHBand="0" w:firstRowFirstColumn="0" w:firstRowLastColumn="0" w:lastRowFirstColumn="0" w:lastRowLastColumn="0"/>
            <w:tcW w:w="1417" w:type="dxa"/>
            <w:vAlign w:val="center"/>
          </w:tcPr>
          <w:p w14:paraId="6015AD89" w14:textId="2589725A" w:rsidR="00F05FD7" w:rsidRDefault="00222CD4" w:rsidP="00222CD4">
            <w:pPr>
              <w:jc w:val="center"/>
              <w:rPr>
                <w:rFonts w:ascii="Times New Roman" w:hAnsi="Times New Roman"/>
                <w:sz w:val="24"/>
                <w:szCs w:val="24"/>
              </w:rPr>
            </w:pPr>
            <w:r>
              <w:rPr>
                <w:rFonts w:ascii="Times New Roman" w:hAnsi="Times New Roman"/>
                <w:sz w:val="24"/>
                <w:szCs w:val="24"/>
              </w:rPr>
              <w:t>2</w:t>
            </w:r>
          </w:p>
        </w:tc>
        <w:tc>
          <w:tcPr>
            <w:tcW w:w="6773" w:type="dxa"/>
            <w:vAlign w:val="center"/>
          </w:tcPr>
          <w:p w14:paraId="3AAF4E17" w14:textId="54D0C688" w:rsidR="00F05FD7" w:rsidRDefault="00F05FD7" w:rsidP="00222CD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05FD7">
              <w:rPr>
                <w:rFonts w:ascii="Times New Roman" w:hAnsi="Times New Roman"/>
                <w:sz w:val="24"/>
                <w:szCs w:val="24"/>
              </w:rPr>
              <w:t>Habitat for Humanity- North Willamette Valley: Construction of 17 Homes in Silverton</w:t>
            </w:r>
          </w:p>
        </w:tc>
      </w:tr>
      <w:tr w:rsidR="00F05FD7" w14:paraId="06D587DF" w14:textId="77777777" w:rsidTr="00222C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0D9648EF" w14:textId="24F4B526" w:rsidR="00F05FD7" w:rsidRDefault="00222CD4" w:rsidP="00222CD4">
            <w:pPr>
              <w:jc w:val="center"/>
              <w:rPr>
                <w:rFonts w:ascii="Times New Roman" w:hAnsi="Times New Roman"/>
                <w:sz w:val="24"/>
                <w:szCs w:val="24"/>
              </w:rPr>
            </w:pPr>
            <w:r>
              <w:rPr>
                <w:rFonts w:ascii="Times New Roman" w:hAnsi="Times New Roman"/>
                <w:sz w:val="24"/>
                <w:szCs w:val="24"/>
              </w:rPr>
              <w:t>3</w:t>
            </w:r>
          </w:p>
        </w:tc>
        <w:tc>
          <w:tcPr>
            <w:tcW w:w="6773" w:type="dxa"/>
            <w:vAlign w:val="center"/>
          </w:tcPr>
          <w:p w14:paraId="5978B571" w14:textId="79AB1EAF" w:rsidR="00F05FD7" w:rsidRDefault="00F05FD7" w:rsidP="00222CD4">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05FD7">
              <w:rPr>
                <w:rFonts w:ascii="Times New Roman" w:hAnsi="Times New Roman"/>
                <w:sz w:val="24"/>
                <w:szCs w:val="24"/>
              </w:rPr>
              <w:t>Home First/Green Light Development: Apartment Complex in Mill City</w:t>
            </w:r>
          </w:p>
        </w:tc>
      </w:tr>
      <w:tr w:rsidR="00F05FD7" w14:paraId="49F29794" w14:textId="77777777" w:rsidTr="00222CD4">
        <w:tc>
          <w:tcPr>
            <w:cnfStyle w:val="001000000000" w:firstRow="0" w:lastRow="0" w:firstColumn="1" w:lastColumn="0" w:oddVBand="0" w:evenVBand="0" w:oddHBand="0" w:evenHBand="0" w:firstRowFirstColumn="0" w:firstRowLastColumn="0" w:lastRowFirstColumn="0" w:lastRowLastColumn="0"/>
            <w:tcW w:w="1417" w:type="dxa"/>
            <w:vAlign w:val="center"/>
          </w:tcPr>
          <w:p w14:paraId="48CA24FE" w14:textId="5AD62D19" w:rsidR="00F05FD7" w:rsidRDefault="00222CD4" w:rsidP="00222CD4">
            <w:pPr>
              <w:jc w:val="center"/>
              <w:rPr>
                <w:rFonts w:ascii="Times New Roman" w:hAnsi="Times New Roman"/>
                <w:sz w:val="24"/>
                <w:szCs w:val="24"/>
              </w:rPr>
            </w:pPr>
            <w:r>
              <w:rPr>
                <w:rFonts w:ascii="Times New Roman" w:hAnsi="Times New Roman"/>
                <w:sz w:val="24"/>
                <w:szCs w:val="24"/>
              </w:rPr>
              <w:t>4</w:t>
            </w:r>
          </w:p>
        </w:tc>
        <w:tc>
          <w:tcPr>
            <w:tcW w:w="6773" w:type="dxa"/>
            <w:vAlign w:val="center"/>
          </w:tcPr>
          <w:p w14:paraId="0DF9F9D8" w14:textId="6C6011DD" w:rsidR="00F05FD7" w:rsidRDefault="00F05FD7" w:rsidP="00222CD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05FD7">
              <w:rPr>
                <w:rFonts w:ascii="Times New Roman" w:hAnsi="Times New Roman"/>
                <w:sz w:val="24"/>
                <w:szCs w:val="24"/>
              </w:rPr>
              <w:t>Boys and Girls Club</w:t>
            </w:r>
            <w:r w:rsidR="004E4554">
              <w:rPr>
                <w:rFonts w:ascii="Times New Roman" w:hAnsi="Times New Roman"/>
                <w:sz w:val="24"/>
                <w:szCs w:val="24"/>
              </w:rPr>
              <w:t>*</w:t>
            </w:r>
            <w:r w:rsidRPr="00F05FD7">
              <w:rPr>
                <w:rFonts w:ascii="Times New Roman" w:hAnsi="Times New Roman"/>
                <w:sz w:val="24"/>
                <w:szCs w:val="24"/>
              </w:rPr>
              <w:t>: Operating Cost (Wages) and Supplies</w:t>
            </w:r>
          </w:p>
        </w:tc>
      </w:tr>
      <w:tr w:rsidR="00F05FD7" w14:paraId="2EFA7B6B" w14:textId="77777777" w:rsidTr="00222C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7AADE6DF" w14:textId="658CFE0F" w:rsidR="00F05FD7" w:rsidRDefault="00222CD4" w:rsidP="00222CD4">
            <w:pPr>
              <w:jc w:val="center"/>
              <w:rPr>
                <w:rFonts w:ascii="Times New Roman" w:hAnsi="Times New Roman"/>
                <w:sz w:val="24"/>
                <w:szCs w:val="24"/>
              </w:rPr>
            </w:pPr>
            <w:r>
              <w:rPr>
                <w:rFonts w:ascii="Times New Roman" w:hAnsi="Times New Roman"/>
                <w:sz w:val="24"/>
                <w:szCs w:val="24"/>
              </w:rPr>
              <w:lastRenderedPageBreak/>
              <w:t>5</w:t>
            </w:r>
          </w:p>
        </w:tc>
        <w:tc>
          <w:tcPr>
            <w:tcW w:w="6773" w:type="dxa"/>
            <w:vAlign w:val="center"/>
          </w:tcPr>
          <w:p w14:paraId="7C7EFE9B" w14:textId="656617AF" w:rsidR="00F05FD7" w:rsidRDefault="00F05FD7" w:rsidP="00222CD4">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05FD7">
              <w:rPr>
                <w:rFonts w:ascii="Times New Roman" w:hAnsi="Times New Roman"/>
                <w:sz w:val="24"/>
                <w:szCs w:val="24"/>
              </w:rPr>
              <w:t>AWARE Food Bank</w:t>
            </w:r>
            <w:r w:rsidR="004E4554">
              <w:rPr>
                <w:rFonts w:ascii="Times New Roman" w:hAnsi="Times New Roman"/>
                <w:sz w:val="24"/>
                <w:szCs w:val="24"/>
              </w:rPr>
              <w:t>*</w:t>
            </w:r>
            <w:r w:rsidRPr="00F05FD7">
              <w:rPr>
                <w:rFonts w:ascii="Times New Roman" w:hAnsi="Times New Roman"/>
                <w:sz w:val="24"/>
                <w:szCs w:val="24"/>
              </w:rPr>
              <w:t>: Application was for Rehabilitation of the building in Woodburn that was part of an Arson and Operating Expenses</w:t>
            </w:r>
          </w:p>
        </w:tc>
      </w:tr>
      <w:tr w:rsidR="00F05FD7" w14:paraId="13723244" w14:textId="77777777" w:rsidTr="00222CD4">
        <w:tc>
          <w:tcPr>
            <w:cnfStyle w:val="001000000000" w:firstRow="0" w:lastRow="0" w:firstColumn="1" w:lastColumn="0" w:oddVBand="0" w:evenVBand="0" w:oddHBand="0" w:evenHBand="0" w:firstRowFirstColumn="0" w:firstRowLastColumn="0" w:lastRowFirstColumn="0" w:lastRowLastColumn="0"/>
            <w:tcW w:w="1417" w:type="dxa"/>
            <w:vAlign w:val="center"/>
          </w:tcPr>
          <w:p w14:paraId="5A5D7C21" w14:textId="6CFB6774" w:rsidR="00F05FD7" w:rsidRDefault="00222CD4" w:rsidP="00222CD4">
            <w:pPr>
              <w:jc w:val="center"/>
              <w:rPr>
                <w:rFonts w:ascii="Times New Roman" w:hAnsi="Times New Roman"/>
                <w:sz w:val="24"/>
                <w:szCs w:val="24"/>
              </w:rPr>
            </w:pPr>
            <w:r>
              <w:rPr>
                <w:rFonts w:ascii="Times New Roman" w:hAnsi="Times New Roman"/>
                <w:sz w:val="24"/>
                <w:szCs w:val="24"/>
              </w:rPr>
              <w:t>6</w:t>
            </w:r>
          </w:p>
        </w:tc>
        <w:tc>
          <w:tcPr>
            <w:tcW w:w="6773" w:type="dxa"/>
            <w:vAlign w:val="center"/>
          </w:tcPr>
          <w:p w14:paraId="4F6FEA09" w14:textId="3E9389DD" w:rsidR="00F05FD7" w:rsidRDefault="00F05FD7" w:rsidP="00222CD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05FD7">
              <w:rPr>
                <w:rFonts w:ascii="Times New Roman" w:hAnsi="Times New Roman"/>
                <w:sz w:val="24"/>
                <w:szCs w:val="24"/>
              </w:rPr>
              <w:t xml:space="preserve">Farmworker Housing Development Corporation: Rehabilitation of Cipriano </w:t>
            </w:r>
            <w:proofErr w:type="spellStart"/>
            <w:r w:rsidRPr="00F05FD7">
              <w:rPr>
                <w:rFonts w:ascii="Times New Roman" w:hAnsi="Times New Roman"/>
                <w:sz w:val="24"/>
                <w:szCs w:val="24"/>
              </w:rPr>
              <w:t>Ferrel</w:t>
            </w:r>
            <w:proofErr w:type="spellEnd"/>
            <w:r w:rsidRPr="00F05FD7">
              <w:rPr>
                <w:rFonts w:ascii="Times New Roman" w:hAnsi="Times New Roman"/>
                <w:sz w:val="24"/>
                <w:szCs w:val="24"/>
              </w:rPr>
              <w:t xml:space="preserve"> Community Building</w:t>
            </w:r>
          </w:p>
        </w:tc>
      </w:tr>
      <w:tr w:rsidR="00F05FD7" w14:paraId="09A63D72" w14:textId="77777777" w:rsidTr="00222C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1EFF09C3" w14:textId="03BCBD76" w:rsidR="00F05FD7" w:rsidRDefault="00222CD4" w:rsidP="00222CD4">
            <w:pPr>
              <w:jc w:val="center"/>
              <w:rPr>
                <w:rFonts w:ascii="Times New Roman" w:hAnsi="Times New Roman"/>
                <w:sz w:val="24"/>
                <w:szCs w:val="24"/>
              </w:rPr>
            </w:pPr>
            <w:r>
              <w:rPr>
                <w:rFonts w:ascii="Times New Roman" w:hAnsi="Times New Roman"/>
                <w:sz w:val="24"/>
                <w:szCs w:val="24"/>
              </w:rPr>
              <w:t>7</w:t>
            </w:r>
          </w:p>
        </w:tc>
        <w:tc>
          <w:tcPr>
            <w:tcW w:w="6773" w:type="dxa"/>
            <w:vAlign w:val="center"/>
          </w:tcPr>
          <w:p w14:paraId="39263404" w14:textId="4321E283" w:rsidR="00F05FD7" w:rsidRDefault="00F05FD7" w:rsidP="00222CD4">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05FD7">
              <w:rPr>
                <w:rFonts w:ascii="Times New Roman" w:hAnsi="Times New Roman"/>
                <w:sz w:val="24"/>
                <w:szCs w:val="24"/>
              </w:rPr>
              <w:t>Soaring Heights: Acquisition &amp; Rehabilitation of dwelling in Keizer for Transitional Housing</w:t>
            </w:r>
          </w:p>
        </w:tc>
      </w:tr>
      <w:tr w:rsidR="00F05FD7" w14:paraId="382FCCA9" w14:textId="77777777" w:rsidTr="00222CD4">
        <w:trPr>
          <w:trHeight w:val="656"/>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054A876F" w14:textId="7ABD1621" w:rsidR="00F05FD7" w:rsidRDefault="00222CD4" w:rsidP="002F63E8">
            <w:pPr>
              <w:spacing w:after="0" w:line="240" w:lineRule="auto"/>
              <w:jc w:val="center"/>
              <w:rPr>
                <w:rFonts w:ascii="Times New Roman" w:hAnsi="Times New Roman"/>
                <w:sz w:val="24"/>
                <w:szCs w:val="24"/>
              </w:rPr>
            </w:pPr>
            <w:r>
              <w:rPr>
                <w:rFonts w:ascii="Times New Roman" w:hAnsi="Times New Roman"/>
                <w:sz w:val="24"/>
                <w:szCs w:val="24"/>
              </w:rPr>
              <w:t>8</w:t>
            </w:r>
          </w:p>
        </w:tc>
        <w:tc>
          <w:tcPr>
            <w:tcW w:w="6773" w:type="dxa"/>
            <w:vAlign w:val="center"/>
          </w:tcPr>
          <w:p w14:paraId="173A71E3" w14:textId="039A9CF5" w:rsidR="00F05FD7" w:rsidRPr="00F05FD7" w:rsidRDefault="00F05FD7" w:rsidP="002F63E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05FD7">
              <w:rPr>
                <w:rFonts w:ascii="Times New Roman" w:hAnsi="Times New Roman"/>
                <w:sz w:val="24"/>
                <w:szCs w:val="24"/>
              </w:rPr>
              <w:t>Sheltering Silverton: Operating expenses and lean on a new building</w:t>
            </w:r>
          </w:p>
        </w:tc>
      </w:tr>
    </w:tbl>
    <w:p w14:paraId="132570B1" w14:textId="77777777" w:rsidR="00C26F9B" w:rsidRDefault="00C26F9B" w:rsidP="002F63E8">
      <w:pPr>
        <w:spacing w:after="0" w:line="240" w:lineRule="auto"/>
        <w:rPr>
          <w:rFonts w:ascii="Times New Roman" w:hAnsi="Times New Roman"/>
          <w:color w:val="92D050"/>
          <w:sz w:val="24"/>
          <w:szCs w:val="24"/>
        </w:rPr>
      </w:pPr>
    </w:p>
    <w:p w14:paraId="1E60E3EF" w14:textId="47A80240" w:rsidR="00C26F9B" w:rsidRDefault="00422A38" w:rsidP="002F63E8">
      <w:pPr>
        <w:spacing w:after="0" w:line="240" w:lineRule="auto"/>
        <w:ind w:left="360"/>
        <w:jc w:val="center"/>
        <w:rPr>
          <w:rFonts w:ascii="Times New Roman" w:hAnsi="Times New Roman"/>
          <w:i/>
          <w:iCs/>
          <w:sz w:val="24"/>
          <w:szCs w:val="24"/>
        </w:rPr>
      </w:pPr>
      <w:r w:rsidRPr="004E4554">
        <w:rPr>
          <w:rFonts w:ascii="Times New Roman" w:hAnsi="Times New Roman"/>
          <w:i/>
          <w:iCs/>
          <w:sz w:val="24"/>
          <w:szCs w:val="24"/>
        </w:rPr>
        <w:t>*Public Service Applications (Part or Entire Application fell under Public Service Cap)</w:t>
      </w:r>
    </w:p>
    <w:p w14:paraId="136B2D1D" w14:textId="11AE7F8A" w:rsidR="002F63E8" w:rsidRDefault="002F63E8" w:rsidP="002F63E8">
      <w:pPr>
        <w:spacing w:after="0" w:line="240" w:lineRule="auto"/>
        <w:ind w:left="360"/>
        <w:jc w:val="center"/>
        <w:rPr>
          <w:rFonts w:ascii="Times New Roman" w:hAnsi="Times New Roman"/>
          <w:i/>
          <w:iCs/>
          <w:sz w:val="24"/>
          <w:szCs w:val="24"/>
        </w:rPr>
      </w:pPr>
    </w:p>
    <w:p w14:paraId="6E5F87FA" w14:textId="61F08086" w:rsidR="002F63E8" w:rsidRDefault="002F63E8" w:rsidP="002F63E8">
      <w:pPr>
        <w:spacing w:after="0" w:line="240" w:lineRule="auto"/>
        <w:ind w:left="360"/>
        <w:jc w:val="center"/>
        <w:rPr>
          <w:rFonts w:ascii="Times New Roman" w:hAnsi="Times New Roman"/>
          <w:i/>
          <w:iCs/>
          <w:sz w:val="24"/>
          <w:szCs w:val="24"/>
        </w:rPr>
      </w:pPr>
    </w:p>
    <w:p w14:paraId="627F7483" w14:textId="77777777" w:rsidR="002F63E8" w:rsidRPr="004E4554" w:rsidRDefault="002F63E8" w:rsidP="002F63E8">
      <w:pPr>
        <w:spacing w:after="0" w:line="240" w:lineRule="auto"/>
        <w:ind w:left="360"/>
        <w:jc w:val="center"/>
        <w:rPr>
          <w:rFonts w:ascii="Times New Roman" w:hAnsi="Times New Roman"/>
          <w:i/>
          <w:iCs/>
          <w:sz w:val="24"/>
          <w:szCs w:val="24"/>
        </w:rPr>
      </w:pPr>
    </w:p>
    <w:p w14:paraId="0615130E" w14:textId="77777777" w:rsidR="00422A38" w:rsidRDefault="00A8443D" w:rsidP="004E4554">
      <w:pPr>
        <w:ind w:left="360"/>
        <w:jc w:val="both"/>
        <w:rPr>
          <w:rFonts w:ascii="Times New Roman" w:hAnsi="Times New Roman"/>
          <w:sz w:val="24"/>
          <w:szCs w:val="24"/>
        </w:rPr>
      </w:pPr>
      <w:r>
        <w:rPr>
          <w:rFonts w:ascii="Times New Roman" w:hAnsi="Times New Roman"/>
          <w:sz w:val="24"/>
          <w:szCs w:val="24"/>
        </w:rPr>
        <w:t>Of the CDBG</w:t>
      </w:r>
      <w:r w:rsidR="00422A38">
        <w:rPr>
          <w:rFonts w:ascii="Times New Roman" w:hAnsi="Times New Roman"/>
          <w:sz w:val="24"/>
          <w:szCs w:val="24"/>
        </w:rPr>
        <w:t xml:space="preserve"> Public Service applications received</w:t>
      </w:r>
      <w:r>
        <w:rPr>
          <w:rFonts w:ascii="Times New Roman" w:hAnsi="Times New Roman"/>
          <w:sz w:val="24"/>
          <w:szCs w:val="24"/>
        </w:rPr>
        <w:t xml:space="preserve"> by the</w:t>
      </w:r>
      <w:r w:rsidR="00422A38">
        <w:rPr>
          <w:rFonts w:ascii="Times New Roman" w:hAnsi="Times New Roman"/>
          <w:sz w:val="24"/>
          <w:szCs w:val="24"/>
        </w:rPr>
        <w:t xml:space="preserve"> Board of Commissioners </w:t>
      </w:r>
      <w:r>
        <w:rPr>
          <w:rFonts w:ascii="Times New Roman" w:hAnsi="Times New Roman"/>
          <w:sz w:val="24"/>
          <w:szCs w:val="24"/>
        </w:rPr>
        <w:t xml:space="preserve">the decision was to </w:t>
      </w:r>
      <w:r w:rsidR="00422A38">
        <w:rPr>
          <w:rFonts w:ascii="Times New Roman" w:hAnsi="Times New Roman"/>
          <w:sz w:val="24"/>
          <w:szCs w:val="24"/>
        </w:rPr>
        <w:t>fund the Boys and Girls Club at the amount of $234,178</w:t>
      </w:r>
      <w:r>
        <w:rPr>
          <w:rFonts w:ascii="Times New Roman" w:hAnsi="Times New Roman"/>
          <w:sz w:val="24"/>
          <w:szCs w:val="24"/>
        </w:rPr>
        <w:t xml:space="preserve">. </w:t>
      </w:r>
      <w:r w:rsidR="00422A38">
        <w:rPr>
          <w:rFonts w:ascii="Times New Roman" w:hAnsi="Times New Roman"/>
          <w:sz w:val="24"/>
          <w:szCs w:val="24"/>
        </w:rPr>
        <w:t xml:space="preserve"> </w:t>
      </w:r>
      <w:r>
        <w:rPr>
          <w:rFonts w:ascii="Times New Roman" w:hAnsi="Times New Roman"/>
          <w:sz w:val="24"/>
          <w:szCs w:val="24"/>
        </w:rPr>
        <w:t xml:space="preserve">The remaining CDBG funds were identified for the following applications/categories </w:t>
      </w:r>
      <w:r w:rsidR="00422A38">
        <w:rPr>
          <w:rFonts w:ascii="Times New Roman" w:hAnsi="Times New Roman"/>
          <w:sz w:val="24"/>
          <w:szCs w:val="24"/>
        </w:rPr>
        <w:t>Soaring Height at the amount of $533,000 (Acquisition)</w:t>
      </w:r>
      <w:r>
        <w:rPr>
          <w:rFonts w:ascii="Times New Roman" w:hAnsi="Times New Roman"/>
          <w:sz w:val="24"/>
          <w:szCs w:val="24"/>
        </w:rPr>
        <w:t>, administration at the amount of $312,238</w:t>
      </w:r>
      <w:r w:rsidR="00422A38">
        <w:rPr>
          <w:rFonts w:ascii="Times New Roman" w:hAnsi="Times New Roman"/>
          <w:sz w:val="24"/>
          <w:szCs w:val="24"/>
        </w:rPr>
        <w:t xml:space="preserve"> and leave the remaining </w:t>
      </w:r>
      <w:r w:rsidR="000A76EB">
        <w:rPr>
          <w:rFonts w:ascii="Times New Roman" w:hAnsi="Times New Roman"/>
          <w:sz w:val="24"/>
          <w:szCs w:val="24"/>
        </w:rPr>
        <w:t>$481,773</w:t>
      </w:r>
      <w:r w:rsidR="008A763F">
        <w:rPr>
          <w:rFonts w:ascii="Times New Roman" w:hAnsi="Times New Roman"/>
          <w:sz w:val="24"/>
          <w:szCs w:val="24"/>
        </w:rPr>
        <w:t xml:space="preserve"> </w:t>
      </w:r>
      <w:r w:rsidR="006052CF">
        <w:rPr>
          <w:rFonts w:ascii="Times New Roman" w:hAnsi="Times New Roman"/>
          <w:sz w:val="24"/>
          <w:szCs w:val="24"/>
        </w:rPr>
        <w:t xml:space="preserve">funds </w:t>
      </w:r>
      <w:r w:rsidR="00162811">
        <w:rPr>
          <w:rFonts w:ascii="Times New Roman" w:hAnsi="Times New Roman"/>
          <w:sz w:val="24"/>
          <w:szCs w:val="24"/>
        </w:rPr>
        <w:t xml:space="preserve">within the </w:t>
      </w:r>
      <w:r>
        <w:rPr>
          <w:rFonts w:ascii="Times New Roman" w:hAnsi="Times New Roman"/>
          <w:sz w:val="24"/>
          <w:szCs w:val="24"/>
        </w:rPr>
        <w:t xml:space="preserve">identified goal of “Support Disaster Recovery Efforts”. </w:t>
      </w:r>
    </w:p>
    <w:p w14:paraId="7188C1A5" w14:textId="5D0CBAC2" w:rsidR="00A8443D" w:rsidRDefault="00A8443D" w:rsidP="004E4554">
      <w:pPr>
        <w:ind w:left="360"/>
        <w:jc w:val="both"/>
        <w:rPr>
          <w:rFonts w:ascii="Times New Roman" w:hAnsi="Times New Roman"/>
          <w:sz w:val="24"/>
          <w:szCs w:val="24"/>
        </w:rPr>
      </w:pPr>
      <w:r>
        <w:rPr>
          <w:rFonts w:ascii="Times New Roman" w:hAnsi="Times New Roman"/>
          <w:sz w:val="24"/>
          <w:szCs w:val="24"/>
        </w:rPr>
        <w:t xml:space="preserve">Under the HOME Program the Board of Commissioners made the decision to fund the Habitat for Humanity- Mid-Willamette Valley Chapter at their full ask of $250,000 to construct 2 homes, $93,169 which is the minimum required CHDO set-aside requirement, $62,112 for administration, and $214,844 in Down Payment Assistance. </w:t>
      </w:r>
    </w:p>
    <w:p w14:paraId="4C659E76" w14:textId="49C72295" w:rsidR="00854290" w:rsidRDefault="00854290" w:rsidP="004E4554">
      <w:pPr>
        <w:ind w:left="360"/>
        <w:jc w:val="both"/>
        <w:rPr>
          <w:rFonts w:ascii="Times New Roman" w:hAnsi="Times New Roman"/>
          <w:sz w:val="24"/>
          <w:szCs w:val="24"/>
        </w:rPr>
      </w:pPr>
      <w:r>
        <w:rPr>
          <w:rFonts w:ascii="Times New Roman" w:hAnsi="Times New Roman"/>
          <w:sz w:val="24"/>
          <w:szCs w:val="24"/>
        </w:rPr>
        <w:t xml:space="preserve">Marion County received final Allocation numbers from the United States Department of Housing and Urban Development on May 16, </w:t>
      </w:r>
      <w:proofErr w:type="gramStart"/>
      <w:r>
        <w:rPr>
          <w:rFonts w:ascii="Times New Roman" w:hAnsi="Times New Roman"/>
          <w:sz w:val="24"/>
          <w:szCs w:val="24"/>
        </w:rPr>
        <w:t>2022</w:t>
      </w:r>
      <w:proofErr w:type="gramEnd"/>
      <w:r>
        <w:rPr>
          <w:rFonts w:ascii="Times New Roman" w:hAnsi="Times New Roman"/>
          <w:sz w:val="24"/>
          <w:szCs w:val="24"/>
        </w:rPr>
        <w:t xml:space="preserve"> and the corresponding changes to the budget are reflected in the allocation totals in Table 6 &amp; 7 and well as the project summary section. </w:t>
      </w:r>
    </w:p>
    <w:p w14:paraId="2AE09C88" w14:textId="6CB03190" w:rsidR="00A8443D" w:rsidRDefault="001D5976" w:rsidP="00747D19">
      <w:pPr>
        <w:ind w:left="360"/>
        <w:rPr>
          <w:rFonts w:ascii="Times New Roman" w:hAnsi="Times New Roman"/>
          <w:b/>
          <w:bCs/>
          <w:sz w:val="24"/>
          <w:szCs w:val="24"/>
          <w:u w:val="single"/>
        </w:rPr>
      </w:pPr>
      <w:r w:rsidRPr="001D5976">
        <w:rPr>
          <w:rFonts w:ascii="Times New Roman" w:hAnsi="Times New Roman"/>
          <w:b/>
          <w:bCs/>
          <w:sz w:val="24"/>
          <w:szCs w:val="24"/>
          <w:u w:val="single"/>
        </w:rPr>
        <w:t>Describe the reasons for allocation priorities and any obstacles to addressing underserved needs.</w:t>
      </w:r>
    </w:p>
    <w:p w14:paraId="3E6A49D7" w14:textId="7DBF3C8E" w:rsidR="001D5976" w:rsidRDefault="001D5976" w:rsidP="002F63E8">
      <w:pPr>
        <w:ind w:left="360"/>
        <w:jc w:val="both"/>
        <w:rPr>
          <w:rFonts w:ascii="Times New Roman" w:hAnsi="Times New Roman"/>
          <w:sz w:val="24"/>
          <w:szCs w:val="24"/>
        </w:rPr>
      </w:pPr>
      <w:r>
        <w:rPr>
          <w:rFonts w:ascii="Times New Roman" w:hAnsi="Times New Roman"/>
          <w:sz w:val="24"/>
          <w:szCs w:val="24"/>
        </w:rPr>
        <w:t xml:space="preserve">According to Oregon’s Regional Housing Needs Report published in 2021 the state of Oregon will need to build about 584,000 new homes over the next 20 years to meet population growth. About ¼ of these units are needed now to accommodate today’s population. </w:t>
      </w:r>
      <w:r w:rsidR="00172482">
        <w:rPr>
          <w:rFonts w:ascii="Times New Roman" w:hAnsi="Times New Roman"/>
          <w:sz w:val="24"/>
          <w:szCs w:val="24"/>
        </w:rPr>
        <w:t xml:space="preserve">In correspondence to this pressing need the Willamette Valley </w:t>
      </w:r>
      <w:r w:rsidR="00CD2E16">
        <w:rPr>
          <w:rFonts w:ascii="Times New Roman" w:hAnsi="Times New Roman"/>
          <w:sz w:val="24"/>
          <w:szCs w:val="24"/>
        </w:rPr>
        <w:t>is</w:t>
      </w:r>
      <w:r w:rsidR="00172482">
        <w:rPr>
          <w:rFonts w:ascii="Times New Roman" w:hAnsi="Times New Roman"/>
          <w:sz w:val="24"/>
          <w:szCs w:val="24"/>
        </w:rPr>
        <w:t xml:space="preserve"> projected to need 101,704 units including 8,972 units for the homeless populations. The assessment also states that the state of Oregon will need to produce 159,114 units of housing av</w:t>
      </w:r>
      <w:r w:rsidR="00CD2E16">
        <w:rPr>
          <w:rFonts w:ascii="Times New Roman" w:hAnsi="Times New Roman"/>
          <w:sz w:val="24"/>
          <w:szCs w:val="24"/>
        </w:rPr>
        <w:t xml:space="preserve">ailable for incomes that are less than 80% AMI. With these numbers in mind Marion County allocated funding </w:t>
      </w:r>
      <w:r w:rsidR="0067310C">
        <w:rPr>
          <w:rFonts w:ascii="Times New Roman" w:hAnsi="Times New Roman"/>
          <w:sz w:val="24"/>
          <w:szCs w:val="24"/>
        </w:rPr>
        <w:t>to produce</w:t>
      </w:r>
      <w:r w:rsidR="00CD2E16">
        <w:rPr>
          <w:rFonts w:ascii="Times New Roman" w:hAnsi="Times New Roman"/>
          <w:sz w:val="24"/>
          <w:szCs w:val="24"/>
        </w:rPr>
        <w:t xml:space="preserve"> affordable housing units. </w:t>
      </w:r>
    </w:p>
    <w:p w14:paraId="16D2234C" w14:textId="11FBD0F1" w:rsidR="00CD2E16" w:rsidRDefault="0067310C" w:rsidP="002F63E8">
      <w:pPr>
        <w:ind w:left="360"/>
        <w:jc w:val="both"/>
        <w:rPr>
          <w:rFonts w:ascii="Times New Roman" w:hAnsi="Times New Roman"/>
          <w:sz w:val="24"/>
          <w:szCs w:val="24"/>
        </w:rPr>
      </w:pPr>
      <w:r>
        <w:rPr>
          <w:rFonts w:ascii="Times New Roman" w:hAnsi="Times New Roman"/>
          <w:sz w:val="24"/>
          <w:szCs w:val="24"/>
        </w:rPr>
        <w:t>According to the National Alliance to End Homelessness and the Continuum of Care 2020 data</w:t>
      </w:r>
      <w:r w:rsidR="00093CF0">
        <w:rPr>
          <w:rFonts w:ascii="Times New Roman" w:hAnsi="Times New Roman"/>
          <w:sz w:val="24"/>
          <w:szCs w:val="24"/>
        </w:rPr>
        <w:t>,</w:t>
      </w:r>
      <w:r>
        <w:rPr>
          <w:rFonts w:ascii="Times New Roman" w:hAnsi="Times New Roman"/>
          <w:sz w:val="24"/>
          <w:szCs w:val="24"/>
        </w:rPr>
        <w:t xml:space="preserve"> on any given night 624 people are homeless in the Marion and Polk County region. While the data may show homelessness was on the decline up until 2020 the Covid-19 Pandemic coupled with rising housing prices </w:t>
      </w:r>
      <w:r>
        <w:rPr>
          <w:rFonts w:ascii="Times New Roman" w:hAnsi="Times New Roman"/>
          <w:sz w:val="24"/>
          <w:szCs w:val="24"/>
        </w:rPr>
        <w:lastRenderedPageBreak/>
        <w:t xml:space="preserve">certainly has increased the homeless population in the area. This is evidence by the latest death of 4 homeless individuals </w:t>
      </w:r>
      <w:r w:rsidR="00EB4667">
        <w:rPr>
          <w:rFonts w:ascii="Times New Roman" w:hAnsi="Times New Roman"/>
          <w:sz w:val="24"/>
          <w:szCs w:val="24"/>
        </w:rPr>
        <w:t>who</w:t>
      </w:r>
      <w:r>
        <w:rPr>
          <w:rFonts w:ascii="Times New Roman" w:hAnsi="Times New Roman"/>
          <w:sz w:val="24"/>
          <w:szCs w:val="24"/>
        </w:rPr>
        <w:t xml:space="preserve"> were struck by a car in the early morning while residing in a homeless camp. </w:t>
      </w:r>
      <w:r w:rsidR="00A16DCB">
        <w:rPr>
          <w:rFonts w:ascii="Times New Roman" w:hAnsi="Times New Roman"/>
          <w:sz w:val="24"/>
          <w:szCs w:val="24"/>
        </w:rPr>
        <w:t xml:space="preserve">With the visibility of the homeless </w:t>
      </w:r>
      <w:r w:rsidR="00EB4667">
        <w:rPr>
          <w:rFonts w:ascii="Times New Roman" w:hAnsi="Times New Roman"/>
          <w:sz w:val="24"/>
          <w:szCs w:val="24"/>
        </w:rPr>
        <w:t>population,</w:t>
      </w:r>
      <w:r w:rsidR="00A16DCB">
        <w:rPr>
          <w:rFonts w:ascii="Times New Roman" w:hAnsi="Times New Roman"/>
          <w:sz w:val="24"/>
          <w:szCs w:val="24"/>
        </w:rPr>
        <w:t xml:space="preserve"> it is </w:t>
      </w:r>
      <w:r w:rsidR="00BA19DB">
        <w:rPr>
          <w:rFonts w:ascii="Times New Roman" w:hAnsi="Times New Roman"/>
          <w:sz w:val="24"/>
          <w:szCs w:val="24"/>
        </w:rPr>
        <w:t xml:space="preserve">of great importance to Marion County to help which is why the acquisition of </w:t>
      </w:r>
      <w:r w:rsidR="00EB4667">
        <w:rPr>
          <w:rFonts w:ascii="Times New Roman" w:hAnsi="Times New Roman"/>
          <w:sz w:val="24"/>
          <w:szCs w:val="24"/>
        </w:rPr>
        <w:t xml:space="preserve">a transitional housing unit was an important priority. This will allow the organization to be positioned to expand its services and reach more homeless individuals. It was also important for the County to hold resources for disaster recovery. Although there </w:t>
      </w:r>
      <w:r w:rsidR="00043FE0">
        <w:rPr>
          <w:rFonts w:ascii="Times New Roman" w:hAnsi="Times New Roman"/>
          <w:sz w:val="24"/>
          <w:szCs w:val="24"/>
        </w:rPr>
        <w:t>are</w:t>
      </w:r>
      <w:r w:rsidR="00EB4667">
        <w:rPr>
          <w:rFonts w:ascii="Times New Roman" w:hAnsi="Times New Roman"/>
          <w:sz w:val="24"/>
          <w:szCs w:val="24"/>
        </w:rPr>
        <w:t xml:space="preserve"> a </w:t>
      </w:r>
      <w:r w:rsidR="008712A8">
        <w:rPr>
          <w:rFonts w:ascii="Times New Roman" w:hAnsi="Times New Roman"/>
          <w:sz w:val="24"/>
          <w:szCs w:val="24"/>
        </w:rPr>
        <w:t>lot of resources in the pipeline for Disaster Recovery the County wants to be able to have a more readily available source now if a need arises. The County may cho</w:t>
      </w:r>
      <w:r w:rsidR="00747D19">
        <w:rPr>
          <w:rFonts w:ascii="Times New Roman" w:hAnsi="Times New Roman"/>
          <w:sz w:val="24"/>
          <w:szCs w:val="24"/>
        </w:rPr>
        <w:t>o</w:t>
      </w:r>
      <w:r w:rsidR="008712A8">
        <w:rPr>
          <w:rFonts w:ascii="Times New Roman" w:hAnsi="Times New Roman"/>
          <w:sz w:val="24"/>
          <w:szCs w:val="24"/>
        </w:rPr>
        <w:t xml:space="preserve">se to reprogram the funds to other eligible projects/categories if other funds become more useful for the disaster area. </w:t>
      </w:r>
    </w:p>
    <w:p w14:paraId="0F85ECDA" w14:textId="77777777" w:rsidR="0008192D" w:rsidRPr="001D5976" w:rsidRDefault="0008192D" w:rsidP="002F63E8">
      <w:pPr>
        <w:ind w:left="360"/>
        <w:jc w:val="both"/>
        <w:rPr>
          <w:rFonts w:ascii="Times New Roman" w:hAnsi="Times New Roman"/>
          <w:sz w:val="24"/>
          <w:szCs w:val="24"/>
        </w:rPr>
      </w:pPr>
    </w:p>
    <w:p w14:paraId="05E1E347" w14:textId="77777777" w:rsidR="00A8443D" w:rsidRPr="00422A38" w:rsidRDefault="00A8443D" w:rsidP="00422A38">
      <w:pPr>
        <w:rPr>
          <w:rFonts w:ascii="Times New Roman" w:hAnsi="Times New Roman"/>
          <w:sz w:val="24"/>
          <w:szCs w:val="24"/>
        </w:rPr>
      </w:pPr>
    </w:p>
    <w:p w14:paraId="45D8D46A" w14:textId="77777777" w:rsidR="00C26F9B" w:rsidRDefault="00C26F9B" w:rsidP="00C26F9B">
      <w:pPr>
        <w:rPr>
          <w:rFonts w:ascii="Times New Roman" w:hAnsi="Times New Roman"/>
          <w:color w:val="92D050"/>
          <w:sz w:val="24"/>
          <w:szCs w:val="24"/>
        </w:rPr>
      </w:pPr>
    </w:p>
    <w:p w14:paraId="2A59B423" w14:textId="77777777" w:rsidR="00C26F9B" w:rsidRDefault="00C26F9B" w:rsidP="00C26F9B">
      <w:pPr>
        <w:rPr>
          <w:rFonts w:ascii="Times New Roman" w:hAnsi="Times New Roman"/>
          <w:color w:val="92D050"/>
          <w:sz w:val="24"/>
          <w:szCs w:val="24"/>
        </w:rPr>
      </w:pPr>
    </w:p>
    <w:p w14:paraId="4E605D15" w14:textId="77777777" w:rsidR="00C26F9B" w:rsidRDefault="00C26F9B" w:rsidP="00C26F9B">
      <w:pPr>
        <w:rPr>
          <w:rFonts w:ascii="Times New Roman" w:hAnsi="Times New Roman"/>
          <w:color w:val="92D050"/>
          <w:sz w:val="24"/>
          <w:szCs w:val="24"/>
        </w:rPr>
      </w:pPr>
    </w:p>
    <w:p w14:paraId="61DFDB93" w14:textId="77777777" w:rsidR="00C26F9B" w:rsidRDefault="00C26F9B" w:rsidP="00C26F9B">
      <w:pPr>
        <w:rPr>
          <w:rFonts w:ascii="Times New Roman" w:hAnsi="Times New Roman"/>
          <w:color w:val="92D050"/>
          <w:sz w:val="24"/>
          <w:szCs w:val="24"/>
        </w:rPr>
      </w:pPr>
    </w:p>
    <w:p w14:paraId="63F77449" w14:textId="77777777" w:rsidR="00C26F9B" w:rsidRDefault="00C26F9B" w:rsidP="00C26F9B">
      <w:pPr>
        <w:rPr>
          <w:rFonts w:ascii="Times New Roman" w:hAnsi="Times New Roman"/>
          <w:color w:val="92D050"/>
          <w:sz w:val="24"/>
          <w:szCs w:val="24"/>
        </w:rPr>
      </w:pPr>
    </w:p>
    <w:p w14:paraId="27350537" w14:textId="22C747EE" w:rsidR="00C26F9B" w:rsidRDefault="00C26F9B" w:rsidP="00C26F9B">
      <w:pPr>
        <w:rPr>
          <w:rFonts w:ascii="Times New Roman" w:hAnsi="Times New Roman"/>
          <w:color w:val="92D050"/>
          <w:sz w:val="24"/>
          <w:szCs w:val="24"/>
        </w:rPr>
      </w:pPr>
    </w:p>
    <w:p w14:paraId="521F4449" w14:textId="148B81A9" w:rsidR="007200FC" w:rsidRDefault="007200FC" w:rsidP="00C26F9B">
      <w:pPr>
        <w:rPr>
          <w:rFonts w:ascii="Times New Roman" w:hAnsi="Times New Roman"/>
          <w:color w:val="92D050"/>
          <w:sz w:val="24"/>
          <w:szCs w:val="24"/>
        </w:rPr>
      </w:pPr>
    </w:p>
    <w:p w14:paraId="46F9DB67" w14:textId="7A62E24B" w:rsidR="007200FC" w:rsidRDefault="007200FC" w:rsidP="00C26F9B">
      <w:pPr>
        <w:rPr>
          <w:rFonts w:ascii="Times New Roman" w:hAnsi="Times New Roman"/>
          <w:color w:val="92D050"/>
          <w:sz w:val="24"/>
          <w:szCs w:val="24"/>
        </w:rPr>
      </w:pPr>
    </w:p>
    <w:p w14:paraId="3E905C52" w14:textId="4332800B" w:rsidR="007200FC" w:rsidRDefault="007200FC" w:rsidP="00C26F9B">
      <w:pPr>
        <w:rPr>
          <w:rFonts w:ascii="Times New Roman" w:hAnsi="Times New Roman"/>
          <w:color w:val="92D050"/>
          <w:sz w:val="24"/>
          <w:szCs w:val="24"/>
        </w:rPr>
      </w:pPr>
    </w:p>
    <w:p w14:paraId="03670010" w14:textId="217A2607" w:rsidR="007200FC" w:rsidRDefault="007200FC" w:rsidP="00C26F9B">
      <w:pPr>
        <w:rPr>
          <w:rFonts w:ascii="Times New Roman" w:hAnsi="Times New Roman"/>
          <w:color w:val="92D050"/>
          <w:sz w:val="24"/>
          <w:szCs w:val="24"/>
        </w:rPr>
      </w:pPr>
    </w:p>
    <w:p w14:paraId="6611A791" w14:textId="77777777" w:rsidR="007200FC" w:rsidRDefault="007200FC" w:rsidP="00C26F9B">
      <w:pPr>
        <w:rPr>
          <w:rFonts w:ascii="Times New Roman" w:hAnsi="Times New Roman"/>
          <w:color w:val="92D050"/>
          <w:sz w:val="24"/>
          <w:szCs w:val="24"/>
        </w:rPr>
      </w:pPr>
    </w:p>
    <w:p w14:paraId="3815C9A6" w14:textId="77777777" w:rsidR="00C26F9B" w:rsidRDefault="00C26F9B" w:rsidP="00C26F9B">
      <w:pPr>
        <w:rPr>
          <w:rFonts w:ascii="Times New Roman" w:hAnsi="Times New Roman"/>
          <w:color w:val="92D050"/>
          <w:sz w:val="24"/>
          <w:szCs w:val="24"/>
        </w:rPr>
      </w:pPr>
    </w:p>
    <w:p w14:paraId="36E5C7C3" w14:textId="77777777" w:rsidR="00C26F9B" w:rsidRDefault="00C26F9B" w:rsidP="00C26F9B">
      <w:pPr>
        <w:rPr>
          <w:rFonts w:ascii="Times New Roman" w:hAnsi="Times New Roman"/>
          <w:color w:val="92D050"/>
          <w:sz w:val="24"/>
          <w:szCs w:val="24"/>
        </w:rPr>
      </w:pPr>
    </w:p>
    <w:p w14:paraId="282D513E" w14:textId="4EA5ABA4" w:rsidR="00C26F9B" w:rsidRDefault="00C26F9B" w:rsidP="00C26F9B">
      <w:pPr>
        <w:rPr>
          <w:rFonts w:ascii="Times New Roman" w:hAnsi="Times New Roman"/>
          <w:color w:val="92D050"/>
          <w:sz w:val="24"/>
          <w:szCs w:val="24"/>
        </w:rPr>
      </w:pPr>
    </w:p>
    <w:p w14:paraId="44B69B8D" w14:textId="5D68F580" w:rsidR="002F63E8" w:rsidRDefault="002F63E8" w:rsidP="00C26F9B">
      <w:pPr>
        <w:rPr>
          <w:rFonts w:ascii="Times New Roman" w:hAnsi="Times New Roman"/>
          <w:color w:val="92D050"/>
          <w:sz w:val="24"/>
          <w:szCs w:val="24"/>
        </w:rPr>
      </w:pPr>
    </w:p>
    <w:p w14:paraId="1E9F1D7F" w14:textId="77777777" w:rsidR="005F5585" w:rsidRDefault="005F5585" w:rsidP="00C26F9B">
      <w:pPr>
        <w:rPr>
          <w:rFonts w:ascii="Times New Roman" w:hAnsi="Times New Roman"/>
          <w:color w:val="92D050"/>
          <w:sz w:val="24"/>
          <w:szCs w:val="24"/>
        </w:rPr>
      </w:pPr>
    </w:p>
    <w:p w14:paraId="38155D9E" w14:textId="77777777" w:rsidR="002F63E8" w:rsidRDefault="002F63E8" w:rsidP="00C26F9B">
      <w:pPr>
        <w:rPr>
          <w:rFonts w:ascii="Times New Roman" w:hAnsi="Times New Roman"/>
          <w:color w:val="92D050"/>
          <w:sz w:val="24"/>
          <w:szCs w:val="24"/>
        </w:rPr>
      </w:pPr>
    </w:p>
    <w:p w14:paraId="58E3C239" w14:textId="72946314" w:rsidR="0008192D" w:rsidRPr="006A1C06" w:rsidRDefault="0008192D" w:rsidP="002F63E8">
      <w:pPr>
        <w:jc w:val="center"/>
        <w:rPr>
          <w:rFonts w:ascii="Times New Roman" w:hAnsi="Times New Roman"/>
          <w:color w:val="568D11" w:themeColor="accent3" w:themeShade="80"/>
          <w:sz w:val="28"/>
          <w:szCs w:val="28"/>
        </w:rPr>
      </w:pPr>
      <w:r w:rsidRPr="006A1C06">
        <w:rPr>
          <w:rFonts w:ascii="Times New Roman" w:hAnsi="Times New Roman"/>
          <w:color w:val="568D11" w:themeColor="accent3" w:themeShade="80"/>
          <w:sz w:val="28"/>
          <w:szCs w:val="28"/>
        </w:rPr>
        <w:lastRenderedPageBreak/>
        <w:t>AP-38 Project Summary</w:t>
      </w:r>
    </w:p>
    <w:p w14:paraId="61187BA0" w14:textId="4151FDD8" w:rsidR="00670B8C" w:rsidRDefault="0008192D" w:rsidP="007211A0">
      <w:pPr>
        <w:jc w:val="center"/>
        <w:rPr>
          <w:rFonts w:ascii="Times New Roman" w:hAnsi="Times New Roman"/>
          <w:color w:val="92D050"/>
          <w:sz w:val="24"/>
          <w:szCs w:val="24"/>
        </w:rPr>
      </w:pPr>
      <w:r w:rsidRPr="006A1C06">
        <w:rPr>
          <w:rFonts w:ascii="Times New Roman" w:hAnsi="Times New Roman"/>
          <w:color w:val="568D11" w:themeColor="accent3" w:themeShade="80"/>
          <w:sz w:val="24"/>
          <w:szCs w:val="24"/>
        </w:rPr>
        <w:t>Project Summary Information</w:t>
      </w:r>
    </w:p>
    <w:p w14:paraId="3F193509" w14:textId="77777777" w:rsidR="007211A0" w:rsidRDefault="007211A0" w:rsidP="002F63E8">
      <w:pPr>
        <w:jc w:val="center"/>
        <w:rPr>
          <w:rFonts w:ascii="Times New Roman" w:hAnsi="Times New Roman"/>
          <w:b/>
          <w:bCs/>
          <w:sz w:val="24"/>
          <w:szCs w:val="24"/>
          <w:u w:val="single"/>
        </w:rPr>
      </w:pPr>
    </w:p>
    <w:p w14:paraId="46BC3153" w14:textId="29A79DAA" w:rsidR="007211A0" w:rsidRPr="007211A0" w:rsidRDefault="007211A0" w:rsidP="007211A0">
      <w:pPr>
        <w:jc w:val="center"/>
        <w:rPr>
          <w:rFonts w:ascii="Times New Roman" w:hAnsi="Times New Roman"/>
          <w:b/>
          <w:bCs/>
          <w:sz w:val="24"/>
          <w:szCs w:val="24"/>
          <w:u w:val="single"/>
        </w:rPr>
      </w:pPr>
      <w:r w:rsidRPr="007211A0">
        <w:rPr>
          <w:rFonts w:ascii="Times New Roman" w:hAnsi="Times New Roman"/>
          <w:b/>
          <w:bCs/>
          <w:sz w:val="24"/>
          <w:szCs w:val="24"/>
          <w:u w:val="single"/>
        </w:rPr>
        <w:t>Table 11: Applications</w:t>
      </w:r>
      <w:r w:rsidR="00D65EE4">
        <w:rPr>
          <w:rFonts w:ascii="Times New Roman" w:hAnsi="Times New Roman"/>
          <w:b/>
          <w:bCs/>
          <w:sz w:val="24"/>
          <w:szCs w:val="24"/>
          <w:u w:val="single"/>
        </w:rPr>
        <w:t>/Programs</w:t>
      </w:r>
      <w:r w:rsidRPr="007211A0">
        <w:rPr>
          <w:rFonts w:ascii="Times New Roman" w:hAnsi="Times New Roman"/>
          <w:b/>
          <w:bCs/>
          <w:sz w:val="24"/>
          <w:szCs w:val="24"/>
          <w:u w:val="single"/>
        </w:rPr>
        <w:t xml:space="preserve"> </w:t>
      </w:r>
      <w:r w:rsidR="00D65EE4">
        <w:rPr>
          <w:rFonts w:ascii="Times New Roman" w:hAnsi="Times New Roman"/>
          <w:b/>
          <w:bCs/>
          <w:sz w:val="24"/>
          <w:szCs w:val="24"/>
          <w:u w:val="single"/>
        </w:rPr>
        <w:t>Tentatively Funded</w:t>
      </w:r>
    </w:p>
    <w:tbl>
      <w:tblPr>
        <w:tblStyle w:val="ListTable7Colorful-Accent1"/>
        <w:tblpPr w:leftFromText="180" w:rightFromText="180" w:vertAnchor="text" w:horzAnchor="margin" w:tblpXSpec="center" w:tblpY="139"/>
        <w:tblW w:w="10800" w:type="dxa"/>
        <w:tblLook w:val="04A0" w:firstRow="1" w:lastRow="0" w:firstColumn="1" w:lastColumn="0" w:noHBand="0" w:noVBand="1"/>
      </w:tblPr>
      <w:tblGrid>
        <w:gridCol w:w="3060"/>
        <w:gridCol w:w="7740"/>
      </w:tblGrid>
      <w:tr w:rsidR="00D37440" w14:paraId="619454B5" w14:textId="77777777" w:rsidTr="00D37440">
        <w:trPr>
          <w:cnfStyle w:val="100000000000" w:firstRow="1" w:lastRow="0" w:firstColumn="0" w:lastColumn="0" w:oddVBand="0" w:evenVBand="0" w:oddHBand="0" w:evenHBand="0" w:firstRowFirstColumn="0" w:firstRowLastColumn="0" w:lastRowFirstColumn="0" w:lastRowLastColumn="0"/>
          <w:trHeight w:val="544"/>
        </w:trPr>
        <w:tc>
          <w:tcPr>
            <w:cnfStyle w:val="001000000100" w:firstRow="0" w:lastRow="0" w:firstColumn="1" w:lastColumn="0" w:oddVBand="0" w:evenVBand="0" w:oddHBand="0" w:evenHBand="0" w:firstRowFirstColumn="1" w:firstRowLastColumn="0" w:lastRowFirstColumn="0" w:lastRowLastColumn="0"/>
            <w:tcW w:w="3060" w:type="dxa"/>
          </w:tcPr>
          <w:p w14:paraId="3CA8EB27" w14:textId="77777777" w:rsidR="00D37440" w:rsidRPr="008433BA" w:rsidRDefault="00D37440" w:rsidP="00D37440">
            <w:pPr>
              <w:jc w:val="center"/>
              <w:rPr>
                <w:rFonts w:ascii="Times New Roman" w:hAnsi="Times New Roman"/>
                <w:b/>
                <w:bCs/>
                <w:color w:val="auto"/>
                <w:sz w:val="24"/>
                <w:szCs w:val="24"/>
              </w:rPr>
            </w:pPr>
            <w:r w:rsidRPr="008433BA">
              <w:rPr>
                <w:rFonts w:ascii="Times New Roman" w:hAnsi="Times New Roman"/>
                <w:b/>
                <w:bCs/>
                <w:color w:val="auto"/>
                <w:sz w:val="24"/>
                <w:szCs w:val="24"/>
              </w:rPr>
              <w:t>Project Name</w:t>
            </w:r>
          </w:p>
        </w:tc>
        <w:tc>
          <w:tcPr>
            <w:tcW w:w="7740" w:type="dxa"/>
          </w:tcPr>
          <w:p w14:paraId="37520B9D" w14:textId="77777777" w:rsidR="00D37440" w:rsidRPr="008433BA" w:rsidRDefault="00D37440" w:rsidP="00D374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bCs/>
                <w:color w:val="auto"/>
                <w:sz w:val="24"/>
                <w:szCs w:val="24"/>
              </w:rPr>
            </w:pPr>
            <w:r w:rsidRPr="008433BA">
              <w:rPr>
                <w:rFonts w:ascii="Times New Roman" w:hAnsi="Times New Roman"/>
                <w:b/>
                <w:bCs/>
                <w:color w:val="auto"/>
                <w:sz w:val="24"/>
                <w:szCs w:val="24"/>
              </w:rPr>
              <w:t>Boys and Girls Club</w:t>
            </w:r>
          </w:p>
        </w:tc>
      </w:tr>
      <w:tr w:rsidR="00D37440" w14:paraId="432F6CC3" w14:textId="77777777" w:rsidTr="00D3744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3060" w:type="dxa"/>
          </w:tcPr>
          <w:p w14:paraId="12829952" w14:textId="77777777" w:rsidR="00D37440" w:rsidRPr="00D37440" w:rsidRDefault="00D37440" w:rsidP="00D37440">
            <w:pPr>
              <w:jc w:val="left"/>
              <w:rPr>
                <w:rFonts w:ascii="Times New Roman" w:hAnsi="Times New Roman"/>
                <w:i w:val="0"/>
                <w:iCs w:val="0"/>
                <w:sz w:val="24"/>
                <w:szCs w:val="24"/>
              </w:rPr>
            </w:pPr>
            <w:r w:rsidRPr="00D37440">
              <w:rPr>
                <w:rFonts w:ascii="Times New Roman" w:hAnsi="Times New Roman"/>
                <w:i w:val="0"/>
                <w:iCs w:val="0"/>
                <w:sz w:val="24"/>
                <w:szCs w:val="24"/>
              </w:rPr>
              <w:t>Target Area</w:t>
            </w:r>
          </w:p>
        </w:tc>
        <w:tc>
          <w:tcPr>
            <w:tcW w:w="7740" w:type="dxa"/>
          </w:tcPr>
          <w:p w14:paraId="3740920A" w14:textId="09A830A7" w:rsidR="00D37440" w:rsidRPr="00280CE7" w:rsidRDefault="00D37440" w:rsidP="00D37440">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80CE7">
              <w:rPr>
                <w:rFonts w:ascii="Times New Roman" w:hAnsi="Times New Roman"/>
                <w:sz w:val="24"/>
                <w:szCs w:val="24"/>
              </w:rPr>
              <w:t>Epping Center (East Salem)</w:t>
            </w:r>
          </w:p>
        </w:tc>
      </w:tr>
      <w:tr w:rsidR="00D37440" w14:paraId="6D828E1B" w14:textId="77777777" w:rsidTr="00D37440">
        <w:trPr>
          <w:trHeight w:val="544"/>
        </w:trPr>
        <w:tc>
          <w:tcPr>
            <w:cnfStyle w:val="001000000000" w:firstRow="0" w:lastRow="0" w:firstColumn="1" w:lastColumn="0" w:oddVBand="0" w:evenVBand="0" w:oddHBand="0" w:evenHBand="0" w:firstRowFirstColumn="0" w:firstRowLastColumn="0" w:lastRowFirstColumn="0" w:lastRowLastColumn="0"/>
            <w:tcW w:w="3060" w:type="dxa"/>
          </w:tcPr>
          <w:p w14:paraId="0D6C5A99" w14:textId="77777777" w:rsidR="00D37440" w:rsidRPr="00D37440" w:rsidRDefault="00D37440" w:rsidP="00D37440">
            <w:pPr>
              <w:jc w:val="left"/>
              <w:rPr>
                <w:rFonts w:ascii="Times New Roman" w:hAnsi="Times New Roman"/>
                <w:i w:val="0"/>
                <w:iCs w:val="0"/>
                <w:sz w:val="24"/>
                <w:szCs w:val="24"/>
              </w:rPr>
            </w:pPr>
            <w:r w:rsidRPr="00D37440">
              <w:rPr>
                <w:rFonts w:ascii="Times New Roman" w:hAnsi="Times New Roman"/>
                <w:i w:val="0"/>
                <w:iCs w:val="0"/>
                <w:sz w:val="24"/>
                <w:szCs w:val="24"/>
              </w:rPr>
              <w:t>Goals Supported</w:t>
            </w:r>
          </w:p>
        </w:tc>
        <w:tc>
          <w:tcPr>
            <w:tcW w:w="7740" w:type="dxa"/>
          </w:tcPr>
          <w:p w14:paraId="10DC4653" w14:textId="77777777" w:rsidR="00D37440" w:rsidRPr="00280CE7" w:rsidRDefault="00D37440" w:rsidP="00D3744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0CE7">
              <w:rPr>
                <w:rFonts w:ascii="Times New Roman" w:hAnsi="Times New Roman"/>
                <w:sz w:val="24"/>
                <w:szCs w:val="24"/>
              </w:rPr>
              <w:t>Increase Access to Community Services</w:t>
            </w:r>
          </w:p>
        </w:tc>
      </w:tr>
      <w:tr w:rsidR="00D37440" w14:paraId="74330215" w14:textId="77777777" w:rsidTr="00D3744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3060" w:type="dxa"/>
          </w:tcPr>
          <w:p w14:paraId="4492853D" w14:textId="77777777" w:rsidR="00D37440" w:rsidRPr="00D37440" w:rsidRDefault="00D37440" w:rsidP="00D37440">
            <w:pPr>
              <w:jc w:val="left"/>
              <w:rPr>
                <w:rFonts w:ascii="Times New Roman" w:hAnsi="Times New Roman"/>
                <w:i w:val="0"/>
                <w:iCs w:val="0"/>
                <w:sz w:val="24"/>
                <w:szCs w:val="24"/>
              </w:rPr>
            </w:pPr>
            <w:r w:rsidRPr="00D37440">
              <w:rPr>
                <w:rFonts w:ascii="Times New Roman" w:hAnsi="Times New Roman"/>
                <w:i w:val="0"/>
                <w:iCs w:val="0"/>
                <w:sz w:val="24"/>
                <w:szCs w:val="24"/>
              </w:rPr>
              <w:t>Needs Addressed</w:t>
            </w:r>
          </w:p>
        </w:tc>
        <w:tc>
          <w:tcPr>
            <w:tcW w:w="7740" w:type="dxa"/>
          </w:tcPr>
          <w:p w14:paraId="440E507F" w14:textId="77777777" w:rsidR="00D37440" w:rsidRPr="00280CE7" w:rsidRDefault="00D37440" w:rsidP="00D37440">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Public Services</w:t>
            </w:r>
          </w:p>
        </w:tc>
      </w:tr>
      <w:tr w:rsidR="00D37440" w14:paraId="565F80F3" w14:textId="77777777" w:rsidTr="00D37440">
        <w:trPr>
          <w:trHeight w:val="544"/>
        </w:trPr>
        <w:tc>
          <w:tcPr>
            <w:cnfStyle w:val="001000000000" w:firstRow="0" w:lastRow="0" w:firstColumn="1" w:lastColumn="0" w:oddVBand="0" w:evenVBand="0" w:oddHBand="0" w:evenHBand="0" w:firstRowFirstColumn="0" w:firstRowLastColumn="0" w:lastRowFirstColumn="0" w:lastRowLastColumn="0"/>
            <w:tcW w:w="3060" w:type="dxa"/>
          </w:tcPr>
          <w:p w14:paraId="63E3D9AF" w14:textId="77777777" w:rsidR="00D37440" w:rsidRPr="00D37440" w:rsidRDefault="00D37440" w:rsidP="00D37440">
            <w:pPr>
              <w:jc w:val="left"/>
              <w:rPr>
                <w:rFonts w:ascii="Times New Roman" w:hAnsi="Times New Roman"/>
                <w:i w:val="0"/>
                <w:iCs w:val="0"/>
                <w:sz w:val="24"/>
                <w:szCs w:val="24"/>
              </w:rPr>
            </w:pPr>
            <w:r w:rsidRPr="00D37440">
              <w:rPr>
                <w:rFonts w:ascii="Times New Roman" w:hAnsi="Times New Roman"/>
                <w:i w:val="0"/>
                <w:iCs w:val="0"/>
                <w:sz w:val="24"/>
                <w:szCs w:val="24"/>
              </w:rPr>
              <w:t>Funding</w:t>
            </w:r>
          </w:p>
        </w:tc>
        <w:tc>
          <w:tcPr>
            <w:tcW w:w="7740" w:type="dxa"/>
          </w:tcPr>
          <w:p w14:paraId="37230ABB" w14:textId="0E12DBE7" w:rsidR="00D37440" w:rsidRPr="004E1635" w:rsidRDefault="00D37440" w:rsidP="00D3744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highlight w:val="yellow"/>
              </w:rPr>
            </w:pPr>
            <w:r w:rsidRPr="004E1635">
              <w:rPr>
                <w:rFonts w:ascii="Times New Roman" w:hAnsi="Times New Roman"/>
                <w:sz w:val="24"/>
                <w:szCs w:val="24"/>
                <w:highlight w:val="yellow"/>
              </w:rPr>
              <w:t>$234,178</w:t>
            </w:r>
            <w:r>
              <w:rPr>
                <w:rFonts w:ascii="Times New Roman" w:hAnsi="Times New Roman"/>
                <w:sz w:val="24"/>
                <w:szCs w:val="24"/>
                <w:highlight w:val="yellow"/>
              </w:rPr>
              <w:t xml:space="preserve"> (CDBG)</w:t>
            </w:r>
            <w:r w:rsidR="00D65EE4">
              <w:rPr>
                <w:rFonts w:ascii="Times New Roman" w:hAnsi="Times New Roman"/>
                <w:sz w:val="24"/>
                <w:szCs w:val="24"/>
                <w:highlight w:val="yellow"/>
              </w:rPr>
              <w:t>-Submitted/$216,912 (Awarded due to Final Allocation from HUD)</w:t>
            </w:r>
          </w:p>
        </w:tc>
      </w:tr>
      <w:tr w:rsidR="00D37440" w14:paraId="3D58023D" w14:textId="77777777" w:rsidTr="00D3744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3060" w:type="dxa"/>
          </w:tcPr>
          <w:p w14:paraId="28E2BC07" w14:textId="77777777" w:rsidR="00D37440" w:rsidRPr="00D37440" w:rsidRDefault="00D37440" w:rsidP="00D37440">
            <w:pPr>
              <w:jc w:val="left"/>
              <w:rPr>
                <w:rFonts w:ascii="Times New Roman" w:hAnsi="Times New Roman"/>
                <w:i w:val="0"/>
                <w:iCs w:val="0"/>
                <w:sz w:val="24"/>
                <w:szCs w:val="24"/>
              </w:rPr>
            </w:pPr>
            <w:r w:rsidRPr="00D37440">
              <w:rPr>
                <w:rFonts w:ascii="Times New Roman" w:hAnsi="Times New Roman"/>
                <w:i w:val="0"/>
                <w:iCs w:val="0"/>
                <w:sz w:val="24"/>
                <w:szCs w:val="24"/>
              </w:rPr>
              <w:t>Description</w:t>
            </w:r>
          </w:p>
        </w:tc>
        <w:tc>
          <w:tcPr>
            <w:tcW w:w="7740" w:type="dxa"/>
          </w:tcPr>
          <w:p w14:paraId="1D54128A" w14:textId="77777777" w:rsidR="00D37440" w:rsidRDefault="00D37440" w:rsidP="00D3744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92D050"/>
                <w:sz w:val="24"/>
                <w:szCs w:val="24"/>
              </w:rPr>
            </w:pPr>
            <w:r w:rsidRPr="00280CE7">
              <w:rPr>
                <w:rFonts w:ascii="Times New Roman" w:hAnsi="Times New Roman"/>
                <w:sz w:val="24"/>
                <w:szCs w:val="24"/>
              </w:rPr>
              <w:t xml:space="preserve">Tentatively the allocated funding will be used as a public service for staff costs to operate programs. However, in future conversations it may be used elsewhere for equipment for programs if needed. </w:t>
            </w:r>
          </w:p>
        </w:tc>
      </w:tr>
      <w:tr w:rsidR="00D37440" w14:paraId="1E9152F6" w14:textId="77777777" w:rsidTr="00D37440">
        <w:trPr>
          <w:trHeight w:val="544"/>
        </w:trPr>
        <w:tc>
          <w:tcPr>
            <w:cnfStyle w:val="001000000000" w:firstRow="0" w:lastRow="0" w:firstColumn="1" w:lastColumn="0" w:oddVBand="0" w:evenVBand="0" w:oddHBand="0" w:evenHBand="0" w:firstRowFirstColumn="0" w:firstRowLastColumn="0" w:lastRowFirstColumn="0" w:lastRowLastColumn="0"/>
            <w:tcW w:w="3060" w:type="dxa"/>
          </w:tcPr>
          <w:p w14:paraId="745AAA49" w14:textId="77777777" w:rsidR="00D37440" w:rsidRPr="00D37440" w:rsidRDefault="00D37440" w:rsidP="00D37440">
            <w:pPr>
              <w:jc w:val="left"/>
              <w:rPr>
                <w:rFonts w:ascii="Times New Roman" w:hAnsi="Times New Roman"/>
                <w:i w:val="0"/>
                <w:iCs w:val="0"/>
                <w:sz w:val="24"/>
                <w:szCs w:val="24"/>
              </w:rPr>
            </w:pPr>
            <w:r w:rsidRPr="00D37440">
              <w:rPr>
                <w:rFonts w:ascii="Times New Roman" w:hAnsi="Times New Roman"/>
                <w:i w:val="0"/>
                <w:iCs w:val="0"/>
                <w:sz w:val="24"/>
                <w:szCs w:val="24"/>
              </w:rPr>
              <w:t>Target Date</w:t>
            </w:r>
          </w:p>
        </w:tc>
        <w:tc>
          <w:tcPr>
            <w:tcW w:w="7740" w:type="dxa"/>
          </w:tcPr>
          <w:p w14:paraId="5543A156" w14:textId="77777777" w:rsidR="00D37440" w:rsidRPr="00F4527A" w:rsidRDefault="00D37440" w:rsidP="00D3744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4527A">
              <w:rPr>
                <w:rFonts w:ascii="Times New Roman" w:hAnsi="Times New Roman"/>
                <w:sz w:val="24"/>
                <w:szCs w:val="24"/>
              </w:rPr>
              <w:t>Start date is September 2022 until funds have run out</w:t>
            </w:r>
          </w:p>
        </w:tc>
      </w:tr>
      <w:tr w:rsidR="00D37440" w14:paraId="06AAC955" w14:textId="77777777" w:rsidTr="00D3744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3060" w:type="dxa"/>
          </w:tcPr>
          <w:p w14:paraId="48285E5D" w14:textId="77777777" w:rsidR="00D37440" w:rsidRPr="00D37440" w:rsidRDefault="00D37440" w:rsidP="00D37440">
            <w:pPr>
              <w:jc w:val="left"/>
              <w:rPr>
                <w:rFonts w:ascii="Times New Roman" w:hAnsi="Times New Roman"/>
                <w:i w:val="0"/>
                <w:iCs w:val="0"/>
                <w:sz w:val="24"/>
                <w:szCs w:val="24"/>
              </w:rPr>
            </w:pPr>
            <w:r w:rsidRPr="00D37440">
              <w:rPr>
                <w:rFonts w:ascii="Times New Roman" w:hAnsi="Times New Roman"/>
                <w:i w:val="0"/>
                <w:iCs w:val="0"/>
                <w:sz w:val="24"/>
                <w:szCs w:val="24"/>
              </w:rPr>
              <w:t>Estimate the number and type of families that will benefit from the proposed activities</w:t>
            </w:r>
          </w:p>
        </w:tc>
        <w:tc>
          <w:tcPr>
            <w:tcW w:w="7740" w:type="dxa"/>
          </w:tcPr>
          <w:p w14:paraId="4FB8FC10" w14:textId="77777777" w:rsidR="00D37440" w:rsidRPr="00F4527A" w:rsidRDefault="00D37440" w:rsidP="00D37440">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4527A">
              <w:rPr>
                <w:rFonts w:ascii="Times New Roman" w:hAnsi="Times New Roman"/>
                <w:sz w:val="24"/>
                <w:szCs w:val="24"/>
              </w:rPr>
              <w:t>200 youth/day or 800 unduplicated youth/year</w:t>
            </w:r>
          </w:p>
        </w:tc>
      </w:tr>
      <w:tr w:rsidR="00D37440" w14:paraId="2F04F794" w14:textId="77777777" w:rsidTr="00D37440">
        <w:trPr>
          <w:trHeight w:val="531"/>
        </w:trPr>
        <w:tc>
          <w:tcPr>
            <w:cnfStyle w:val="001000000000" w:firstRow="0" w:lastRow="0" w:firstColumn="1" w:lastColumn="0" w:oddVBand="0" w:evenVBand="0" w:oddHBand="0" w:evenHBand="0" w:firstRowFirstColumn="0" w:firstRowLastColumn="0" w:lastRowFirstColumn="0" w:lastRowLastColumn="0"/>
            <w:tcW w:w="3060" w:type="dxa"/>
          </w:tcPr>
          <w:p w14:paraId="60FA7B59" w14:textId="77777777" w:rsidR="00D37440" w:rsidRPr="00D37440" w:rsidRDefault="00D37440" w:rsidP="00D37440">
            <w:pPr>
              <w:jc w:val="left"/>
              <w:rPr>
                <w:rFonts w:ascii="Times New Roman" w:hAnsi="Times New Roman"/>
                <w:i w:val="0"/>
                <w:iCs w:val="0"/>
                <w:sz w:val="24"/>
                <w:szCs w:val="24"/>
              </w:rPr>
            </w:pPr>
            <w:r w:rsidRPr="00D37440">
              <w:rPr>
                <w:rFonts w:ascii="Times New Roman" w:hAnsi="Times New Roman"/>
                <w:i w:val="0"/>
                <w:iCs w:val="0"/>
                <w:sz w:val="24"/>
                <w:szCs w:val="24"/>
              </w:rPr>
              <w:t>Location Description</w:t>
            </w:r>
          </w:p>
        </w:tc>
        <w:tc>
          <w:tcPr>
            <w:tcW w:w="7740" w:type="dxa"/>
          </w:tcPr>
          <w:p w14:paraId="045AEB63" w14:textId="77777777" w:rsidR="00D37440" w:rsidRPr="00F4527A" w:rsidRDefault="00D37440" w:rsidP="00D3744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4527A">
              <w:rPr>
                <w:rFonts w:ascii="Times New Roman" w:hAnsi="Times New Roman"/>
                <w:sz w:val="24"/>
                <w:szCs w:val="24"/>
              </w:rPr>
              <w:t xml:space="preserve">East Salem-within a low-to-moderate income area </w:t>
            </w:r>
          </w:p>
        </w:tc>
      </w:tr>
    </w:tbl>
    <w:p w14:paraId="216A5E55" w14:textId="77777777" w:rsidR="008433BA" w:rsidRDefault="008433BA" w:rsidP="00C26F9B">
      <w:pPr>
        <w:rPr>
          <w:rFonts w:ascii="Times New Roman" w:hAnsi="Times New Roman"/>
          <w:color w:val="92D050"/>
          <w:sz w:val="24"/>
          <w:szCs w:val="24"/>
        </w:rPr>
      </w:pPr>
    </w:p>
    <w:tbl>
      <w:tblPr>
        <w:tblStyle w:val="ListTable7Colorful-Accent1"/>
        <w:tblW w:w="10622" w:type="dxa"/>
        <w:tblInd w:w="-180" w:type="dxa"/>
        <w:tblLook w:val="04A0" w:firstRow="1" w:lastRow="0" w:firstColumn="1" w:lastColumn="0" w:noHBand="0" w:noVBand="1"/>
      </w:tblPr>
      <w:tblGrid>
        <w:gridCol w:w="2970"/>
        <w:gridCol w:w="2612"/>
        <w:gridCol w:w="5040"/>
      </w:tblGrid>
      <w:tr w:rsidR="00C57A28" w14:paraId="48ECDF79" w14:textId="77777777" w:rsidTr="008433BA">
        <w:trPr>
          <w:cnfStyle w:val="100000000000" w:firstRow="1" w:lastRow="0" w:firstColumn="0" w:lastColumn="0" w:oddVBand="0" w:evenVBand="0" w:oddHBand="0" w:evenHBand="0" w:firstRowFirstColumn="0" w:firstRowLastColumn="0" w:lastRowFirstColumn="0" w:lastRowLastColumn="0"/>
          <w:trHeight w:val="544"/>
        </w:trPr>
        <w:tc>
          <w:tcPr>
            <w:cnfStyle w:val="001000000100" w:firstRow="0" w:lastRow="0" w:firstColumn="1" w:lastColumn="0" w:oddVBand="0" w:evenVBand="0" w:oddHBand="0" w:evenHBand="0" w:firstRowFirstColumn="1" w:firstRowLastColumn="0" w:lastRowFirstColumn="0" w:lastRowLastColumn="0"/>
            <w:tcW w:w="5582" w:type="dxa"/>
            <w:gridSpan w:val="2"/>
          </w:tcPr>
          <w:p w14:paraId="1B65D57C" w14:textId="0B8609C2" w:rsidR="00C57A28" w:rsidRPr="008433BA" w:rsidRDefault="00D37440" w:rsidP="00D37440">
            <w:pPr>
              <w:jc w:val="left"/>
              <w:rPr>
                <w:rFonts w:ascii="Times New Roman" w:hAnsi="Times New Roman"/>
                <w:b/>
                <w:bCs/>
                <w:color w:val="auto"/>
                <w:sz w:val="24"/>
                <w:szCs w:val="24"/>
              </w:rPr>
            </w:pPr>
            <w:r w:rsidRPr="008433BA">
              <w:rPr>
                <w:rFonts w:ascii="Times New Roman" w:hAnsi="Times New Roman"/>
                <w:b/>
                <w:bCs/>
                <w:color w:val="auto"/>
                <w:sz w:val="24"/>
                <w:szCs w:val="24"/>
              </w:rPr>
              <w:t xml:space="preserve">        </w:t>
            </w:r>
            <w:r w:rsidR="00C57A28" w:rsidRPr="008433BA">
              <w:rPr>
                <w:rFonts w:ascii="Times New Roman" w:hAnsi="Times New Roman"/>
                <w:b/>
                <w:bCs/>
                <w:color w:val="auto"/>
                <w:sz w:val="24"/>
                <w:szCs w:val="24"/>
              </w:rPr>
              <w:t>Project Name</w:t>
            </w:r>
          </w:p>
        </w:tc>
        <w:tc>
          <w:tcPr>
            <w:tcW w:w="5040" w:type="dxa"/>
          </w:tcPr>
          <w:p w14:paraId="2CBBC34D" w14:textId="5778F98F" w:rsidR="00C57A28" w:rsidRPr="008433BA" w:rsidRDefault="00C3553E" w:rsidP="00C3553E">
            <w:pPr>
              <w:cnfStyle w:val="100000000000" w:firstRow="1" w:lastRow="0" w:firstColumn="0" w:lastColumn="0" w:oddVBand="0" w:evenVBand="0" w:oddHBand="0" w:evenHBand="0" w:firstRowFirstColumn="0" w:firstRowLastColumn="0" w:lastRowFirstColumn="0" w:lastRowLastColumn="0"/>
              <w:rPr>
                <w:rFonts w:ascii="Times New Roman" w:hAnsi="Times New Roman"/>
                <w:b/>
                <w:bCs/>
                <w:color w:val="auto"/>
                <w:sz w:val="24"/>
                <w:szCs w:val="24"/>
              </w:rPr>
            </w:pPr>
            <w:r w:rsidRPr="008433BA">
              <w:rPr>
                <w:rFonts w:ascii="Times New Roman" w:hAnsi="Times New Roman"/>
                <w:b/>
                <w:bCs/>
                <w:color w:val="auto"/>
                <w:sz w:val="24"/>
                <w:szCs w:val="24"/>
              </w:rPr>
              <w:t>Soaring Heights</w:t>
            </w:r>
          </w:p>
        </w:tc>
      </w:tr>
      <w:tr w:rsidR="00C57A28" w14:paraId="4263AB77" w14:textId="77777777" w:rsidTr="006828E1">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970" w:type="dxa"/>
          </w:tcPr>
          <w:p w14:paraId="424600F8" w14:textId="59DDA285" w:rsidR="00C57A28" w:rsidRPr="00D37440" w:rsidRDefault="00C57A28" w:rsidP="008433BA">
            <w:pPr>
              <w:jc w:val="left"/>
              <w:rPr>
                <w:rFonts w:ascii="Times New Roman" w:hAnsi="Times New Roman"/>
                <w:i w:val="0"/>
                <w:iCs w:val="0"/>
                <w:sz w:val="24"/>
                <w:szCs w:val="24"/>
              </w:rPr>
            </w:pPr>
            <w:r w:rsidRPr="00D37440">
              <w:rPr>
                <w:rFonts w:ascii="Times New Roman" w:hAnsi="Times New Roman"/>
                <w:i w:val="0"/>
                <w:iCs w:val="0"/>
                <w:sz w:val="24"/>
                <w:szCs w:val="24"/>
              </w:rPr>
              <w:t>Target Area</w:t>
            </w:r>
          </w:p>
        </w:tc>
        <w:tc>
          <w:tcPr>
            <w:tcW w:w="7652" w:type="dxa"/>
            <w:gridSpan w:val="2"/>
          </w:tcPr>
          <w:p w14:paraId="12A00609" w14:textId="4FAA8D2A" w:rsidR="00C57A28" w:rsidRPr="008D42B4" w:rsidRDefault="00C3553E" w:rsidP="00C26F9B">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42B4">
              <w:rPr>
                <w:rFonts w:ascii="Times New Roman" w:hAnsi="Times New Roman"/>
                <w:sz w:val="24"/>
                <w:szCs w:val="24"/>
              </w:rPr>
              <w:t>Keizer</w:t>
            </w:r>
          </w:p>
        </w:tc>
      </w:tr>
      <w:tr w:rsidR="00C57A28" w14:paraId="76159EE8" w14:textId="77777777" w:rsidTr="006828E1">
        <w:trPr>
          <w:trHeight w:val="544"/>
        </w:trPr>
        <w:tc>
          <w:tcPr>
            <w:cnfStyle w:val="001000000000" w:firstRow="0" w:lastRow="0" w:firstColumn="1" w:lastColumn="0" w:oddVBand="0" w:evenVBand="0" w:oddHBand="0" w:evenHBand="0" w:firstRowFirstColumn="0" w:firstRowLastColumn="0" w:lastRowFirstColumn="0" w:lastRowLastColumn="0"/>
            <w:tcW w:w="2970" w:type="dxa"/>
          </w:tcPr>
          <w:p w14:paraId="04B5CCF3" w14:textId="738F4A51" w:rsidR="00C57A28" w:rsidRPr="00D37440" w:rsidRDefault="00C57A28" w:rsidP="008433BA">
            <w:pPr>
              <w:jc w:val="left"/>
              <w:rPr>
                <w:rFonts w:ascii="Times New Roman" w:hAnsi="Times New Roman"/>
                <w:i w:val="0"/>
                <w:iCs w:val="0"/>
                <w:sz w:val="24"/>
                <w:szCs w:val="24"/>
              </w:rPr>
            </w:pPr>
            <w:r w:rsidRPr="00D37440">
              <w:rPr>
                <w:rFonts w:ascii="Times New Roman" w:hAnsi="Times New Roman"/>
                <w:i w:val="0"/>
                <w:iCs w:val="0"/>
                <w:sz w:val="24"/>
                <w:szCs w:val="24"/>
              </w:rPr>
              <w:t>Goals Supported</w:t>
            </w:r>
          </w:p>
        </w:tc>
        <w:tc>
          <w:tcPr>
            <w:tcW w:w="7652" w:type="dxa"/>
            <w:gridSpan w:val="2"/>
          </w:tcPr>
          <w:p w14:paraId="4D843C26" w14:textId="07A4DEC9" w:rsidR="00C57A28" w:rsidRPr="008D42B4" w:rsidRDefault="00C3553E" w:rsidP="00C26F9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42B4">
              <w:rPr>
                <w:rFonts w:ascii="Times New Roman" w:hAnsi="Times New Roman"/>
                <w:sz w:val="24"/>
                <w:szCs w:val="24"/>
              </w:rPr>
              <w:t>Homelessness/Public Facilities and Infrastructure</w:t>
            </w:r>
          </w:p>
        </w:tc>
      </w:tr>
      <w:tr w:rsidR="00C57A28" w14:paraId="5C868109" w14:textId="77777777" w:rsidTr="006828E1">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970" w:type="dxa"/>
          </w:tcPr>
          <w:p w14:paraId="367E2ADC" w14:textId="7B8A0857" w:rsidR="00C57A28" w:rsidRPr="00D37440" w:rsidRDefault="00C57A28" w:rsidP="008433BA">
            <w:pPr>
              <w:jc w:val="left"/>
              <w:rPr>
                <w:rFonts w:ascii="Times New Roman" w:hAnsi="Times New Roman"/>
                <w:i w:val="0"/>
                <w:iCs w:val="0"/>
                <w:sz w:val="24"/>
                <w:szCs w:val="24"/>
              </w:rPr>
            </w:pPr>
            <w:r w:rsidRPr="00D37440">
              <w:rPr>
                <w:rFonts w:ascii="Times New Roman" w:hAnsi="Times New Roman"/>
                <w:i w:val="0"/>
                <w:iCs w:val="0"/>
                <w:sz w:val="24"/>
                <w:szCs w:val="24"/>
              </w:rPr>
              <w:t>Needs Addressed</w:t>
            </w:r>
          </w:p>
        </w:tc>
        <w:tc>
          <w:tcPr>
            <w:tcW w:w="7652" w:type="dxa"/>
            <w:gridSpan w:val="2"/>
          </w:tcPr>
          <w:p w14:paraId="213F0813" w14:textId="27170465" w:rsidR="00C57A28" w:rsidRPr="008D42B4" w:rsidRDefault="00C3553E" w:rsidP="00C26F9B">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42B4">
              <w:rPr>
                <w:rFonts w:ascii="Times New Roman" w:hAnsi="Times New Roman"/>
                <w:sz w:val="24"/>
                <w:szCs w:val="24"/>
              </w:rPr>
              <w:t>Invest in Vital Community Facilities and Infrastructure</w:t>
            </w:r>
          </w:p>
        </w:tc>
      </w:tr>
      <w:tr w:rsidR="00C57A28" w14:paraId="52B44E31" w14:textId="77777777" w:rsidTr="006828E1">
        <w:trPr>
          <w:trHeight w:val="544"/>
        </w:trPr>
        <w:tc>
          <w:tcPr>
            <w:cnfStyle w:val="001000000000" w:firstRow="0" w:lastRow="0" w:firstColumn="1" w:lastColumn="0" w:oddVBand="0" w:evenVBand="0" w:oddHBand="0" w:evenHBand="0" w:firstRowFirstColumn="0" w:firstRowLastColumn="0" w:lastRowFirstColumn="0" w:lastRowLastColumn="0"/>
            <w:tcW w:w="2970" w:type="dxa"/>
          </w:tcPr>
          <w:p w14:paraId="2F1116C7" w14:textId="72D42F45" w:rsidR="00C57A28" w:rsidRPr="00D37440" w:rsidRDefault="00C57A28" w:rsidP="008433BA">
            <w:pPr>
              <w:jc w:val="left"/>
              <w:rPr>
                <w:rFonts w:ascii="Times New Roman" w:hAnsi="Times New Roman"/>
                <w:i w:val="0"/>
                <w:iCs w:val="0"/>
                <w:sz w:val="24"/>
                <w:szCs w:val="24"/>
              </w:rPr>
            </w:pPr>
            <w:r w:rsidRPr="00D37440">
              <w:rPr>
                <w:rFonts w:ascii="Times New Roman" w:hAnsi="Times New Roman"/>
                <w:i w:val="0"/>
                <w:iCs w:val="0"/>
                <w:sz w:val="24"/>
                <w:szCs w:val="24"/>
              </w:rPr>
              <w:t>Funding</w:t>
            </w:r>
          </w:p>
        </w:tc>
        <w:tc>
          <w:tcPr>
            <w:tcW w:w="7652" w:type="dxa"/>
            <w:gridSpan w:val="2"/>
          </w:tcPr>
          <w:p w14:paraId="3DA3A856" w14:textId="50A40B6B" w:rsidR="00C57A28" w:rsidRPr="008D42B4" w:rsidRDefault="00C3553E" w:rsidP="00C26F9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E1635">
              <w:rPr>
                <w:rFonts w:ascii="Times New Roman" w:hAnsi="Times New Roman"/>
                <w:sz w:val="24"/>
                <w:szCs w:val="24"/>
                <w:highlight w:val="yellow"/>
              </w:rPr>
              <w:t>$</w:t>
            </w:r>
            <w:r w:rsidRPr="006322A6">
              <w:rPr>
                <w:rFonts w:ascii="Times New Roman" w:hAnsi="Times New Roman"/>
                <w:sz w:val="24"/>
                <w:szCs w:val="24"/>
                <w:highlight w:val="yellow"/>
              </w:rPr>
              <w:t>533,000</w:t>
            </w:r>
            <w:r w:rsidR="00604446" w:rsidRPr="006322A6">
              <w:rPr>
                <w:rFonts w:ascii="Times New Roman" w:hAnsi="Times New Roman"/>
                <w:sz w:val="24"/>
                <w:szCs w:val="24"/>
                <w:highlight w:val="yellow"/>
              </w:rPr>
              <w:t xml:space="preserve"> (CDBG)</w:t>
            </w:r>
          </w:p>
        </w:tc>
      </w:tr>
      <w:tr w:rsidR="00C57A28" w14:paraId="1CC241DD" w14:textId="77777777" w:rsidTr="006828E1">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970" w:type="dxa"/>
          </w:tcPr>
          <w:p w14:paraId="6A289965" w14:textId="15DAD958" w:rsidR="00C57A28" w:rsidRPr="00D37440" w:rsidRDefault="00C57A28" w:rsidP="008433BA">
            <w:pPr>
              <w:jc w:val="left"/>
              <w:rPr>
                <w:rFonts w:ascii="Times New Roman" w:hAnsi="Times New Roman"/>
                <w:i w:val="0"/>
                <w:iCs w:val="0"/>
                <w:sz w:val="24"/>
                <w:szCs w:val="24"/>
              </w:rPr>
            </w:pPr>
            <w:r w:rsidRPr="00D37440">
              <w:rPr>
                <w:rFonts w:ascii="Times New Roman" w:hAnsi="Times New Roman"/>
                <w:i w:val="0"/>
                <w:iCs w:val="0"/>
                <w:sz w:val="24"/>
                <w:szCs w:val="24"/>
              </w:rPr>
              <w:lastRenderedPageBreak/>
              <w:t>Description</w:t>
            </w:r>
          </w:p>
        </w:tc>
        <w:tc>
          <w:tcPr>
            <w:tcW w:w="7652" w:type="dxa"/>
            <w:gridSpan w:val="2"/>
          </w:tcPr>
          <w:p w14:paraId="3291B19A" w14:textId="45C876D3" w:rsidR="00C57A28" w:rsidRPr="008D42B4" w:rsidRDefault="00C3553E" w:rsidP="00C26F9B">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42B4">
              <w:rPr>
                <w:rFonts w:ascii="Times New Roman" w:hAnsi="Times New Roman"/>
                <w:sz w:val="24"/>
                <w:szCs w:val="24"/>
              </w:rPr>
              <w:t>The funds provided will be used to acquire the Or</w:t>
            </w:r>
            <w:r w:rsidR="008D42B4" w:rsidRPr="008D42B4">
              <w:rPr>
                <w:rFonts w:ascii="Times New Roman" w:hAnsi="Times New Roman"/>
                <w:sz w:val="24"/>
                <w:szCs w:val="24"/>
              </w:rPr>
              <w:t xml:space="preserve">iole House in Keizer. Once acquired Soaring Heights will be able to seek other properties and expand the transitional housing units for homeless populations in the area. </w:t>
            </w:r>
          </w:p>
        </w:tc>
      </w:tr>
      <w:tr w:rsidR="00C57A28" w14:paraId="24A200A3" w14:textId="77777777" w:rsidTr="006828E1">
        <w:trPr>
          <w:trHeight w:val="544"/>
        </w:trPr>
        <w:tc>
          <w:tcPr>
            <w:cnfStyle w:val="001000000000" w:firstRow="0" w:lastRow="0" w:firstColumn="1" w:lastColumn="0" w:oddVBand="0" w:evenVBand="0" w:oddHBand="0" w:evenHBand="0" w:firstRowFirstColumn="0" w:firstRowLastColumn="0" w:lastRowFirstColumn="0" w:lastRowLastColumn="0"/>
            <w:tcW w:w="2970" w:type="dxa"/>
          </w:tcPr>
          <w:p w14:paraId="63656A0A" w14:textId="3EAF16A1" w:rsidR="00C57A28" w:rsidRPr="00D37440" w:rsidRDefault="00C57A28" w:rsidP="008433BA">
            <w:pPr>
              <w:jc w:val="left"/>
              <w:rPr>
                <w:rFonts w:ascii="Times New Roman" w:hAnsi="Times New Roman"/>
                <w:i w:val="0"/>
                <w:iCs w:val="0"/>
                <w:sz w:val="24"/>
                <w:szCs w:val="24"/>
              </w:rPr>
            </w:pPr>
            <w:r w:rsidRPr="00D37440">
              <w:rPr>
                <w:rFonts w:ascii="Times New Roman" w:hAnsi="Times New Roman"/>
                <w:i w:val="0"/>
                <w:iCs w:val="0"/>
                <w:sz w:val="24"/>
                <w:szCs w:val="24"/>
              </w:rPr>
              <w:t>Target Date</w:t>
            </w:r>
          </w:p>
        </w:tc>
        <w:tc>
          <w:tcPr>
            <w:tcW w:w="7652" w:type="dxa"/>
            <w:gridSpan w:val="2"/>
          </w:tcPr>
          <w:p w14:paraId="44A1E8A9" w14:textId="68CFAFAC" w:rsidR="00C57A28" w:rsidRPr="008D42B4" w:rsidRDefault="008D42B4" w:rsidP="00C26F9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42B4">
              <w:rPr>
                <w:rFonts w:ascii="Times New Roman" w:hAnsi="Times New Roman"/>
                <w:sz w:val="24"/>
                <w:szCs w:val="24"/>
              </w:rPr>
              <w:t>December 2022</w:t>
            </w:r>
          </w:p>
        </w:tc>
      </w:tr>
      <w:tr w:rsidR="00C57A28" w14:paraId="7217C21D" w14:textId="77777777" w:rsidTr="006828E1">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970" w:type="dxa"/>
          </w:tcPr>
          <w:p w14:paraId="75FF30A6" w14:textId="3DBEA078" w:rsidR="00C57A28" w:rsidRPr="00D37440" w:rsidRDefault="00C57A28" w:rsidP="00D37440">
            <w:pPr>
              <w:jc w:val="left"/>
              <w:rPr>
                <w:rFonts w:ascii="Times New Roman" w:hAnsi="Times New Roman"/>
                <w:i w:val="0"/>
                <w:iCs w:val="0"/>
                <w:sz w:val="24"/>
                <w:szCs w:val="24"/>
              </w:rPr>
            </w:pPr>
            <w:r w:rsidRPr="00D37440">
              <w:rPr>
                <w:rFonts w:ascii="Times New Roman" w:hAnsi="Times New Roman"/>
                <w:i w:val="0"/>
                <w:iCs w:val="0"/>
                <w:sz w:val="24"/>
                <w:szCs w:val="24"/>
              </w:rPr>
              <w:t>Estimate the number and type of families that will benefit from the proposed activities</w:t>
            </w:r>
          </w:p>
        </w:tc>
        <w:tc>
          <w:tcPr>
            <w:tcW w:w="7652" w:type="dxa"/>
            <w:gridSpan w:val="2"/>
          </w:tcPr>
          <w:p w14:paraId="59FA3C6D" w14:textId="0A2EF7F3" w:rsidR="00C57A28" w:rsidRPr="008D42B4" w:rsidRDefault="008D42B4" w:rsidP="00C26F9B">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42B4">
              <w:rPr>
                <w:rFonts w:ascii="Times New Roman" w:hAnsi="Times New Roman"/>
                <w:sz w:val="24"/>
                <w:szCs w:val="24"/>
              </w:rPr>
              <w:t xml:space="preserve">Since the property will have to remain a public facility for transitional housing for a minimum of 50 years there we anticipate 100’s of individuals will be helped over the course of decades. </w:t>
            </w:r>
          </w:p>
        </w:tc>
      </w:tr>
      <w:tr w:rsidR="00C57A28" w14:paraId="2DE9A2C9" w14:textId="77777777" w:rsidTr="006828E1">
        <w:trPr>
          <w:trHeight w:val="531"/>
        </w:trPr>
        <w:tc>
          <w:tcPr>
            <w:cnfStyle w:val="001000000000" w:firstRow="0" w:lastRow="0" w:firstColumn="1" w:lastColumn="0" w:oddVBand="0" w:evenVBand="0" w:oddHBand="0" w:evenHBand="0" w:firstRowFirstColumn="0" w:firstRowLastColumn="0" w:lastRowFirstColumn="0" w:lastRowLastColumn="0"/>
            <w:tcW w:w="2970" w:type="dxa"/>
          </w:tcPr>
          <w:p w14:paraId="7D001D84" w14:textId="1EC36AB8" w:rsidR="00C57A28" w:rsidRPr="00D37440" w:rsidRDefault="00C57A28" w:rsidP="00D37440">
            <w:pPr>
              <w:jc w:val="left"/>
              <w:rPr>
                <w:rFonts w:ascii="Times New Roman" w:hAnsi="Times New Roman"/>
                <w:i w:val="0"/>
                <w:iCs w:val="0"/>
                <w:sz w:val="24"/>
                <w:szCs w:val="24"/>
              </w:rPr>
            </w:pPr>
            <w:r w:rsidRPr="00D37440">
              <w:rPr>
                <w:rFonts w:ascii="Times New Roman" w:hAnsi="Times New Roman"/>
                <w:i w:val="0"/>
                <w:iCs w:val="0"/>
                <w:sz w:val="24"/>
                <w:szCs w:val="24"/>
              </w:rPr>
              <w:t>Location Description</w:t>
            </w:r>
          </w:p>
        </w:tc>
        <w:tc>
          <w:tcPr>
            <w:tcW w:w="7652" w:type="dxa"/>
            <w:gridSpan w:val="2"/>
          </w:tcPr>
          <w:p w14:paraId="08793B6E" w14:textId="2BFCEC6C" w:rsidR="00C57A28" w:rsidRPr="008D42B4" w:rsidRDefault="008D42B4" w:rsidP="00C26F9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42B4">
              <w:rPr>
                <w:rFonts w:ascii="Times New Roman" w:hAnsi="Times New Roman"/>
                <w:sz w:val="24"/>
                <w:szCs w:val="24"/>
              </w:rPr>
              <w:t>Keizer</w:t>
            </w:r>
          </w:p>
        </w:tc>
      </w:tr>
    </w:tbl>
    <w:p w14:paraId="00E6160C" w14:textId="77777777" w:rsidR="0008192D" w:rsidRDefault="0008192D" w:rsidP="00C26F9B">
      <w:pPr>
        <w:rPr>
          <w:rFonts w:ascii="Times New Roman" w:hAnsi="Times New Roman"/>
          <w:color w:val="92D050"/>
          <w:sz w:val="24"/>
          <w:szCs w:val="24"/>
        </w:rPr>
      </w:pPr>
    </w:p>
    <w:p w14:paraId="28C5E6A5" w14:textId="31872AF4" w:rsidR="00C26F9B" w:rsidRDefault="00C26F9B" w:rsidP="00C26F9B">
      <w:pPr>
        <w:rPr>
          <w:rFonts w:ascii="Times New Roman" w:hAnsi="Times New Roman"/>
          <w:color w:val="92D050"/>
          <w:sz w:val="24"/>
          <w:szCs w:val="24"/>
        </w:rPr>
      </w:pPr>
    </w:p>
    <w:tbl>
      <w:tblPr>
        <w:tblStyle w:val="ListTable7Colorful-Accent1"/>
        <w:tblW w:w="10530" w:type="dxa"/>
        <w:tblInd w:w="-90" w:type="dxa"/>
        <w:tblLook w:val="04A0" w:firstRow="1" w:lastRow="0" w:firstColumn="1" w:lastColumn="0" w:noHBand="0" w:noVBand="1"/>
      </w:tblPr>
      <w:tblGrid>
        <w:gridCol w:w="2880"/>
        <w:gridCol w:w="7650"/>
      </w:tblGrid>
      <w:tr w:rsidR="005F5B2D" w14:paraId="6B5798CD" w14:textId="77777777" w:rsidTr="006828E1">
        <w:trPr>
          <w:cnfStyle w:val="100000000000" w:firstRow="1" w:lastRow="0" w:firstColumn="0" w:lastColumn="0" w:oddVBand="0" w:evenVBand="0" w:oddHBand="0" w:evenHBand="0" w:firstRowFirstColumn="0" w:firstRowLastColumn="0" w:lastRowFirstColumn="0" w:lastRowLastColumn="0"/>
          <w:trHeight w:val="544"/>
        </w:trPr>
        <w:tc>
          <w:tcPr>
            <w:cnfStyle w:val="001000000100" w:firstRow="0" w:lastRow="0" w:firstColumn="1" w:lastColumn="0" w:oddVBand="0" w:evenVBand="0" w:oddHBand="0" w:evenHBand="0" w:firstRowFirstColumn="1" w:firstRowLastColumn="0" w:lastRowFirstColumn="0" w:lastRowLastColumn="0"/>
            <w:tcW w:w="2880" w:type="dxa"/>
            <w:vAlign w:val="center"/>
          </w:tcPr>
          <w:p w14:paraId="50E30B0B" w14:textId="77777777" w:rsidR="005F5B2D" w:rsidRPr="00670B8C" w:rsidRDefault="005F5B2D" w:rsidP="008433BA">
            <w:pPr>
              <w:jc w:val="center"/>
              <w:rPr>
                <w:rFonts w:ascii="Times New Roman" w:hAnsi="Times New Roman"/>
                <w:b/>
                <w:bCs/>
                <w:color w:val="auto"/>
                <w:sz w:val="24"/>
                <w:szCs w:val="24"/>
              </w:rPr>
            </w:pPr>
            <w:r w:rsidRPr="00670B8C">
              <w:rPr>
                <w:rFonts w:ascii="Times New Roman" w:hAnsi="Times New Roman"/>
                <w:b/>
                <w:bCs/>
                <w:color w:val="auto"/>
                <w:sz w:val="24"/>
                <w:szCs w:val="24"/>
              </w:rPr>
              <w:t>Project Name</w:t>
            </w:r>
          </w:p>
        </w:tc>
        <w:tc>
          <w:tcPr>
            <w:tcW w:w="7650" w:type="dxa"/>
            <w:vAlign w:val="center"/>
          </w:tcPr>
          <w:p w14:paraId="312B75EB" w14:textId="4BB06B6A" w:rsidR="005F5B2D" w:rsidRPr="00670B8C" w:rsidRDefault="00AB3D7D" w:rsidP="008433B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bCs/>
                <w:color w:val="auto"/>
                <w:sz w:val="24"/>
                <w:szCs w:val="24"/>
              </w:rPr>
            </w:pPr>
            <w:r w:rsidRPr="00670B8C">
              <w:rPr>
                <w:rFonts w:ascii="Times New Roman" w:hAnsi="Times New Roman"/>
                <w:b/>
                <w:bCs/>
                <w:color w:val="auto"/>
                <w:sz w:val="24"/>
                <w:szCs w:val="24"/>
              </w:rPr>
              <w:t xml:space="preserve">Support </w:t>
            </w:r>
            <w:r w:rsidR="008A2CB4" w:rsidRPr="00670B8C">
              <w:rPr>
                <w:rFonts w:ascii="Times New Roman" w:hAnsi="Times New Roman"/>
                <w:b/>
                <w:bCs/>
                <w:color w:val="auto"/>
                <w:sz w:val="24"/>
                <w:szCs w:val="24"/>
              </w:rPr>
              <w:t>Disaster Recovery Efforts</w:t>
            </w:r>
          </w:p>
        </w:tc>
      </w:tr>
      <w:tr w:rsidR="005F5B2D" w14:paraId="05E0983E" w14:textId="77777777" w:rsidTr="006828E1">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880" w:type="dxa"/>
          </w:tcPr>
          <w:p w14:paraId="1A8DE7E9" w14:textId="77777777" w:rsidR="005F5B2D" w:rsidRPr="008433BA" w:rsidRDefault="005F5B2D" w:rsidP="008433BA">
            <w:pPr>
              <w:jc w:val="left"/>
              <w:rPr>
                <w:rFonts w:ascii="Times New Roman" w:hAnsi="Times New Roman"/>
                <w:i w:val="0"/>
                <w:iCs w:val="0"/>
                <w:sz w:val="24"/>
                <w:szCs w:val="24"/>
              </w:rPr>
            </w:pPr>
            <w:r w:rsidRPr="008433BA">
              <w:rPr>
                <w:rFonts w:ascii="Times New Roman" w:hAnsi="Times New Roman"/>
                <w:i w:val="0"/>
                <w:iCs w:val="0"/>
                <w:sz w:val="24"/>
                <w:szCs w:val="24"/>
              </w:rPr>
              <w:t>Target Area</w:t>
            </w:r>
          </w:p>
        </w:tc>
        <w:tc>
          <w:tcPr>
            <w:tcW w:w="7650" w:type="dxa"/>
          </w:tcPr>
          <w:p w14:paraId="51069DCD" w14:textId="460D1FAD" w:rsidR="005F5B2D" w:rsidRPr="00AB3D7D" w:rsidRDefault="001001D6" w:rsidP="00D95A9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B3D7D">
              <w:rPr>
                <w:rFonts w:ascii="Times New Roman" w:hAnsi="Times New Roman"/>
                <w:sz w:val="24"/>
                <w:szCs w:val="24"/>
              </w:rPr>
              <w:t>Wildfire</w:t>
            </w:r>
            <w:r w:rsidR="00AB3D7D" w:rsidRPr="00AB3D7D">
              <w:rPr>
                <w:rFonts w:ascii="Times New Roman" w:hAnsi="Times New Roman"/>
                <w:sz w:val="24"/>
                <w:szCs w:val="24"/>
              </w:rPr>
              <w:t xml:space="preserve"> affected areas</w:t>
            </w:r>
          </w:p>
        </w:tc>
      </w:tr>
      <w:tr w:rsidR="005F5B2D" w14:paraId="289DEBDA" w14:textId="77777777" w:rsidTr="006828E1">
        <w:trPr>
          <w:trHeight w:val="544"/>
        </w:trPr>
        <w:tc>
          <w:tcPr>
            <w:cnfStyle w:val="001000000000" w:firstRow="0" w:lastRow="0" w:firstColumn="1" w:lastColumn="0" w:oddVBand="0" w:evenVBand="0" w:oddHBand="0" w:evenHBand="0" w:firstRowFirstColumn="0" w:firstRowLastColumn="0" w:lastRowFirstColumn="0" w:lastRowLastColumn="0"/>
            <w:tcW w:w="2880" w:type="dxa"/>
          </w:tcPr>
          <w:p w14:paraId="143D430A" w14:textId="77777777" w:rsidR="005F5B2D" w:rsidRPr="008433BA" w:rsidRDefault="005F5B2D" w:rsidP="008433BA">
            <w:pPr>
              <w:jc w:val="left"/>
              <w:rPr>
                <w:rFonts w:ascii="Times New Roman" w:hAnsi="Times New Roman"/>
                <w:i w:val="0"/>
                <w:iCs w:val="0"/>
                <w:sz w:val="24"/>
                <w:szCs w:val="24"/>
              </w:rPr>
            </w:pPr>
            <w:r w:rsidRPr="008433BA">
              <w:rPr>
                <w:rFonts w:ascii="Times New Roman" w:hAnsi="Times New Roman"/>
                <w:i w:val="0"/>
                <w:iCs w:val="0"/>
                <w:sz w:val="24"/>
                <w:szCs w:val="24"/>
              </w:rPr>
              <w:t>Goals Supported</w:t>
            </w:r>
          </w:p>
        </w:tc>
        <w:tc>
          <w:tcPr>
            <w:tcW w:w="7650" w:type="dxa"/>
          </w:tcPr>
          <w:p w14:paraId="0D41992C" w14:textId="2E105483" w:rsidR="005F5B2D" w:rsidRDefault="00AB3D7D" w:rsidP="00D95A9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92D050"/>
                <w:sz w:val="24"/>
                <w:szCs w:val="24"/>
              </w:rPr>
            </w:pPr>
            <w:r w:rsidRPr="00AB3D7D">
              <w:rPr>
                <w:rFonts w:ascii="Times New Roman" w:hAnsi="Times New Roman"/>
                <w:sz w:val="24"/>
                <w:szCs w:val="24"/>
              </w:rPr>
              <w:t>TBD</w:t>
            </w:r>
          </w:p>
        </w:tc>
      </w:tr>
      <w:tr w:rsidR="005F5B2D" w14:paraId="77306CB9" w14:textId="77777777" w:rsidTr="006828E1">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880" w:type="dxa"/>
          </w:tcPr>
          <w:p w14:paraId="4D6DCCE2" w14:textId="77777777" w:rsidR="005F5B2D" w:rsidRPr="008433BA" w:rsidRDefault="005F5B2D" w:rsidP="008433BA">
            <w:pPr>
              <w:jc w:val="left"/>
              <w:rPr>
                <w:rFonts w:ascii="Times New Roman" w:hAnsi="Times New Roman"/>
                <w:i w:val="0"/>
                <w:iCs w:val="0"/>
                <w:sz w:val="24"/>
                <w:szCs w:val="24"/>
              </w:rPr>
            </w:pPr>
            <w:r w:rsidRPr="008433BA">
              <w:rPr>
                <w:rFonts w:ascii="Times New Roman" w:hAnsi="Times New Roman"/>
                <w:i w:val="0"/>
                <w:iCs w:val="0"/>
                <w:sz w:val="24"/>
                <w:szCs w:val="24"/>
              </w:rPr>
              <w:t>Needs Addressed</w:t>
            </w:r>
          </w:p>
        </w:tc>
        <w:tc>
          <w:tcPr>
            <w:tcW w:w="7650" w:type="dxa"/>
          </w:tcPr>
          <w:p w14:paraId="0859C6E8" w14:textId="63CB4BAC" w:rsidR="005F5B2D" w:rsidRPr="00AB3D7D" w:rsidRDefault="00AB3D7D" w:rsidP="00D95A9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B3D7D">
              <w:rPr>
                <w:rFonts w:ascii="Times New Roman" w:hAnsi="Times New Roman"/>
                <w:sz w:val="24"/>
                <w:szCs w:val="24"/>
              </w:rPr>
              <w:t>Wildfire affected families/cities</w:t>
            </w:r>
          </w:p>
        </w:tc>
      </w:tr>
      <w:tr w:rsidR="005F5B2D" w14:paraId="2340CB1F" w14:textId="77777777" w:rsidTr="006828E1">
        <w:trPr>
          <w:trHeight w:val="544"/>
        </w:trPr>
        <w:tc>
          <w:tcPr>
            <w:cnfStyle w:val="001000000000" w:firstRow="0" w:lastRow="0" w:firstColumn="1" w:lastColumn="0" w:oddVBand="0" w:evenVBand="0" w:oddHBand="0" w:evenHBand="0" w:firstRowFirstColumn="0" w:firstRowLastColumn="0" w:lastRowFirstColumn="0" w:lastRowLastColumn="0"/>
            <w:tcW w:w="2880" w:type="dxa"/>
          </w:tcPr>
          <w:p w14:paraId="17C7E920" w14:textId="77777777" w:rsidR="005F5B2D" w:rsidRPr="008433BA" w:rsidRDefault="005F5B2D" w:rsidP="008433BA">
            <w:pPr>
              <w:jc w:val="left"/>
              <w:rPr>
                <w:rFonts w:ascii="Times New Roman" w:hAnsi="Times New Roman"/>
                <w:i w:val="0"/>
                <w:iCs w:val="0"/>
                <w:sz w:val="24"/>
                <w:szCs w:val="24"/>
              </w:rPr>
            </w:pPr>
            <w:r w:rsidRPr="008433BA">
              <w:rPr>
                <w:rFonts w:ascii="Times New Roman" w:hAnsi="Times New Roman"/>
                <w:i w:val="0"/>
                <w:iCs w:val="0"/>
                <w:sz w:val="24"/>
                <w:szCs w:val="24"/>
              </w:rPr>
              <w:t>Funding</w:t>
            </w:r>
          </w:p>
        </w:tc>
        <w:tc>
          <w:tcPr>
            <w:tcW w:w="7650" w:type="dxa"/>
          </w:tcPr>
          <w:p w14:paraId="6B472419" w14:textId="41AC24DC" w:rsidR="005F5B2D" w:rsidRPr="006322A6" w:rsidRDefault="004E1635" w:rsidP="00D95A9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92D050"/>
                <w:sz w:val="24"/>
                <w:szCs w:val="24"/>
                <w:highlight w:val="yellow"/>
              </w:rPr>
            </w:pPr>
            <w:r w:rsidRPr="006322A6">
              <w:rPr>
                <w:rFonts w:ascii="Times New Roman" w:hAnsi="Times New Roman"/>
                <w:sz w:val="24"/>
                <w:szCs w:val="24"/>
                <w:highlight w:val="yellow"/>
              </w:rPr>
              <w:t>$481,778 (CDBG)</w:t>
            </w:r>
            <w:r w:rsidR="009610E5" w:rsidRPr="006322A6">
              <w:rPr>
                <w:rFonts w:ascii="Times New Roman" w:hAnsi="Times New Roman"/>
                <w:sz w:val="24"/>
                <w:szCs w:val="24"/>
                <w:highlight w:val="yellow"/>
              </w:rPr>
              <w:t>-Allocated/ $406,957 (Allocated due to final allocation from HUD)</w:t>
            </w:r>
          </w:p>
        </w:tc>
      </w:tr>
      <w:tr w:rsidR="005F5B2D" w14:paraId="31BC11B5" w14:textId="77777777" w:rsidTr="006828E1">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880" w:type="dxa"/>
          </w:tcPr>
          <w:p w14:paraId="07BD1771" w14:textId="77777777" w:rsidR="005F5B2D" w:rsidRPr="008433BA" w:rsidRDefault="005F5B2D" w:rsidP="008433BA">
            <w:pPr>
              <w:jc w:val="left"/>
              <w:rPr>
                <w:rFonts w:ascii="Times New Roman" w:hAnsi="Times New Roman"/>
                <w:i w:val="0"/>
                <w:iCs w:val="0"/>
                <w:sz w:val="24"/>
                <w:szCs w:val="24"/>
              </w:rPr>
            </w:pPr>
            <w:r w:rsidRPr="008433BA">
              <w:rPr>
                <w:rFonts w:ascii="Times New Roman" w:hAnsi="Times New Roman"/>
                <w:i w:val="0"/>
                <w:iCs w:val="0"/>
                <w:sz w:val="24"/>
                <w:szCs w:val="24"/>
              </w:rPr>
              <w:t>Description</w:t>
            </w:r>
          </w:p>
        </w:tc>
        <w:tc>
          <w:tcPr>
            <w:tcW w:w="7650" w:type="dxa"/>
          </w:tcPr>
          <w:p w14:paraId="7C38FFD9" w14:textId="20BAD4FA" w:rsidR="005F5B2D" w:rsidRPr="004E1635" w:rsidRDefault="004E1635" w:rsidP="00D95A9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Unidentified Project</w:t>
            </w:r>
          </w:p>
        </w:tc>
      </w:tr>
      <w:tr w:rsidR="005F5B2D" w14:paraId="50FD193E" w14:textId="77777777" w:rsidTr="006828E1">
        <w:trPr>
          <w:trHeight w:val="544"/>
        </w:trPr>
        <w:tc>
          <w:tcPr>
            <w:cnfStyle w:val="001000000000" w:firstRow="0" w:lastRow="0" w:firstColumn="1" w:lastColumn="0" w:oddVBand="0" w:evenVBand="0" w:oddHBand="0" w:evenHBand="0" w:firstRowFirstColumn="0" w:firstRowLastColumn="0" w:lastRowFirstColumn="0" w:lastRowLastColumn="0"/>
            <w:tcW w:w="2880" w:type="dxa"/>
          </w:tcPr>
          <w:p w14:paraId="1700198F" w14:textId="77777777" w:rsidR="005F5B2D" w:rsidRPr="008433BA" w:rsidRDefault="005F5B2D" w:rsidP="008433BA">
            <w:pPr>
              <w:jc w:val="left"/>
              <w:rPr>
                <w:rFonts w:ascii="Times New Roman" w:hAnsi="Times New Roman"/>
                <w:i w:val="0"/>
                <w:iCs w:val="0"/>
                <w:sz w:val="24"/>
                <w:szCs w:val="24"/>
              </w:rPr>
            </w:pPr>
            <w:r w:rsidRPr="008433BA">
              <w:rPr>
                <w:rFonts w:ascii="Times New Roman" w:hAnsi="Times New Roman"/>
                <w:i w:val="0"/>
                <w:iCs w:val="0"/>
                <w:sz w:val="24"/>
                <w:szCs w:val="24"/>
              </w:rPr>
              <w:t>Target Date</w:t>
            </w:r>
          </w:p>
        </w:tc>
        <w:tc>
          <w:tcPr>
            <w:tcW w:w="7650" w:type="dxa"/>
          </w:tcPr>
          <w:p w14:paraId="79E13D64" w14:textId="25427F2E" w:rsidR="005F5B2D" w:rsidRDefault="004E1635" w:rsidP="00D95A9E">
            <w:pPr>
              <w:cnfStyle w:val="000000000000" w:firstRow="0" w:lastRow="0" w:firstColumn="0" w:lastColumn="0" w:oddVBand="0" w:evenVBand="0" w:oddHBand="0" w:evenHBand="0" w:firstRowFirstColumn="0" w:firstRowLastColumn="0" w:lastRowFirstColumn="0" w:lastRowLastColumn="0"/>
              <w:rPr>
                <w:rFonts w:ascii="Times New Roman" w:hAnsi="Times New Roman"/>
                <w:color w:val="92D050"/>
                <w:sz w:val="24"/>
                <w:szCs w:val="24"/>
              </w:rPr>
            </w:pPr>
            <w:r w:rsidRPr="004E1635">
              <w:rPr>
                <w:rFonts w:ascii="Times New Roman" w:hAnsi="Times New Roman"/>
                <w:sz w:val="24"/>
                <w:szCs w:val="24"/>
              </w:rPr>
              <w:t>2023</w:t>
            </w:r>
          </w:p>
        </w:tc>
      </w:tr>
      <w:tr w:rsidR="005F5B2D" w14:paraId="50EC3FE5" w14:textId="77777777" w:rsidTr="006828E1">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880" w:type="dxa"/>
          </w:tcPr>
          <w:p w14:paraId="18BE395D" w14:textId="77777777" w:rsidR="005F5B2D" w:rsidRPr="008433BA" w:rsidRDefault="005F5B2D" w:rsidP="008433BA">
            <w:pPr>
              <w:jc w:val="left"/>
              <w:rPr>
                <w:rFonts w:ascii="Times New Roman" w:hAnsi="Times New Roman"/>
                <w:i w:val="0"/>
                <w:iCs w:val="0"/>
                <w:sz w:val="24"/>
                <w:szCs w:val="24"/>
              </w:rPr>
            </w:pPr>
            <w:r w:rsidRPr="008433BA">
              <w:rPr>
                <w:rFonts w:ascii="Times New Roman" w:hAnsi="Times New Roman"/>
                <w:i w:val="0"/>
                <w:iCs w:val="0"/>
                <w:sz w:val="24"/>
                <w:szCs w:val="24"/>
              </w:rPr>
              <w:t>Estimate the number and type of families that will benefit from the proposed activities</w:t>
            </w:r>
          </w:p>
        </w:tc>
        <w:tc>
          <w:tcPr>
            <w:tcW w:w="7650" w:type="dxa"/>
          </w:tcPr>
          <w:p w14:paraId="54AB7675" w14:textId="00363EC7" w:rsidR="005F5B2D" w:rsidRDefault="004E1635" w:rsidP="00D95A9E">
            <w:pPr>
              <w:cnfStyle w:val="000000100000" w:firstRow="0" w:lastRow="0" w:firstColumn="0" w:lastColumn="0" w:oddVBand="0" w:evenVBand="0" w:oddHBand="1" w:evenHBand="0" w:firstRowFirstColumn="0" w:firstRowLastColumn="0" w:lastRowFirstColumn="0" w:lastRowLastColumn="0"/>
              <w:rPr>
                <w:rFonts w:ascii="Times New Roman" w:hAnsi="Times New Roman"/>
                <w:color w:val="92D050"/>
                <w:sz w:val="24"/>
                <w:szCs w:val="24"/>
              </w:rPr>
            </w:pPr>
            <w:r w:rsidRPr="004E1635">
              <w:rPr>
                <w:rFonts w:ascii="Times New Roman" w:hAnsi="Times New Roman"/>
                <w:sz w:val="24"/>
                <w:szCs w:val="24"/>
              </w:rPr>
              <w:t>TBD</w:t>
            </w:r>
          </w:p>
        </w:tc>
      </w:tr>
      <w:tr w:rsidR="005F5B2D" w14:paraId="11CD5C1B" w14:textId="77777777" w:rsidTr="006828E1">
        <w:trPr>
          <w:trHeight w:val="531"/>
        </w:trPr>
        <w:tc>
          <w:tcPr>
            <w:cnfStyle w:val="001000000000" w:firstRow="0" w:lastRow="0" w:firstColumn="1" w:lastColumn="0" w:oddVBand="0" w:evenVBand="0" w:oddHBand="0" w:evenHBand="0" w:firstRowFirstColumn="0" w:firstRowLastColumn="0" w:lastRowFirstColumn="0" w:lastRowLastColumn="0"/>
            <w:tcW w:w="2880" w:type="dxa"/>
          </w:tcPr>
          <w:p w14:paraId="125C026B" w14:textId="77777777" w:rsidR="005F5B2D" w:rsidRPr="008433BA" w:rsidRDefault="005F5B2D" w:rsidP="008433BA">
            <w:pPr>
              <w:jc w:val="left"/>
              <w:rPr>
                <w:rFonts w:ascii="Times New Roman" w:hAnsi="Times New Roman"/>
                <w:i w:val="0"/>
                <w:iCs w:val="0"/>
                <w:sz w:val="24"/>
                <w:szCs w:val="24"/>
              </w:rPr>
            </w:pPr>
            <w:r w:rsidRPr="008433BA">
              <w:rPr>
                <w:rFonts w:ascii="Times New Roman" w:hAnsi="Times New Roman"/>
                <w:i w:val="0"/>
                <w:iCs w:val="0"/>
                <w:sz w:val="24"/>
                <w:szCs w:val="24"/>
              </w:rPr>
              <w:t>Location Description</w:t>
            </w:r>
          </w:p>
        </w:tc>
        <w:tc>
          <w:tcPr>
            <w:tcW w:w="7650" w:type="dxa"/>
          </w:tcPr>
          <w:p w14:paraId="6ED58E9F" w14:textId="5312EA50" w:rsidR="005F5B2D" w:rsidRPr="004E1635" w:rsidRDefault="004E1635" w:rsidP="00D95A9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Wildfire affected areas</w:t>
            </w:r>
          </w:p>
        </w:tc>
      </w:tr>
    </w:tbl>
    <w:p w14:paraId="2987916F" w14:textId="0E53327B" w:rsidR="005F5B2D" w:rsidRPr="007211A0" w:rsidRDefault="005F5B2D" w:rsidP="007211A0">
      <w:pPr>
        <w:jc w:val="center"/>
        <w:rPr>
          <w:rFonts w:ascii="Times New Roman" w:hAnsi="Times New Roman"/>
          <w:b/>
          <w:bCs/>
          <w:sz w:val="24"/>
          <w:szCs w:val="24"/>
        </w:rPr>
      </w:pPr>
    </w:p>
    <w:tbl>
      <w:tblPr>
        <w:tblStyle w:val="ListTable7Colorful-Accent1"/>
        <w:tblW w:w="10440" w:type="dxa"/>
        <w:tblLook w:val="04A0" w:firstRow="1" w:lastRow="0" w:firstColumn="1" w:lastColumn="0" w:noHBand="0" w:noVBand="1"/>
      </w:tblPr>
      <w:tblGrid>
        <w:gridCol w:w="2790"/>
        <w:gridCol w:w="7650"/>
      </w:tblGrid>
      <w:tr w:rsidR="007211A0" w:rsidRPr="007211A0" w14:paraId="2A95C7B8" w14:textId="77777777" w:rsidTr="00DD403E">
        <w:trPr>
          <w:cnfStyle w:val="100000000000" w:firstRow="1" w:lastRow="0" w:firstColumn="0" w:lastColumn="0" w:oddVBand="0" w:evenVBand="0" w:oddHBand="0" w:evenHBand="0" w:firstRowFirstColumn="0" w:firstRowLastColumn="0" w:lastRowFirstColumn="0" w:lastRowLastColumn="0"/>
          <w:trHeight w:val="544"/>
        </w:trPr>
        <w:tc>
          <w:tcPr>
            <w:cnfStyle w:val="001000000100" w:firstRow="0" w:lastRow="0" w:firstColumn="1" w:lastColumn="0" w:oddVBand="0" w:evenVBand="0" w:oddHBand="0" w:evenHBand="0" w:firstRowFirstColumn="1" w:firstRowLastColumn="0" w:lastRowFirstColumn="0" w:lastRowLastColumn="0"/>
            <w:tcW w:w="2790" w:type="dxa"/>
          </w:tcPr>
          <w:p w14:paraId="0EF523B2" w14:textId="77777777" w:rsidR="005F5B2D" w:rsidRPr="007211A0" w:rsidRDefault="005F5B2D" w:rsidP="007211A0">
            <w:pPr>
              <w:jc w:val="center"/>
              <w:rPr>
                <w:rFonts w:ascii="Times New Roman" w:hAnsi="Times New Roman"/>
                <w:b/>
                <w:bCs/>
                <w:color w:val="auto"/>
                <w:sz w:val="24"/>
                <w:szCs w:val="24"/>
              </w:rPr>
            </w:pPr>
            <w:r w:rsidRPr="007211A0">
              <w:rPr>
                <w:rFonts w:ascii="Times New Roman" w:hAnsi="Times New Roman"/>
                <w:b/>
                <w:bCs/>
                <w:color w:val="auto"/>
                <w:sz w:val="24"/>
                <w:szCs w:val="24"/>
              </w:rPr>
              <w:t>Project Name</w:t>
            </w:r>
          </w:p>
        </w:tc>
        <w:tc>
          <w:tcPr>
            <w:tcW w:w="7650" w:type="dxa"/>
          </w:tcPr>
          <w:p w14:paraId="6D672F7D" w14:textId="375987F1" w:rsidR="005F5B2D" w:rsidRPr="007211A0" w:rsidRDefault="00604446" w:rsidP="007211A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bCs/>
                <w:color w:val="auto"/>
                <w:sz w:val="24"/>
                <w:szCs w:val="24"/>
              </w:rPr>
            </w:pPr>
            <w:r w:rsidRPr="007211A0">
              <w:rPr>
                <w:rFonts w:ascii="Times New Roman" w:hAnsi="Times New Roman"/>
                <w:b/>
                <w:bCs/>
                <w:color w:val="auto"/>
                <w:sz w:val="24"/>
                <w:szCs w:val="24"/>
              </w:rPr>
              <w:t>CHDO Set-Aside</w:t>
            </w:r>
          </w:p>
        </w:tc>
      </w:tr>
      <w:tr w:rsidR="005F5B2D" w14:paraId="1AC583E8" w14:textId="77777777" w:rsidTr="00DD403E">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790" w:type="dxa"/>
          </w:tcPr>
          <w:p w14:paraId="4F1BBAAE" w14:textId="77777777" w:rsidR="005F5B2D" w:rsidRPr="007211A0" w:rsidRDefault="005F5B2D" w:rsidP="007211A0">
            <w:pPr>
              <w:jc w:val="left"/>
              <w:rPr>
                <w:rFonts w:ascii="Times New Roman" w:hAnsi="Times New Roman"/>
                <w:i w:val="0"/>
                <w:iCs w:val="0"/>
                <w:sz w:val="24"/>
                <w:szCs w:val="24"/>
              </w:rPr>
            </w:pPr>
            <w:r w:rsidRPr="007211A0">
              <w:rPr>
                <w:rFonts w:ascii="Times New Roman" w:hAnsi="Times New Roman"/>
                <w:i w:val="0"/>
                <w:iCs w:val="0"/>
                <w:sz w:val="24"/>
                <w:szCs w:val="24"/>
              </w:rPr>
              <w:t>Target Area</w:t>
            </w:r>
          </w:p>
        </w:tc>
        <w:tc>
          <w:tcPr>
            <w:tcW w:w="7650" w:type="dxa"/>
          </w:tcPr>
          <w:p w14:paraId="75D58112" w14:textId="35538929" w:rsidR="005F5B2D" w:rsidRPr="009A4D6B" w:rsidRDefault="00604446" w:rsidP="00D95A9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A4D6B">
              <w:rPr>
                <w:rFonts w:ascii="Times New Roman" w:hAnsi="Times New Roman"/>
                <w:sz w:val="24"/>
                <w:szCs w:val="24"/>
              </w:rPr>
              <w:t>Marion County Service Area</w:t>
            </w:r>
          </w:p>
        </w:tc>
      </w:tr>
      <w:tr w:rsidR="005F5B2D" w14:paraId="7B1C6429" w14:textId="77777777" w:rsidTr="00DD403E">
        <w:trPr>
          <w:trHeight w:val="544"/>
        </w:trPr>
        <w:tc>
          <w:tcPr>
            <w:cnfStyle w:val="001000000000" w:firstRow="0" w:lastRow="0" w:firstColumn="1" w:lastColumn="0" w:oddVBand="0" w:evenVBand="0" w:oddHBand="0" w:evenHBand="0" w:firstRowFirstColumn="0" w:firstRowLastColumn="0" w:lastRowFirstColumn="0" w:lastRowLastColumn="0"/>
            <w:tcW w:w="2790" w:type="dxa"/>
          </w:tcPr>
          <w:p w14:paraId="26621235" w14:textId="77777777" w:rsidR="005F5B2D" w:rsidRPr="007211A0" w:rsidRDefault="005F5B2D" w:rsidP="007211A0">
            <w:pPr>
              <w:jc w:val="left"/>
              <w:rPr>
                <w:rFonts w:ascii="Times New Roman" w:hAnsi="Times New Roman"/>
                <w:i w:val="0"/>
                <w:iCs w:val="0"/>
                <w:sz w:val="24"/>
                <w:szCs w:val="24"/>
              </w:rPr>
            </w:pPr>
            <w:r w:rsidRPr="007211A0">
              <w:rPr>
                <w:rFonts w:ascii="Times New Roman" w:hAnsi="Times New Roman"/>
                <w:i w:val="0"/>
                <w:iCs w:val="0"/>
                <w:sz w:val="24"/>
                <w:szCs w:val="24"/>
              </w:rPr>
              <w:t>Goals Supported</w:t>
            </w:r>
          </w:p>
        </w:tc>
        <w:tc>
          <w:tcPr>
            <w:tcW w:w="7650" w:type="dxa"/>
          </w:tcPr>
          <w:p w14:paraId="1B613434" w14:textId="1CAC4F1E" w:rsidR="005F5B2D" w:rsidRPr="009A4D6B" w:rsidRDefault="00604446" w:rsidP="00D95A9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A4D6B">
              <w:rPr>
                <w:rFonts w:ascii="Times New Roman" w:hAnsi="Times New Roman"/>
                <w:sz w:val="24"/>
                <w:szCs w:val="24"/>
              </w:rPr>
              <w:t>Provide for CHDO Set-Aside</w:t>
            </w:r>
          </w:p>
        </w:tc>
      </w:tr>
      <w:tr w:rsidR="005F5B2D" w14:paraId="353BDC0B" w14:textId="77777777" w:rsidTr="00DD403E">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790" w:type="dxa"/>
          </w:tcPr>
          <w:p w14:paraId="0B3B7EB8" w14:textId="77777777" w:rsidR="005F5B2D" w:rsidRPr="007211A0" w:rsidRDefault="005F5B2D" w:rsidP="007211A0">
            <w:pPr>
              <w:jc w:val="left"/>
              <w:rPr>
                <w:rFonts w:ascii="Times New Roman" w:hAnsi="Times New Roman"/>
                <w:i w:val="0"/>
                <w:iCs w:val="0"/>
                <w:sz w:val="24"/>
                <w:szCs w:val="24"/>
              </w:rPr>
            </w:pPr>
            <w:r w:rsidRPr="007211A0">
              <w:rPr>
                <w:rFonts w:ascii="Times New Roman" w:hAnsi="Times New Roman"/>
                <w:i w:val="0"/>
                <w:iCs w:val="0"/>
                <w:sz w:val="24"/>
                <w:szCs w:val="24"/>
              </w:rPr>
              <w:lastRenderedPageBreak/>
              <w:t>Needs Addressed</w:t>
            </w:r>
          </w:p>
        </w:tc>
        <w:tc>
          <w:tcPr>
            <w:tcW w:w="7650" w:type="dxa"/>
          </w:tcPr>
          <w:p w14:paraId="04791C35" w14:textId="1ED3AB88" w:rsidR="005F5B2D" w:rsidRPr="009A4D6B" w:rsidRDefault="00604446" w:rsidP="00D95A9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A4D6B">
              <w:rPr>
                <w:rFonts w:ascii="Times New Roman" w:hAnsi="Times New Roman"/>
                <w:sz w:val="24"/>
                <w:szCs w:val="24"/>
              </w:rPr>
              <w:t>Low-to-moderate Income Housing</w:t>
            </w:r>
          </w:p>
        </w:tc>
      </w:tr>
      <w:tr w:rsidR="005F5B2D" w14:paraId="5B8EB5DE" w14:textId="77777777" w:rsidTr="00DD403E">
        <w:trPr>
          <w:trHeight w:val="544"/>
        </w:trPr>
        <w:tc>
          <w:tcPr>
            <w:cnfStyle w:val="001000000000" w:firstRow="0" w:lastRow="0" w:firstColumn="1" w:lastColumn="0" w:oddVBand="0" w:evenVBand="0" w:oddHBand="0" w:evenHBand="0" w:firstRowFirstColumn="0" w:firstRowLastColumn="0" w:lastRowFirstColumn="0" w:lastRowLastColumn="0"/>
            <w:tcW w:w="2790" w:type="dxa"/>
          </w:tcPr>
          <w:p w14:paraId="54757414" w14:textId="77777777" w:rsidR="005F5B2D" w:rsidRPr="007211A0" w:rsidRDefault="005F5B2D" w:rsidP="007211A0">
            <w:pPr>
              <w:jc w:val="left"/>
              <w:rPr>
                <w:rFonts w:ascii="Times New Roman" w:hAnsi="Times New Roman"/>
                <w:i w:val="0"/>
                <w:iCs w:val="0"/>
                <w:sz w:val="24"/>
                <w:szCs w:val="24"/>
              </w:rPr>
            </w:pPr>
            <w:r w:rsidRPr="007211A0">
              <w:rPr>
                <w:rFonts w:ascii="Times New Roman" w:hAnsi="Times New Roman"/>
                <w:i w:val="0"/>
                <w:iCs w:val="0"/>
                <w:sz w:val="24"/>
                <w:szCs w:val="24"/>
              </w:rPr>
              <w:t>Funding</w:t>
            </w:r>
          </w:p>
        </w:tc>
        <w:tc>
          <w:tcPr>
            <w:tcW w:w="7650" w:type="dxa"/>
          </w:tcPr>
          <w:p w14:paraId="38F2F430" w14:textId="45249AE5" w:rsidR="005F5B2D" w:rsidRPr="009A4D6B" w:rsidRDefault="00604446" w:rsidP="00D95A9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F6266">
              <w:rPr>
                <w:rFonts w:ascii="Times New Roman" w:hAnsi="Times New Roman"/>
                <w:sz w:val="24"/>
                <w:szCs w:val="24"/>
                <w:highlight w:val="yellow"/>
              </w:rPr>
              <w:t>$</w:t>
            </w:r>
            <w:r w:rsidRPr="006322A6">
              <w:rPr>
                <w:rFonts w:ascii="Times New Roman" w:hAnsi="Times New Roman"/>
                <w:sz w:val="24"/>
                <w:szCs w:val="24"/>
                <w:highlight w:val="yellow"/>
              </w:rPr>
              <w:t>93,168 (HOME)</w:t>
            </w:r>
            <w:r w:rsidR="009610E5" w:rsidRPr="006322A6">
              <w:rPr>
                <w:rFonts w:ascii="Times New Roman" w:hAnsi="Times New Roman"/>
                <w:sz w:val="24"/>
                <w:szCs w:val="24"/>
                <w:highlight w:val="yellow"/>
              </w:rPr>
              <w:t>-Allocated/$95,794 Final Allocation due to HUD final allocation numbers from HUD</w:t>
            </w:r>
          </w:p>
        </w:tc>
      </w:tr>
      <w:tr w:rsidR="005F5B2D" w14:paraId="06A6B1D6" w14:textId="77777777" w:rsidTr="00DD403E">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790" w:type="dxa"/>
          </w:tcPr>
          <w:p w14:paraId="0CE3FD16" w14:textId="77777777" w:rsidR="005F5B2D" w:rsidRPr="007211A0" w:rsidRDefault="005F5B2D" w:rsidP="007211A0">
            <w:pPr>
              <w:jc w:val="left"/>
              <w:rPr>
                <w:rFonts w:ascii="Times New Roman" w:hAnsi="Times New Roman"/>
                <w:i w:val="0"/>
                <w:iCs w:val="0"/>
                <w:sz w:val="24"/>
                <w:szCs w:val="24"/>
              </w:rPr>
            </w:pPr>
            <w:r w:rsidRPr="007211A0">
              <w:rPr>
                <w:rFonts w:ascii="Times New Roman" w:hAnsi="Times New Roman"/>
                <w:i w:val="0"/>
                <w:iCs w:val="0"/>
                <w:sz w:val="24"/>
                <w:szCs w:val="24"/>
              </w:rPr>
              <w:t>Description</w:t>
            </w:r>
          </w:p>
        </w:tc>
        <w:tc>
          <w:tcPr>
            <w:tcW w:w="7650" w:type="dxa"/>
          </w:tcPr>
          <w:p w14:paraId="2170FD00" w14:textId="4061DC57" w:rsidR="005F5B2D" w:rsidRPr="009A4D6B" w:rsidRDefault="00604446" w:rsidP="00D95A9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A4D6B">
              <w:rPr>
                <w:rFonts w:ascii="Times New Roman" w:hAnsi="Times New Roman"/>
                <w:sz w:val="24"/>
                <w:szCs w:val="24"/>
              </w:rPr>
              <w:t>15% set-aside for CHDO Activities</w:t>
            </w:r>
          </w:p>
        </w:tc>
      </w:tr>
      <w:tr w:rsidR="005F5B2D" w14:paraId="7E30E3C5" w14:textId="77777777" w:rsidTr="00DD403E">
        <w:trPr>
          <w:trHeight w:val="544"/>
        </w:trPr>
        <w:tc>
          <w:tcPr>
            <w:cnfStyle w:val="001000000000" w:firstRow="0" w:lastRow="0" w:firstColumn="1" w:lastColumn="0" w:oddVBand="0" w:evenVBand="0" w:oddHBand="0" w:evenHBand="0" w:firstRowFirstColumn="0" w:firstRowLastColumn="0" w:lastRowFirstColumn="0" w:lastRowLastColumn="0"/>
            <w:tcW w:w="2790" w:type="dxa"/>
          </w:tcPr>
          <w:p w14:paraId="44010122" w14:textId="77777777" w:rsidR="005F5B2D" w:rsidRPr="00DD403E" w:rsidRDefault="005F5B2D" w:rsidP="00DD403E">
            <w:pPr>
              <w:jc w:val="left"/>
              <w:rPr>
                <w:rFonts w:ascii="Times New Roman" w:hAnsi="Times New Roman"/>
                <w:i w:val="0"/>
                <w:iCs w:val="0"/>
                <w:sz w:val="24"/>
                <w:szCs w:val="24"/>
              </w:rPr>
            </w:pPr>
            <w:r w:rsidRPr="00DD403E">
              <w:rPr>
                <w:rFonts w:ascii="Times New Roman" w:hAnsi="Times New Roman"/>
                <w:i w:val="0"/>
                <w:iCs w:val="0"/>
                <w:sz w:val="24"/>
                <w:szCs w:val="24"/>
              </w:rPr>
              <w:t>Target Date</w:t>
            </w:r>
          </w:p>
        </w:tc>
        <w:tc>
          <w:tcPr>
            <w:tcW w:w="7650" w:type="dxa"/>
          </w:tcPr>
          <w:p w14:paraId="75955D80" w14:textId="5098EFAA" w:rsidR="005F5B2D" w:rsidRPr="009A4D6B" w:rsidRDefault="00604446" w:rsidP="00D95A9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A4D6B">
              <w:rPr>
                <w:rFonts w:ascii="Times New Roman" w:hAnsi="Times New Roman"/>
                <w:sz w:val="24"/>
                <w:szCs w:val="24"/>
              </w:rPr>
              <w:t>2023-2025</w:t>
            </w:r>
          </w:p>
        </w:tc>
      </w:tr>
      <w:tr w:rsidR="005F5B2D" w14:paraId="2900A5F1" w14:textId="77777777" w:rsidTr="00DD403E">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790" w:type="dxa"/>
          </w:tcPr>
          <w:p w14:paraId="349EE88A" w14:textId="77777777" w:rsidR="005F5B2D" w:rsidRPr="00DD403E" w:rsidRDefault="005F5B2D" w:rsidP="00DD403E">
            <w:pPr>
              <w:jc w:val="left"/>
              <w:rPr>
                <w:rFonts w:ascii="Times New Roman" w:hAnsi="Times New Roman"/>
                <w:i w:val="0"/>
                <w:iCs w:val="0"/>
                <w:sz w:val="24"/>
                <w:szCs w:val="24"/>
              </w:rPr>
            </w:pPr>
            <w:r w:rsidRPr="00DD403E">
              <w:rPr>
                <w:rFonts w:ascii="Times New Roman" w:hAnsi="Times New Roman"/>
                <w:i w:val="0"/>
                <w:iCs w:val="0"/>
                <w:sz w:val="24"/>
                <w:szCs w:val="24"/>
              </w:rPr>
              <w:t>Estimate the number and type of families that will benefit from the proposed activities</w:t>
            </w:r>
          </w:p>
        </w:tc>
        <w:tc>
          <w:tcPr>
            <w:tcW w:w="7650" w:type="dxa"/>
          </w:tcPr>
          <w:p w14:paraId="4F4BC63B" w14:textId="763430D6" w:rsidR="005F5B2D" w:rsidRPr="009A4D6B" w:rsidRDefault="00604446" w:rsidP="00D95A9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A4D6B">
              <w:rPr>
                <w:rFonts w:ascii="Times New Roman" w:hAnsi="Times New Roman"/>
                <w:sz w:val="24"/>
                <w:szCs w:val="24"/>
              </w:rPr>
              <w:t>1</w:t>
            </w:r>
            <w:r w:rsidR="009A4D6B" w:rsidRPr="009A4D6B">
              <w:rPr>
                <w:rFonts w:ascii="Times New Roman" w:hAnsi="Times New Roman"/>
                <w:sz w:val="24"/>
                <w:szCs w:val="24"/>
              </w:rPr>
              <w:t xml:space="preserve"> Family</w:t>
            </w:r>
          </w:p>
        </w:tc>
      </w:tr>
      <w:tr w:rsidR="005F5B2D" w14:paraId="53D8EA03" w14:textId="77777777" w:rsidTr="00DD403E">
        <w:trPr>
          <w:trHeight w:val="531"/>
        </w:trPr>
        <w:tc>
          <w:tcPr>
            <w:cnfStyle w:val="001000000000" w:firstRow="0" w:lastRow="0" w:firstColumn="1" w:lastColumn="0" w:oddVBand="0" w:evenVBand="0" w:oddHBand="0" w:evenHBand="0" w:firstRowFirstColumn="0" w:firstRowLastColumn="0" w:lastRowFirstColumn="0" w:lastRowLastColumn="0"/>
            <w:tcW w:w="2790" w:type="dxa"/>
          </w:tcPr>
          <w:p w14:paraId="18EAE698" w14:textId="77777777" w:rsidR="005F5B2D" w:rsidRPr="00DD403E" w:rsidRDefault="005F5B2D" w:rsidP="00DD403E">
            <w:pPr>
              <w:jc w:val="left"/>
              <w:rPr>
                <w:rFonts w:ascii="Times New Roman" w:hAnsi="Times New Roman"/>
                <w:i w:val="0"/>
                <w:iCs w:val="0"/>
                <w:sz w:val="24"/>
                <w:szCs w:val="24"/>
              </w:rPr>
            </w:pPr>
            <w:r w:rsidRPr="00DD403E">
              <w:rPr>
                <w:rFonts w:ascii="Times New Roman" w:hAnsi="Times New Roman"/>
                <w:i w:val="0"/>
                <w:iCs w:val="0"/>
                <w:sz w:val="24"/>
                <w:szCs w:val="24"/>
              </w:rPr>
              <w:t>Location Description</w:t>
            </w:r>
          </w:p>
        </w:tc>
        <w:tc>
          <w:tcPr>
            <w:tcW w:w="7650" w:type="dxa"/>
          </w:tcPr>
          <w:p w14:paraId="069D191C" w14:textId="38066E5C" w:rsidR="005F5B2D" w:rsidRPr="009A4D6B" w:rsidRDefault="009A4D6B" w:rsidP="00D95A9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A4D6B">
              <w:rPr>
                <w:rFonts w:ascii="Times New Roman" w:hAnsi="Times New Roman"/>
                <w:sz w:val="24"/>
                <w:szCs w:val="24"/>
              </w:rPr>
              <w:t>Marion County Service Area</w:t>
            </w:r>
          </w:p>
        </w:tc>
      </w:tr>
    </w:tbl>
    <w:p w14:paraId="28C454C7" w14:textId="439660B0" w:rsidR="005F5B2D" w:rsidRDefault="005F5B2D" w:rsidP="00C26F9B">
      <w:pPr>
        <w:rPr>
          <w:rFonts w:ascii="Times New Roman" w:hAnsi="Times New Roman"/>
          <w:color w:val="92D050"/>
          <w:sz w:val="24"/>
          <w:szCs w:val="24"/>
        </w:rPr>
      </w:pPr>
    </w:p>
    <w:tbl>
      <w:tblPr>
        <w:tblStyle w:val="ListTable7Colorful-Accent1"/>
        <w:tblW w:w="10440" w:type="dxa"/>
        <w:tblLook w:val="04A0" w:firstRow="1" w:lastRow="0" w:firstColumn="1" w:lastColumn="0" w:noHBand="0" w:noVBand="1"/>
      </w:tblPr>
      <w:tblGrid>
        <w:gridCol w:w="2790"/>
        <w:gridCol w:w="7650"/>
      </w:tblGrid>
      <w:tr w:rsidR="005F5B2D" w14:paraId="0F79A346" w14:textId="77777777" w:rsidTr="00DD403E">
        <w:trPr>
          <w:cnfStyle w:val="100000000000" w:firstRow="1" w:lastRow="0" w:firstColumn="0" w:lastColumn="0" w:oddVBand="0" w:evenVBand="0" w:oddHBand="0" w:evenHBand="0" w:firstRowFirstColumn="0" w:firstRowLastColumn="0" w:lastRowFirstColumn="0" w:lastRowLastColumn="0"/>
          <w:trHeight w:val="544"/>
        </w:trPr>
        <w:tc>
          <w:tcPr>
            <w:cnfStyle w:val="001000000100" w:firstRow="0" w:lastRow="0" w:firstColumn="1" w:lastColumn="0" w:oddVBand="0" w:evenVBand="0" w:oddHBand="0" w:evenHBand="0" w:firstRowFirstColumn="1" w:firstRowLastColumn="0" w:lastRowFirstColumn="0" w:lastRowLastColumn="0"/>
            <w:tcW w:w="2790" w:type="dxa"/>
          </w:tcPr>
          <w:p w14:paraId="7FE043D3" w14:textId="77777777" w:rsidR="005F5B2D" w:rsidRPr="00DD403E" w:rsidRDefault="005F5B2D" w:rsidP="00DD403E">
            <w:pPr>
              <w:jc w:val="center"/>
              <w:rPr>
                <w:rFonts w:ascii="Times New Roman" w:hAnsi="Times New Roman"/>
                <w:b/>
                <w:bCs/>
                <w:color w:val="auto"/>
                <w:sz w:val="24"/>
                <w:szCs w:val="24"/>
              </w:rPr>
            </w:pPr>
            <w:r w:rsidRPr="00DD403E">
              <w:rPr>
                <w:rFonts w:ascii="Times New Roman" w:hAnsi="Times New Roman"/>
                <w:b/>
                <w:bCs/>
                <w:color w:val="auto"/>
                <w:sz w:val="24"/>
                <w:szCs w:val="24"/>
              </w:rPr>
              <w:t>Project Name</w:t>
            </w:r>
          </w:p>
        </w:tc>
        <w:tc>
          <w:tcPr>
            <w:tcW w:w="7650" w:type="dxa"/>
          </w:tcPr>
          <w:p w14:paraId="5996F674" w14:textId="063839EA" w:rsidR="005F5B2D" w:rsidRPr="00DD403E" w:rsidRDefault="009A4D6B" w:rsidP="00DD403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bCs/>
                <w:color w:val="auto"/>
                <w:sz w:val="24"/>
                <w:szCs w:val="24"/>
              </w:rPr>
            </w:pPr>
            <w:r w:rsidRPr="00DD403E">
              <w:rPr>
                <w:rFonts w:ascii="Times New Roman" w:hAnsi="Times New Roman"/>
                <w:b/>
                <w:bCs/>
                <w:color w:val="auto"/>
                <w:sz w:val="24"/>
                <w:szCs w:val="24"/>
              </w:rPr>
              <w:t>Mid-Willamette Habitat for Humanity</w:t>
            </w:r>
          </w:p>
        </w:tc>
      </w:tr>
      <w:tr w:rsidR="005F5B2D" w14:paraId="6AB12EA5" w14:textId="77777777" w:rsidTr="00DD403E">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790" w:type="dxa"/>
          </w:tcPr>
          <w:p w14:paraId="487973D2" w14:textId="77777777" w:rsidR="005F5B2D" w:rsidRPr="00DD403E" w:rsidRDefault="005F5B2D" w:rsidP="00DD403E">
            <w:pPr>
              <w:jc w:val="left"/>
              <w:rPr>
                <w:rFonts w:ascii="Times New Roman" w:hAnsi="Times New Roman"/>
                <w:i w:val="0"/>
                <w:iCs w:val="0"/>
                <w:sz w:val="24"/>
                <w:szCs w:val="24"/>
              </w:rPr>
            </w:pPr>
            <w:r w:rsidRPr="00DD403E">
              <w:rPr>
                <w:rFonts w:ascii="Times New Roman" w:hAnsi="Times New Roman"/>
                <w:i w:val="0"/>
                <w:iCs w:val="0"/>
                <w:sz w:val="24"/>
                <w:szCs w:val="24"/>
              </w:rPr>
              <w:t>Target Area</w:t>
            </w:r>
          </w:p>
        </w:tc>
        <w:tc>
          <w:tcPr>
            <w:tcW w:w="7650" w:type="dxa"/>
          </w:tcPr>
          <w:p w14:paraId="765D0C63" w14:textId="5C5FDFAA" w:rsidR="005F5B2D" w:rsidRPr="00253A9F" w:rsidRDefault="009A4D6B" w:rsidP="00D95A9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53A9F">
              <w:rPr>
                <w:rFonts w:ascii="Times New Roman" w:hAnsi="Times New Roman"/>
                <w:sz w:val="24"/>
                <w:szCs w:val="24"/>
              </w:rPr>
              <w:t>East Salem</w:t>
            </w:r>
          </w:p>
        </w:tc>
      </w:tr>
      <w:tr w:rsidR="005F5B2D" w14:paraId="1D4314EA" w14:textId="77777777" w:rsidTr="00DD403E">
        <w:trPr>
          <w:trHeight w:val="544"/>
        </w:trPr>
        <w:tc>
          <w:tcPr>
            <w:cnfStyle w:val="001000000000" w:firstRow="0" w:lastRow="0" w:firstColumn="1" w:lastColumn="0" w:oddVBand="0" w:evenVBand="0" w:oddHBand="0" w:evenHBand="0" w:firstRowFirstColumn="0" w:firstRowLastColumn="0" w:lastRowFirstColumn="0" w:lastRowLastColumn="0"/>
            <w:tcW w:w="2790" w:type="dxa"/>
          </w:tcPr>
          <w:p w14:paraId="2A57535F" w14:textId="77777777" w:rsidR="005F5B2D" w:rsidRPr="00DD403E" w:rsidRDefault="005F5B2D" w:rsidP="00DD403E">
            <w:pPr>
              <w:jc w:val="left"/>
              <w:rPr>
                <w:rFonts w:ascii="Times New Roman" w:hAnsi="Times New Roman"/>
                <w:i w:val="0"/>
                <w:iCs w:val="0"/>
                <w:sz w:val="24"/>
                <w:szCs w:val="24"/>
              </w:rPr>
            </w:pPr>
            <w:r w:rsidRPr="00DD403E">
              <w:rPr>
                <w:rFonts w:ascii="Times New Roman" w:hAnsi="Times New Roman"/>
                <w:i w:val="0"/>
                <w:iCs w:val="0"/>
                <w:sz w:val="24"/>
                <w:szCs w:val="24"/>
              </w:rPr>
              <w:t>Goals Supported</w:t>
            </w:r>
          </w:p>
        </w:tc>
        <w:tc>
          <w:tcPr>
            <w:tcW w:w="7650" w:type="dxa"/>
          </w:tcPr>
          <w:p w14:paraId="73263EC6" w14:textId="7F18C31F" w:rsidR="005F5B2D" w:rsidRPr="00253A9F" w:rsidRDefault="009A4D6B" w:rsidP="00D95A9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53A9F">
              <w:rPr>
                <w:rFonts w:ascii="Times New Roman" w:hAnsi="Times New Roman"/>
                <w:sz w:val="24"/>
                <w:szCs w:val="24"/>
              </w:rPr>
              <w:t>Expand Affordable Housing</w:t>
            </w:r>
          </w:p>
        </w:tc>
      </w:tr>
      <w:tr w:rsidR="005F5B2D" w14:paraId="39B20114" w14:textId="77777777" w:rsidTr="00DD403E">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790" w:type="dxa"/>
          </w:tcPr>
          <w:p w14:paraId="31860689" w14:textId="77777777" w:rsidR="005F5B2D" w:rsidRPr="00DD403E" w:rsidRDefault="005F5B2D" w:rsidP="00DD403E">
            <w:pPr>
              <w:jc w:val="left"/>
              <w:rPr>
                <w:rFonts w:ascii="Times New Roman" w:hAnsi="Times New Roman"/>
                <w:i w:val="0"/>
                <w:iCs w:val="0"/>
                <w:sz w:val="24"/>
                <w:szCs w:val="24"/>
              </w:rPr>
            </w:pPr>
            <w:r w:rsidRPr="00DD403E">
              <w:rPr>
                <w:rFonts w:ascii="Times New Roman" w:hAnsi="Times New Roman"/>
                <w:i w:val="0"/>
                <w:iCs w:val="0"/>
                <w:sz w:val="24"/>
                <w:szCs w:val="24"/>
              </w:rPr>
              <w:t>Needs Addressed</w:t>
            </w:r>
          </w:p>
        </w:tc>
        <w:tc>
          <w:tcPr>
            <w:tcW w:w="7650" w:type="dxa"/>
          </w:tcPr>
          <w:p w14:paraId="7DB59214" w14:textId="4C9665C6" w:rsidR="005F5B2D" w:rsidRPr="00253A9F" w:rsidRDefault="009A4D6B" w:rsidP="00D95A9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53A9F">
              <w:rPr>
                <w:rFonts w:ascii="Times New Roman" w:hAnsi="Times New Roman"/>
                <w:sz w:val="24"/>
                <w:szCs w:val="24"/>
              </w:rPr>
              <w:t>Affordable Housing</w:t>
            </w:r>
          </w:p>
        </w:tc>
      </w:tr>
      <w:tr w:rsidR="005F5B2D" w14:paraId="78D87E45" w14:textId="77777777" w:rsidTr="00DD403E">
        <w:trPr>
          <w:trHeight w:val="544"/>
        </w:trPr>
        <w:tc>
          <w:tcPr>
            <w:cnfStyle w:val="001000000000" w:firstRow="0" w:lastRow="0" w:firstColumn="1" w:lastColumn="0" w:oddVBand="0" w:evenVBand="0" w:oddHBand="0" w:evenHBand="0" w:firstRowFirstColumn="0" w:firstRowLastColumn="0" w:lastRowFirstColumn="0" w:lastRowLastColumn="0"/>
            <w:tcW w:w="2790" w:type="dxa"/>
          </w:tcPr>
          <w:p w14:paraId="7CE020D2" w14:textId="77777777" w:rsidR="005F5B2D" w:rsidRPr="00DD403E" w:rsidRDefault="005F5B2D" w:rsidP="00DD403E">
            <w:pPr>
              <w:jc w:val="left"/>
              <w:rPr>
                <w:rFonts w:ascii="Times New Roman" w:hAnsi="Times New Roman"/>
                <w:i w:val="0"/>
                <w:iCs w:val="0"/>
                <w:sz w:val="24"/>
                <w:szCs w:val="24"/>
              </w:rPr>
            </w:pPr>
            <w:r w:rsidRPr="00DD403E">
              <w:rPr>
                <w:rFonts w:ascii="Times New Roman" w:hAnsi="Times New Roman"/>
                <w:i w:val="0"/>
                <w:iCs w:val="0"/>
                <w:sz w:val="24"/>
                <w:szCs w:val="24"/>
              </w:rPr>
              <w:t>Funding</w:t>
            </w:r>
          </w:p>
        </w:tc>
        <w:tc>
          <w:tcPr>
            <w:tcW w:w="7650" w:type="dxa"/>
          </w:tcPr>
          <w:p w14:paraId="3D582036" w14:textId="41577206" w:rsidR="005F5B2D" w:rsidRPr="00253A9F" w:rsidRDefault="009A4D6B" w:rsidP="00D95A9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53A9F">
              <w:rPr>
                <w:rFonts w:ascii="Times New Roman" w:hAnsi="Times New Roman"/>
                <w:sz w:val="24"/>
                <w:szCs w:val="24"/>
                <w:highlight w:val="yellow"/>
              </w:rPr>
              <w:t>$250,</w:t>
            </w:r>
            <w:r w:rsidRPr="008F6266">
              <w:rPr>
                <w:rFonts w:ascii="Times New Roman" w:hAnsi="Times New Roman"/>
                <w:sz w:val="24"/>
                <w:szCs w:val="24"/>
                <w:highlight w:val="yellow"/>
              </w:rPr>
              <w:t>000</w:t>
            </w:r>
            <w:r w:rsidR="008F6266" w:rsidRPr="008F6266">
              <w:rPr>
                <w:rFonts w:ascii="Times New Roman" w:hAnsi="Times New Roman"/>
                <w:sz w:val="24"/>
                <w:szCs w:val="24"/>
                <w:highlight w:val="yellow"/>
              </w:rPr>
              <w:t xml:space="preserve"> (HOME)</w:t>
            </w:r>
          </w:p>
        </w:tc>
      </w:tr>
      <w:tr w:rsidR="005F5B2D" w14:paraId="773006B7" w14:textId="77777777" w:rsidTr="00DD403E">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790" w:type="dxa"/>
          </w:tcPr>
          <w:p w14:paraId="24712849" w14:textId="77777777" w:rsidR="005F5B2D" w:rsidRPr="00DD403E" w:rsidRDefault="005F5B2D" w:rsidP="00DD403E">
            <w:pPr>
              <w:jc w:val="left"/>
              <w:rPr>
                <w:rFonts w:ascii="Times New Roman" w:hAnsi="Times New Roman"/>
                <w:i w:val="0"/>
                <w:iCs w:val="0"/>
                <w:sz w:val="24"/>
                <w:szCs w:val="24"/>
              </w:rPr>
            </w:pPr>
            <w:r w:rsidRPr="00DD403E">
              <w:rPr>
                <w:rFonts w:ascii="Times New Roman" w:hAnsi="Times New Roman"/>
                <w:i w:val="0"/>
                <w:iCs w:val="0"/>
                <w:sz w:val="24"/>
                <w:szCs w:val="24"/>
              </w:rPr>
              <w:t>Description</w:t>
            </w:r>
          </w:p>
        </w:tc>
        <w:tc>
          <w:tcPr>
            <w:tcW w:w="7650" w:type="dxa"/>
          </w:tcPr>
          <w:p w14:paraId="24233EE1" w14:textId="13BF1037" w:rsidR="005F5B2D" w:rsidRPr="00253A9F" w:rsidRDefault="009A4D6B" w:rsidP="00D95A9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53A9F">
              <w:rPr>
                <w:rFonts w:ascii="Times New Roman" w:hAnsi="Times New Roman"/>
                <w:sz w:val="24"/>
                <w:szCs w:val="24"/>
              </w:rPr>
              <w:t xml:space="preserve">Subsidy for the Development of 2 homes </w:t>
            </w:r>
          </w:p>
        </w:tc>
      </w:tr>
      <w:tr w:rsidR="005F5B2D" w14:paraId="3575B3BD" w14:textId="77777777" w:rsidTr="00DD403E">
        <w:trPr>
          <w:trHeight w:val="544"/>
        </w:trPr>
        <w:tc>
          <w:tcPr>
            <w:cnfStyle w:val="001000000000" w:firstRow="0" w:lastRow="0" w:firstColumn="1" w:lastColumn="0" w:oddVBand="0" w:evenVBand="0" w:oddHBand="0" w:evenHBand="0" w:firstRowFirstColumn="0" w:firstRowLastColumn="0" w:lastRowFirstColumn="0" w:lastRowLastColumn="0"/>
            <w:tcW w:w="2790" w:type="dxa"/>
          </w:tcPr>
          <w:p w14:paraId="087E978A" w14:textId="77777777" w:rsidR="005F5B2D" w:rsidRPr="00DD403E" w:rsidRDefault="005F5B2D" w:rsidP="00DD403E">
            <w:pPr>
              <w:jc w:val="left"/>
              <w:rPr>
                <w:rFonts w:ascii="Times New Roman" w:hAnsi="Times New Roman"/>
                <w:i w:val="0"/>
                <w:iCs w:val="0"/>
                <w:sz w:val="24"/>
                <w:szCs w:val="24"/>
              </w:rPr>
            </w:pPr>
            <w:r w:rsidRPr="00DD403E">
              <w:rPr>
                <w:rFonts w:ascii="Times New Roman" w:hAnsi="Times New Roman"/>
                <w:i w:val="0"/>
                <w:iCs w:val="0"/>
                <w:sz w:val="24"/>
                <w:szCs w:val="24"/>
              </w:rPr>
              <w:t>Target Date</w:t>
            </w:r>
          </w:p>
        </w:tc>
        <w:tc>
          <w:tcPr>
            <w:tcW w:w="7650" w:type="dxa"/>
          </w:tcPr>
          <w:p w14:paraId="7B8842C0" w14:textId="6E1A7F26" w:rsidR="005F5B2D" w:rsidRPr="00253A9F" w:rsidRDefault="00253A9F" w:rsidP="00D95A9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53A9F">
              <w:rPr>
                <w:rFonts w:ascii="Times New Roman" w:hAnsi="Times New Roman"/>
                <w:sz w:val="24"/>
                <w:szCs w:val="24"/>
              </w:rPr>
              <w:t xml:space="preserve">Begin Construction in Fall of 2022 and complete in fall of 2023. </w:t>
            </w:r>
          </w:p>
        </w:tc>
      </w:tr>
      <w:tr w:rsidR="005F5B2D" w14:paraId="6BF58A76" w14:textId="77777777" w:rsidTr="00DD403E">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790" w:type="dxa"/>
          </w:tcPr>
          <w:p w14:paraId="7F7D3A64" w14:textId="77777777" w:rsidR="005F5B2D" w:rsidRPr="00DD403E" w:rsidRDefault="005F5B2D" w:rsidP="00DD403E">
            <w:pPr>
              <w:jc w:val="left"/>
              <w:rPr>
                <w:rFonts w:ascii="Times New Roman" w:hAnsi="Times New Roman"/>
                <w:i w:val="0"/>
                <w:iCs w:val="0"/>
                <w:sz w:val="24"/>
                <w:szCs w:val="24"/>
              </w:rPr>
            </w:pPr>
            <w:r w:rsidRPr="00DD403E">
              <w:rPr>
                <w:rFonts w:ascii="Times New Roman" w:hAnsi="Times New Roman"/>
                <w:i w:val="0"/>
                <w:iCs w:val="0"/>
                <w:sz w:val="24"/>
                <w:szCs w:val="24"/>
              </w:rPr>
              <w:t>Estimate the number and type of families that will benefit from the proposed activities</w:t>
            </w:r>
          </w:p>
        </w:tc>
        <w:tc>
          <w:tcPr>
            <w:tcW w:w="7650" w:type="dxa"/>
          </w:tcPr>
          <w:p w14:paraId="0235FB47" w14:textId="2BCCBD30" w:rsidR="005F5B2D" w:rsidRPr="00253A9F" w:rsidRDefault="00253A9F" w:rsidP="00D95A9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53A9F">
              <w:rPr>
                <w:rFonts w:ascii="Times New Roman" w:hAnsi="Times New Roman"/>
                <w:sz w:val="24"/>
                <w:szCs w:val="24"/>
              </w:rPr>
              <w:t xml:space="preserve">2 </w:t>
            </w:r>
            <w:r w:rsidR="000B3B70">
              <w:rPr>
                <w:rFonts w:ascii="Times New Roman" w:hAnsi="Times New Roman"/>
                <w:sz w:val="24"/>
                <w:szCs w:val="24"/>
              </w:rPr>
              <w:t>F</w:t>
            </w:r>
            <w:r w:rsidRPr="00253A9F">
              <w:rPr>
                <w:rFonts w:ascii="Times New Roman" w:hAnsi="Times New Roman"/>
                <w:sz w:val="24"/>
                <w:szCs w:val="24"/>
              </w:rPr>
              <w:t>amilies</w:t>
            </w:r>
          </w:p>
        </w:tc>
      </w:tr>
      <w:tr w:rsidR="005F5B2D" w14:paraId="65E4A678" w14:textId="77777777" w:rsidTr="00DD403E">
        <w:trPr>
          <w:trHeight w:val="531"/>
        </w:trPr>
        <w:tc>
          <w:tcPr>
            <w:cnfStyle w:val="001000000000" w:firstRow="0" w:lastRow="0" w:firstColumn="1" w:lastColumn="0" w:oddVBand="0" w:evenVBand="0" w:oddHBand="0" w:evenHBand="0" w:firstRowFirstColumn="0" w:firstRowLastColumn="0" w:lastRowFirstColumn="0" w:lastRowLastColumn="0"/>
            <w:tcW w:w="2790" w:type="dxa"/>
          </w:tcPr>
          <w:p w14:paraId="45CDCF80" w14:textId="77777777" w:rsidR="005F5B2D" w:rsidRPr="00DD403E" w:rsidRDefault="005F5B2D" w:rsidP="00DD403E">
            <w:pPr>
              <w:jc w:val="left"/>
              <w:rPr>
                <w:rFonts w:ascii="Times New Roman" w:hAnsi="Times New Roman"/>
                <w:i w:val="0"/>
                <w:iCs w:val="0"/>
                <w:sz w:val="24"/>
                <w:szCs w:val="24"/>
              </w:rPr>
            </w:pPr>
            <w:r w:rsidRPr="00DD403E">
              <w:rPr>
                <w:rFonts w:ascii="Times New Roman" w:hAnsi="Times New Roman"/>
                <w:i w:val="0"/>
                <w:iCs w:val="0"/>
                <w:sz w:val="24"/>
                <w:szCs w:val="24"/>
              </w:rPr>
              <w:t>Location Description</w:t>
            </w:r>
          </w:p>
        </w:tc>
        <w:tc>
          <w:tcPr>
            <w:tcW w:w="7650" w:type="dxa"/>
          </w:tcPr>
          <w:p w14:paraId="039E2B02" w14:textId="383992BC" w:rsidR="005F5B2D" w:rsidRPr="00253A9F" w:rsidRDefault="00253A9F" w:rsidP="00D95A9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53A9F">
              <w:rPr>
                <w:rFonts w:ascii="Times New Roman" w:hAnsi="Times New Roman"/>
                <w:sz w:val="24"/>
                <w:szCs w:val="24"/>
              </w:rPr>
              <w:t xml:space="preserve">East Salem (496 &amp; 498 </w:t>
            </w:r>
            <w:proofErr w:type="spellStart"/>
            <w:r w:rsidRPr="00253A9F">
              <w:rPr>
                <w:rFonts w:ascii="Times New Roman" w:hAnsi="Times New Roman"/>
                <w:sz w:val="24"/>
                <w:szCs w:val="24"/>
              </w:rPr>
              <w:t>Bistrika</w:t>
            </w:r>
            <w:proofErr w:type="spellEnd"/>
            <w:r w:rsidRPr="00253A9F">
              <w:rPr>
                <w:rFonts w:ascii="Times New Roman" w:hAnsi="Times New Roman"/>
                <w:sz w:val="24"/>
                <w:szCs w:val="24"/>
              </w:rPr>
              <w:t xml:space="preserve"> Lane NE. Salem, OR. 97301)</w:t>
            </w:r>
          </w:p>
        </w:tc>
      </w:tr>
    </w:tbl>
    <w:p w14:paraId="7B08137B" w14:textId="0FD33305" w:rsidR="005F5B2D" w:rsidRDefault="005F5B2D" w:rsidP="00C26F9B">
      <w:pPr>
        <w:rPr>
          <w:rFonts w:ascii="Times New Roman" w:hAnsi="Times New Roman"/>
          <w:color w:val="92D050"/>
          <w:sz w:val="24"/>
          <w:szCs w:val="24"/>
        </w:rPr>
      </w:pPr>
    </w:p>
    <w:tbl>
      <w:tblPr>
        <w:tblStyle w:val="ListTable7Colorful-Accent1"/>
        <w:tblW w:w="10440" w:type="dxa"/>
        <w:tblLook w:val="04A0" w:firstRow="1" w:lastRow="0" w:firstColumn="1" w:lastColumn="0" w:noHBand="0" w:noVBand="1"/>
      </w:tblPr>
      <w:tblGrid>
        <w:gridCol w:w="2790"/>
        <w:gridCol w:w="7650"/>
      </w:tblGrid>
      <w:tr w:rsidR="005F5B2D" w14:paraId="6F04E211" w14:textId="77777777" w:rsidTr="009262AD">
        <w:trPr>
          <w:cnfStyle w:val="100000000000" w:firstRow="1" w:lastRow="0" w:firstColumn="0" w:lastColumn="0" w:oddVBand="0" w:evenVBand="0" w:oddHBand="0" w:evenHBand="0" w:firstRowFirstColumn="0" w:firstRowLastColumn="0" w:lastRowFirstColumn="0" w:lastRowLastColumn="0"/>
          <w:trHeight w:val="544"/>
        </w:trPr>
        <w:tc>
          <w:tcPr>
            <w:cnfStyle w:val="001000000100" w:firstRow="0" w:lastRow="0" w:firstColumn="1" w:lastColumn="0" w:oddVBand="0" w:evenVBand="0" w:oddHBand="0" w:evenHBand="0" w:firstRowFirstColumn="1" w:firstRowLastColumn="0" w:lastRowFirstColumn="0" w:lastRowLastColumn="0"/>
            <w:tcW w:w="2790" w:type="dxa"/>
          </w:tcPr>
          <w:p w14:paraId="57CB5B48" w14:textId="77777777" w:rsidR="005F5B2D" w:rsidRPr="00DD403E" w:rsidRDefault="005F5B2D" w:rsidP="00DD403E">
            <w:pPr>
              <w:jc w:val="center"/>
              <w:rPr>
                <w:rFonts w:ascii="Times New Roman" w:hAnsi="Times New Roman"/>
                <w:b/>
                <w:bCs/>
                <w:color w:val="auto"/>
                <w:sz w:val="24"/>
                <w:szCs w:val="24"/>
              </w:rPr>
            </w:pPr>
            <w:bookmarkStart w:id="8" w:name="_Hlk101772364"/>
            <w:r w:rsidRPr="00DD403E">
              <w:rPr>
                <w:rFonts w:ascii="Times New Roman" w:hAnsi="Times New Roman"/>
                <w:b/>
                <w:bCs/>
                <w:color w:val="auto"/>
                <w:sz w:val="24"/>
                <w:szCs w:val="24"/>
              </w:rPr>
              <w:t>Project Name</w:t>
            </w:r>
          </w:p>
        </w:tc>
        <w:tc>
          <w:tcPr>
            <w:tcW w:w="7650" w:type="dxa"/>
          </w:tcPr>
          <w:p w14:paraId="2F79CEF2" w14:textId="3C9DE99A" w:rsidR="005F5B2D" w:rsidRPr="00DD403E" w:rsidRDefault="00253A9F" w:rsidP="00DD403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bCs/>
                <w:color w:val="auto"/>
                <w:sz w:val="24"/>
                <w:szCs w:val="24"/>
              </w:rPr>
            </w:pPr>
            <w:r w:rsidRPr="00DD403E">
              <w:rPr>
                <w:rFonts w:ascii="Times New Roman" w:hAnsi="Times New Roman"/>
                <w:b/>
                <w:bCs/>
                <w:color w:val="auto"/>
                <w:sz w:val="24"/>
                <w:szCs w:val="24"/>
              </w:rPr>
              <w:t>Down Payment Assistance</w:t>
            </w:r>
          </w:p>
        </w:tc>
      </w:tr>
      <w:tr w:rsidR="005F5B2D" w14:paraId="49739642" w14:textId="77777777" w:rsidTr="009262AD">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790" w:type="dxa"/>
          </w:tcPr>
          <w:p w14:paraId="2961A34F" w14:textId="77777777" w:rsidR="005F5B2D" w:rsidRPr="00DD403E" w:rsidRDefault="005F5B2D" w:rsidP="00DD403E">
            <w:pPr>
              <w:jc w:val="left"/>
              <w:rPr>
                <w:rFonts w:ascii="Times New Roman" w:hAnsi="Times New Roman"/>
                <w:i w:val="0"/>
                <w:iCs w:val="0"/>
                <w:sz w:val="24"/>
                <w:szCs w:val="24"/>
              </w:rPr>
            </w:pPr>
            <w:r w:rsidRPr="00DD403E">
              <w:rPr>
                <w:rFonts w:ascii="Times New Roman" w:hAnsi="Times New Roman"/>
                <w:i w:val="0"/>
                <w:iCs w:val="0"/>
                <w:sz w:val="24"/>
                <w:szCs w:val="24"/>
              </w:rPr>
              <w:t>Target Area</w:t>
            </w:r>
          </w:p>
        </w:tc>
        <w:tc>
          <w:tcPr>
            <w:tcW w:w="7650" w:type="dxa"/>
          </w:tcPr>
          <w:p w14:paraId="21C2CE5D" w14:textId="7697AAF0" w:rsidR="005F5B2D" w:rsidRPr="008F6266" w:rsidRDefault="00253A9F" w:rsidP="00D95A9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F6266">
              <w:rPr>
                <w:rFonts w:ascii="Times New Roman" w:hAnsi="Times New Roman"/>
                <w:sz w:val="24"/>
                <w:szCs w:val="24"/>
              </w:rPr>
              <w:t>Marion County Service Area</w:t>
            </w:r>
          </w:p>
        </w:tc>
      </w:tr>
      <w:tr w:rsidR="005F5B2D" w14:paraId="0EC13062" w14:textId="77777777" w:rsidTr="009262AD">
        <w:trPr>
          <w:trHeight w:val="544"/>
        </w:trPr>
        <w:tc>
          <w:tcPr>
            <w:cnfStyle w:val="001000000000" w:firstRow="0" w:lastRow="0" w:firstColumn="1" w:lastColumn="0" w:oddVBand="0" w:evenVBand="0" w:oddHBand="0" w:evenHBand="0" w:firstRowFirstColumn="0" w:firstRowLastColumn="0" w:lastRowFirstColumn="0" w:lastRowLastColumn="0"/>
            <w:tcW w:w="2790" w:type="dxa"/>
          </w:tcPr>
          <w:p w14:paraId="72583EF6" w14:textId="77777777" w:rsidR="005F5B2D" w:rsidRPr="00DD403E" w:rsidRDefault="005F5B2D" w:rsidP="00DD403E">
            <w:pPr>
              <w:jc w:val="left"/>
              <w:rPr>
                <w:rFonts w:ascii="Times New Roman" w:hAnsi="Times New Roman"/>
                <w:i w:val="0"/>
                <w:iCs w:val="0"/>
                <w:sz w:val="24"/>
                <w:szCs w:val="24"/>
              </w:rPr>
            </w:pPr>
            <w:r w:rsidRPr="00DD403E">
              <w:rPr>
                <w:rFonts w:ascii="Times New Roman" w:hAnsi="Times New Roman"/>
                <w:i w:val="0"/>
                <w:iCs w:val="0"/>
                <w:sz w:val="24"/>
                <w:szCs w:val="24"/>
              </w:rPr>
              <w:t>Goals Supported</w:t>
            </w:r>
          </w:p>
        </w:tc>
        <w:tc>
          <w:tcPr>
            <w:tcW w:w="7650" w:type="dxa"/>
          </w:tcPr>
          <w:p w14:paraId="3E744D2B" w14:textId="0AA7C9F9" w:rsidR="005F5B2D" w:rsidRPr="008F6266" w:rsidRDefault="00253A9F" w:rsidP="00D95A9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F6266">
              <w:rPr>
                <w:rFonts w:ascii="Times New Roman" w:hAnsi="Times New Roman"/>
                <w:sz w:val="24"/>
                <w:szCs w:val="24"/>
              </w:rPr>
              <w:t xml:space="preserve">Increase </w:t>
            </w:r>
            <w:r w:rsidR="008F6266" w:rsidRPr="008F6266">
              <w:rPr>
                <w:rFonts w:ascii="Times New Roman" w:hAnsi="Times New Roman"/>
                <w:sz w:val="24"/>
                <w:szCs w:val="24"/>
              </w:rPr>
              <w:t>Availability and Affordability of Housing Options</w:t>
            </w:r>
          </w:p>
        </w:tc>
      </w:tr>
      <w:tr w:rsidR="005F5B2D" w14:paraId="1ECDCB91" w14:textId="77777777" w:rsidTr="009262AD">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790" w:type="dxa"/>
          </w:tcPr>
          <w:p w14:paraId="2469D733" w14:textId="77777777" w:rsidR="005F5B2D" w:rsidRPr="00DD403E" w:rsidRDefault="005F5B2D" w:rsidP="00DD403E">
            <w:pPr>
              <w:jc w:val="left"/>
              <w:rPr>
                <w:rFonts w:ascii="Times New Roman" w:hAnsi="Times New Roman"/>
                <w:i w:val="0"/>
                <w:iCs w:val="0"/>
                <w:sz w:val="24"/>
                <w:szCs w:val="24"/>
              </w:rPr>
            </w:pPr>
            <w:r w:rsidRPr="00DD403E">
              <w:rPr>
                <w:rFonts w:ascii="Times New Roman" w:hAnsi="Times New Roman"/>
                <w:i w:val="0"/>
                <w:iCs w:val="0"/>
                <w:sz w:val="24"/>
                <w:szCs w:val="24"/>
              </w:rPr>
              <w:lastRenderedPageBreak/>
              <w:t>Needs Addressed</w:t>
            </w:r>
          </w:p>
        </w:tc>
        <w:tc>
          <w:tcPr>
            <w:tcW w:w="7650" w:type="dxa"/>
          </w:tcPr>
          <w:p w14:paraId="0B7190D4" w14:textId="7D8EEB2B" w:rsidR="005F5B2D" w:rsidRPr="008F6266" w:rsidRDefault="008F6266" w:rsidP="00D95A9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F6266">
              <w:rPr>
                <w:rFonts w:ascii="Times New Roman" w:hAnsi="Times New Roman"/>
                <w:sz w:val="24"/>
                <w:szCs w:val="24"/>
              </w:rPr>
              <w:t>Low-to-Moderate Income Housing</w:t>
            </w:r>
          </w:p>
        </w:tc>
      </w:tr>
      <w:tr w:rsidR="005F5B2D" w14:paraId="63E76E5F" w14:textId="77777777" w:rsidTr="009262AD">
        <w:trPr>
          <w:trHeight w:val="544"/>
        </w:trPr>
        <w:tc>
          <w:tcPr>
            <w:cnfStyle w:val="001000000000" w:firstRow="0" w:lastRow="0" w:firstColumn="1" w:lastColumn="0" w:oddVBand="0" w:evenVBand="0" w:oddHBand="0" w:evenHBand="0" w:firstRowFirstColumn="0" w:firstRowLastColumn="0" w:lastRowFirstColumn="0" w:lastRowLastColumn="0"/>
            <w:tcW w:w="2790" w:type="dxa"/>
          </w:tcPr>
          <w:p w14:paraId="58073624" w14:textId="77777777" w:rsidR="005F5B2D" w:rsidRPr="00DD403E" w:rsidRDefault="005F5B2D" w:rsidP="00DD403E">
            <w:pPr>
              <w:jc w:val="left"/>
              <w:rPr>
                <w:rFonts w:ascii="Times New Roman" w:hAnsi="Times New Roman"/>
                <w:i w:val="0"/>
                <w:iCs w:val="0"/>
                <w:sz w:val="24"/>
                <w:szCs w:val="24"/>
              </w:rPr>
            </w:pPr>
            <w:r w:rsidRPr="00DD403E">
              <w:rPr>
                <w:rFonts w:ascii="Times New Roman" w:hAnsi="Times New Roman"/>
                <w:i w:val="0"/>
                <w:iCs w:val="0"/>
                <w:sz w:val="24"/>
                <w:szCs w:val="24"/>
              </w:rPr>
              <w:t>Funding</w:t>
            </w:r>
          </w:p>
        </w:tc>
        <w:tc>
          <w:tcPr>
            <w:tcW w:w="7650" w:type="dxa"/>
          </w:tcPr>
          <w:p w14:paraId="27B4F353" w14:textId="77E91091" w:rsidR="005F5B2D" w:rsidRPr="008F6266" w:rsidRDefault="008F6266" w:rsidP="00D95A9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322A6">
              <w:rPr>
                <w:rFonts w:ascii="Times New Roman" w:hAnsi="Times New Roman"/>
                <w:sz w:val="24"/>
                <w:szCs w:val="24"/>
                <w:highlight w:val="yellow"/>
              </w:rPr>
              <w:t>$215,844 (HOME)</w:t>
            </w:r>
            <w:r w:rsidR="009610E5" w:rsidRPr="006322A6">
              <w:rPr>
                <w:rFonts w:ascii="Times New Roman" w:hAnsi="Times New Roman"/>
                <w:sz w:val="24"/>
                <w:szCs w:val="24"/>
                <w:highlight w:val="yellow"/>
              </w:rPr>
              <w:t>-Allocated/$228,974 Final Allocation due to Final HUD Allocation</w:t>
            </w:r>
          </w:p>
        </w:tc>
      </w:tr>
      <w:tr w:rsidR="005F5B2D" w14:paraId="289AC2E2" w14:textId="77777777" w:rsidTr="009262AD">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790" w:type="dxa"/>
          </w:tcPr>
          <w:p w14:paraId="40822DB2" w14:textId="77777777" w:rsidR="005F5B2D" w:rsidRPr="00DD403E" w:rsidRDefault="005F5B2D" w:rsidP="00DD403E">
            <w:pPr>
              <w:jc w:val="left"/>
              <w:rPr>
                <w:rFonts w:ascii="Times New Roman" w:hAnsi="Times New Roman"/>
                <w:i w:val="0"/>
                <w:iCs w:val="0"/>
                <w:sz w:val="24"/>
                <w:szCs w:val="24"/>
              </w:rPr>
            </w:pPr>
            <w:r w:rsidRPr="00DD403E">
              <w:rPr>
                <w:rFonts w:ascii="Times New Roman" w:hAnsi="Times New Roman"/>
                <w:i w:val="0"/>
                <w:iCs w:val="0"/>
                <w:sz w:val="24"/>
                <w:szCs w:val="24"/>
              </w:rPr>
              <w:t>Description</w:t>
            </w:r>
          </w:p>
        </w:tc>
        <w:tc>
          <w:tcPr>
            <w:tcW w:w="7650" w:type="dxa"/>
          </w:tcPr>
          <w:p w14:paraId="5D1FD0D1" w14:textId="0DEAC80A" w:rsidR="005F5B2D" w:rsidRPr="008F6266" w:rsidRDefault="008F6266" w:rsidP="00D95A9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F6266">
              <w:rPr>
                <w:rFonts w:ascii="Times New Roman" w:hAnsi="Times New Roman"/>
                <w:sz w:val="24"/>
                <w:szCs w:val="24"/>
              </w:rPr>
              <w:t xml:space="preserve">To Provide Down Payment Assistance to eligible homebuyers under the established County Program. </w:t>
            </w:r>
          </w:p>
        </w:tc>
      </w:tr>
      <w:tr w:rsidR="005F5B2D" w14:paraId="2FC1C9B1" w14:textId="77777777" w:rsidTr="009262AD">
        <w:trPr>
          <w:trHeight w:val="544"/>
        </w:trPr>
        <w:tc>
          <w:tcPr>
            <w:cnfStyle w:val="001000000000" w:firstRow="0" w:lastRow="0" w:firstColumn="1" w:lastColumn="0" w:oddVBand="0" w:evenVBand="0" w:oddHBand="0" w:evenHBand="0" w:firstRowFirstColumn="0" w:firstRowLastColumn="0" w:lastRowFirstColumn="0" w:lastRowLastColumn="0"/>
            <w:tcW w:w="2790" w:type="dxa"/>
          </w:tcPr>
          <w:p w14:paraId="54333397" w14:textId="77777777" w:rsidR="005F5B2D" w:rsidRPr="00DD403E" w:rsidRDefault="005F5B2D" w:rsidP="00DD403E">
            <w:pPr>
              <w:jc w:val="left"/>
              <w:rPr>
                <w:rFonts w:ascii="Times New Roman" w:hAnsi="Times New Roman"/>
                <w:i w:val="0"/>
                <w:iCs w:val="0"/>
                <w:sz w:val="24"/>
                <w:szCs w:val="24"/>
              </w:rPr>
            </w:pPr>
            <w:r w:rsidRPr="00DD403E">
              <w:rPr>
                <w:rFonts w:ascii="Times New Roman" w:hAnsi="Times New Roman"/>
                <w:i w:val="0"/>
                <w:iCs w:val="0"/>
                <w:sz w:val="24"/>
                <w:szCs w:val="24"/>
              </w:rPr>
              <w:t>Target Date</w:t>
            </w:r>
          </w:p>
        </w:tc>
        <w:tc>
          <w:tcPr>
            <w:tcW w:w="7650" w:type="dxa"/>
          </w:tcPr>
          <w:p w14:paraId="4B4EF961" w14:textId="354F29F0" w:rsidR="005F5B2D" w:rsidRPr="008F6266" w:rsidRDefault="008F6266" w:rsidP="00D95A9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F6266">
              <w:rPr>
                <w:rFonts w:ascii="Times New Roman" w:hAnsi="Times New Roman"/>
                <w:sz w:val="24"/>
                <w:szCs w:val="24"/>
              </w:rPr>
              <w:t>2023</w:t>
            </w:r>
          </w:p>
        </w:tc>
      </w:tr>
      <w:tr w:rsidR="005F5B2D" w14:paraId="4505ED0F" w14:textId="77777777" w:rsidTr="009262AD">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790" w:type="dxa"/>
          </w:tcPr>
          <w:p w14:paraId="386361C5" w14:textId="77777777" w:rsidR="005F5B2D" w:rsidRPr="00DD403E" w:rsidRDefault="005F5B2D" w:rsidP="00DD403E">
            <w:pPr>
              <w:jc w:val="left"/>
              <w:rPr>
                <w:rFonts w:ascii="Times New Roman" w:hAnsi="Times New Roman"/>
                <w:i w:val="0"/>
                <w:iCs w:val="0"/>
                <w:sz w:val="24"/>
                <w:szCs w:val="24"/>
              </w:rPr>
            </w:pPr>
            <w:r w:rsidRPr="00DD403E">
              <w:rPr>
                <w:rFonts w:ascii="Times New Roman" w:hAnsi="Times New Roman"/>
                <w:i w:val="0"/>
                <w:iCs w:val="0"/>
                <w:sz w:val="24"/>
                <w:szCs w:val="24"/>
              </w:rPr>
              <w:t>Estimate the number and type of families that will benefit from the proposed activities</w:t>
            </w:r>
          </w:p>
        </w:tc>
        <w:tc>
          <w:tcPr>
            <w:tcW w:w="7650" w:type="dxa"/>
          </w:tcPr>
          <w:p w14:paraId="57AA8D92" w14:textId="23F96998" w:rsidR="005F5B2D" w:rsidRPr="008F6266" w:rsidRDefault="008F6266" w:rsidP="00D95A9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F6266">
              <w:rPr>
                <w:rFonts w:ascii="Times New Roman" w:hAnsi="Times New Roman"/>
                <w:sz w:val="24"/>
                <w:szCs w:val="24"/>
              </w:rPr>
              <w:t>9 Families helped with Homeownership</w:t>
            </w:r>
          </w:p>
        </w:tc>
      </w:tr>
      <w:tr w:rsidR="005F5B2D" w14:paraId="3825448B" w14:textId="77777777" w:rsidTr="009262AD">
        <w:trPr>
          <w:trHeight w:val="531"/>
        </w:trPr>
        <w:tc>
          <w:tcPr>
            <w:cnfStyle w:val="001000000000" w:firstRow="0" w:lastRow="0" w:firstColumn="1" w:lastColumn="0" w:oddVBand="0" w:evenVBand="0" w:oddHBand="0" w:evenHBand="0" w:firstRowFirstColumn="0" w:firstRowLastColumn="0" w:lastRowFirstColumn="0" w:lastRowLastColumn="0"/>
            <w:tcW w:w="2790" w:type="dxa"/>
          </w:tcPr>
          <w:p w14:paraId="0F643C2F" w14:textId="77777777" w:rsidR="005F5B2D" w:rsidRPr="00DD403E" w:rsidRDefault="005F5B2D" w:rsidP="00DD403E">
            <w:pPr>
              <w:jc w:val="left"/>
              <w:rPr>
                <w:rFonts w:ascii="Times New Roman" w:hAnsi="Times New Roman"/>
                <w:i w:val="0"/>
                <w:iCs w:val="0"/>
                <w:sz w:val="24"/>
                <w:szCs w:val="24"/>
              </w:rPr>
            </w:pPr>
            <w:r w:rsidRPr="00DD403E">
              <w:rPr>
                <w:rFonts w:ascii="Times New Roman" w:hAnsi="Times New Roman"/>
                <w:i w:val="0"/>
                <w:iCs w:val="0"/>
                <w:sz w:val="24"/>
                <w:szCs w:val="24"/>
              </w:rPr>
              <w:t>Location Description</w:t>
            </w:r>
          </w:p>
        </w:tc>
        <w:tc>
          <w:tcPr>
            <w:tcW w:w="7650" w:type="dxa"/>
          </w:tcPr>
          <w:p w14:paraId="1365817D" w14:textId="5DA8AE24" w:rsidR="005F5B2D" w:rsidRPr="008F6266" w:rsidRDefault="008F6266" w:rsidP="00D95A9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F6266">
              <w:rPr>
                <w:rFonts w:ascii="Times New Roman" w:hAnsi="Times New Roman"/>
                <w:sz w:val="24"/>
                <w:szCs w:val="24"/>
              </w:rPr>
              <w:t>Marion County Service Area</w:t>
            </w:r>
          </w:p>
        </w:tc>
      </w:tr>
      <w:bookmarkEnd w:id="8"/>
    </w:tbl>
    <w:p w14:paraId="34591019" w14:textId="77777777" w:rsidR="005F5B2D" w:rsidRDefault="005F5B2D" w:rsidP="00C26F9B">
      <w:pPr>
        <w:rPr>
          <w:rFonts w:ascii="Times New Roman" w:hAnsi="Times New Roman"/>
          <w:color w:val="92D050"/>
          <w:sz w:val="24"/>
          <w:szCs w:val="24"/>
        </w:rPr>
      </w:pPr>
    </w:p>
    <w:p w14:paraId="4B2DFE6A" w14:textId="77777777" w:rsidR="00C26F9B" w:rsidRPr="00DD403E" w:rsidRDefault="00C26F9B" w:rsidP="00DD403E">
      <w:pPr>
        <w:jc w:val="center"/>
        <w:rPr>
          <w:rFonts w:ascii="Times New Roman" w:hAnsi="Times New Roman"/>
          <w:b/>
          <w:bCs/>
          <w:sz w:val="24"/>
          <w:szCs w:val="24"/>
        </w:rPr>
      </w:pPr>
    </w:p>
    <w:tbl>
      <w:tblPr>
        <w:tblStyle w:val="ListTable7Colorful-Accent1"/>
        <w:tblW w:w="10440" w:type="dxa"/>
        <w:tblLook w:val="04A0" w:firstRow="1" w:lastRow="0" w:firstColumn="1" w:lastColumn="0" w:noHBand="0" w:noVBand="1"/>
      </w:tblPr>
      <w:tblGrid>
        <w:gridCol w:w="2790"/>
        <w:gridCol w:w="7650"/>
      </w:tblGrid>
      <w:tr w:rsidR="00DD403E" w:rsidRPr="00DD403E" w14:paraId="2A6CB926" w14:textId="77777777" w:rsidTr="009262AD">
        <w:trPr>
          <w:cnfStyle w:val="100000000000" w:firstRow="1" w:lastRow="0" w:firstColumn="0" w:lastColumn="0" w:oddVBand="0" w:evenVBand="0" w:oddHBand="0" w:evenHBand="0" w:firstRowFirstColumn="0" w:firstRowLastColumn="0" w:lastRowFirstColumn="0" w:lastRowLastColumn="0"/>
          <w:trHeight w:val="544"/>
        </w:trPr>
        <w:tc>
          <w:tcPr>
            <w:cnfStyle w:val="001000000100" w:firstRow="0" w:lastRow="0" w:firstColumn="1" w:lastColumn="0" w:oddVBand="0" w:evenVBand="0" w:oddHBand="0" w:evenHBand="0" w:firstRowFirstColumn="1" w:firstRowLastColumn="0" w:lastRowFirstColumn="0" w:lastRowLastColumn="0"/>
            <w:tcW w:w="2790" w:type="dxa"/>
          </w:tcPr>
          <w:p w14:paraId="144BACBC" w14:textId="77777777" w:rsidR="008F6266" w:rsidRPr="00DD403E" w:rsidRDefault="008F6266" w:rsidP="00DD403E">
            <w:pPr>
              <w:jc w:val="center"/>
              <w:rPr>
                <w:rFonts w:ascii="Times New Roman" w:hAnsi="Times New Roman"/>
                <w:b/>
                <w:bCs/>
                <w:color w:val="auto"/>
                <w:sz w:val="24"/>
                <w:szCs w:val="24"/>
              </w:rPr>
            </w:pPr>
            <w:r w:rsidRPr="00DD403E">
              <w:rPr>
                <w:rFonts w:ascii="Times New Roman" w:hAnsi="Times New Roman"/>
                <w:b/>
                <w:bCs/>
                <w:color w:val="auto"/>
                <w:sz w:val="24"/>
                <w:szCs w:val="24"/>
              </w:rPr>
              <w:t>Project Name</w:t>
            </w:r>
          </w:p>
        </w:tc>
        <w:tc>
          <w:tcPr>
            <w:tcW w:w="7650" w:type="dxa"/>
          </w:tcPr>
          <w:p w14:paraId="362E5481" w14:textId="14038D7F" w:rsidR="008F6266" w:rsidRPr="00DD403E" w:rsidRDefault="008F6266" w:rsidP="00DD403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bCs/>
                <w:color w:val="auto"/>
                <w:sz w:val="24"/>
                <w:szCs w:val="24"/>
              </w:rPr>
            </w:pPr>
            <w:r w:rsidRPr="00DD403E">
              <w:rPr>
                <w:rFonts w:ascii="Times New Roman" w:hAnsi="Times New Roman"/>
                <w:b/>
                <w:bCs/>
                <w:color w:val="auto"/>
                <w:sz w:val="24"/>
                <w:szCs w:val="24"/>
              </w:rPr>
              <w:t>Administration</w:t>
            </w:r>
          </w:p>
        </w:tc>
      </w:tr>
      <w:tr w:rsidR="008F6266" w14:paraId="6BE84A8D" w14:textId="77777777" w:rsidTr="009262AD">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790" w:type="dxa"/>
          </w:tcPr>
          <w:p w14:paraId="2807A9F1" w14:textId="77777777" w:rsidR="008F6266" w:rsidRPr="00DD403E" w:rsidRDefault="008F6266" w:rsidP="00DD403E">
            <w:pPr>
              <w:jc w:val="left"/>
              <w:rPr>
                <w:rFonts w:ascii="Times New Roman" w:hAnsi="Times New Roman"/>
                <w:i w:val="0"/>
                <w:iCs w:val="0"/>
                <w:sz w:val="24"/>
                <w:szCs w:val="24"/>
              </w:rPr>
            </w:pPr>
            <w:r w:rsidRPr="00DD403E">
              <w:rPr>
                <w:rFonts w:ascii="Times New Roman" w:hAnsi="Times New Roman"/>
                <w:i w:val="0"/>
                <w:iCs w:val="0"/>
                <w:sz w:val="24"/>
                <w:szCs w:val="24"/>
              </w:rPr>
              <w:t>Target Area</w:t>
            </w:r>
          </w:p>
        </w:tc>
        <w:tc>
          <w:tcPr>
            <w:tcW w:w="7650" w:type="dxa"/>
          </w:tcPr>
          <w:p w14:paraId="490F52CC" w14:textId="77777777" w:rsidR="008F6266" w:rsidRPr="008F6266" w:rsidRDefault="008F6266" w:rsidP="00DB1F9B">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F6266">
              <w:rPr>
                <w:rFonts w:ascii="Times New Roman" w:hAnsi="Times New Roman"/>
                <w:sz w:val="24"/>
                <w:szCs w:val="24"/>
              </w:rPr>
              <w:t>Marion County Service Area</w:t>
            </w:r>
          </w:p>
        </w:tc>
      </w:tr>
      <w:tr w:rsidR="008F6266" w14:paraId="422228FA" w14:textId="77777777" w:rsidTr="009262AD">
        <w:trPr>
          <w:trHeight w:val="544"/>
        </w:trPr>
        <w:tc>
          <w:tcPr>
            <w:cnfStyle w:val="001000000000" w:firstRow="0" w:lastRow="0" w:firstColumn="1" w:lastColumn="0" w:oddVBand="0" w:evenVBand="0" w:oddHBand="0" w:evenHBand="0" w:firstRowFirstColumn="0" w:firstRowLastColumn="0" w:lastRowFirstColumn="0" w:lastRowLastColumn="0"/>
            <w:tcW w:w="2790" w:type="dxa"/>
          </w:tcPr>
          <w:p w14:paraId="4980F962" w14:textId="77777777" w:rsidR="008F6266" w:rsidRPr="00DD403E" w:rsidRDefault="008F6266" w:rsidP="00DD403E">
            <w:pPr>
              <w:jc w:val="left"/>
              <w:rPr>
                <w:rFonts w:ascii="Times New Roman" w:hAnsi="Times New Roman"/>
                <w:i w:val="0"/>
                <w:iCs w:val="0"/>
                <w:sz w:val="24"/>
                <w:szCs w:val="24"/>
              </w:rPr>
            </w:pPr>
            <w:r w:rsidRPr="00DD403E">
              <w:rPr>
                <w:rFonts w:ascii="Times New Roman" w:hAnsi="Times New Roman"/>
                <w:i w:val="0"/>
                <w:iCs w:val="0"/>
                <w:sz w:val="24"/>
                <w:szCs w:val="24"/>
              </w:rPr>
              <w:t>Goals Supported</w:t>
            </w:r>
          </w:p>
        </w:tc>
        <w:tc>
          <w:tcPr>
            <w:tcW w:w="7650" w:type="dxa"/>
          </w:tcPr>
          <w:p w14:paraId="73EC0FAC" w14:textId="671ED77C" w:rsidR="008F6266" w:rsidRPr="008F6266" w:rsidRDefault="000B3B70" w:rsidP="00DB1F9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Support Program Success</w:t>
            </w:r>
          </w:p>
        </w:tc>
      </w:tr>
      <w:tr w:rsidR="008F6266" w14:paraId="4A7FFED2" w14:textId="77777777" w:rsidTr="009262AD">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790" w:type="dxa"/>
          </w:tcPr>
          <w:p w14:paraId="338AE373" w14:textId="77777777" w:rsidR="008F6266" w:rsidRPr="00DD403E" w:rsidRDefault="008F6266" w:rsidP="00DD403E">
            <w:pPr>
              <w:jc w:val="left"/>
              <w:rPr>
                <w:rFonts w:ascii="Times New Roman" w:hAnsi="Times New Roman"/>
                <w:i w:val="0"/>
                <w:iCs w:val="0"/>
                <w:sz w:val="24"/>
                <w:szCs w:val="24"/>
              </w:rPr>
            </w:pPr>
            <w:r w:rsidRPr="00DD403E">
              <w:rPr>
                <w:rFonts w:ascii="Times New Roman" w:hAnsi="Times New Roman"/>
                <w:i w:val="0"/>
                <w:iCs w:val="0"/>
                <w:sz w:val="24"/>
                <w:szCs w:val="24"/>
              </w:rPr>
              <w:t>Needs Addressed</w:t>
            </w:r>
          </w:p>
        </w:tc>
        <w:tc>
          <w:tcPr>
            <w:tcW w:w="7650" w:type="dxa"/>
          </w:tcPr>
          <w:p w14:paraId="72448A71" w14:textId="0B7DC59C" w:rsidR="008F6266" w:rsidRPr="008F6266" w:rsidRDefault="000B3B70" w:rsidP="00DB1F9B">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Administration of Activities/Programs</w:t>
            </w:r>
          </w:p>
        </w:tc>
      </w:tr>
      <w:tr w:rsidR="008F6266" w14:paraId="5FACB1E1" w14:textId="77777777" w:rsidTr="009262AD">
        <w:trPr>
          <w:trHeight w:val="544"/>
        </w:trPr>
        <w:tc>
          <w:tcPr>
            <w:cnfStyle w:val="001000000000" w:firstRow="0" w:lastRow="0" w:firstColumn="1" w:lastColumn="0" w:oddVBand="0" w:evenVBand="0" w:oddHBand="0" w:evenHBand="0" w:firstRowFirstColumn="0" w:firstRowLastColumn="0" w:lastRowFirstColumn="0" w:lastRowLastColumn="0"/>
            <w:tcW w:w="2790" w:type="dxa"/>
          </w:tcPr>
          <w:p w14:paraId="2B5F9C2D" w14:textId="77777777" w:rsidR="008F6266" w:rsidRPr="00DD403E" w:rsidRDefault="008F6266" w:rsidP="00DD403E">
            <w:pPr>
              <w:jc w:val="left"/>
              <w:rPr>
                <w:rFonts w:ascii="Times New Roman" w:hAnsi="Times New Roman"/>
                <w:i w:val="0"/>
                <w:iCs w:val="0"/>
                <w:sz w:val="24"/>
                <w:szCs w:val="24"/>
              </w:rPr>
            </w:pPr>
            <w:r w:rsidRPr="00DD403E">
              <w:rPr>
                <w:rFonts w:ascii="Times New Roman" w:hAnsi="Times New Roman"/>
                <w:i w:val="0"/>
                <w:iCs w:val="0"/>
                <w:sz w:val="24"/>
                <w:szCs w:val="24"/>
              </w:rPr>
              <w:t>Funding</w:t>
            </w:r>
          </w:p>
        </w:tc>
        <w:tc>
          <w:tcPr>
            <w:tcW w:w="7650" w:type="dxa"/>
          </w:tcPr>
          <w:p w14:paraId="4C3DD382" w14:textId="1089155E" w:rsidR="008F6266" w:rsidRPr="005E0FCC" w:rsidRDefault="000B3B70" w:rsidP="00DB1F9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highlight w:val="yellow"/>
              </w:rPr>
            </w:pPr>
            <w:r w:rsidRPr="005E0FCC">
              <w:rPr>
                <w:rFonts w:ascii="Times New Roman" w:hAnsi="Times New Roman"/>
                <w:sz w:val="24"/>
                <w:szCs w:val="24"/>
                <w:highlight w:val="yellow"/>
              </w:rPr>
              <w:t>$ 312,238 (CDBG)</w:t>
            </w:r>
            <w:r w:rsidR="009610E5" w:rsidRPr="005E0FCC">
              <w:rPr>
                <w:rFonts w:ascii="Times New Roman" w:hAnsi="Times New Roman"/>
                <w:sz w:val="24"/>
                <w:szCs w:val="24"/>
                <w:highlight w:val="yellow"/>
              </w:rPr>
              <w:t xml:space="preserve"> Allocated/</w:t>
            </w:r>
            <w:r w:rsidR="006322A6" w:rsidRPr="005E0FCC">
              <w:rPr>
                <w:rFonts w:ascii="Times New Roman" w:hAnsi="Times New Roman"/>
                <w:sz w:val="24"/>
                <w:szCs w:val="24"/>
                <w:highlight w:val="yellow"/>
              </w:rPr>
              <w:t>$289,217 Final Allocated Amount</w:t>
            </w:r>
          </w:p>
          <w:p w14:paraId="0DF734AE" w14:textId="264DE63C" w:rsidR="000B3B70" w:rsidRPr="005E0FCC" w:rsidRDefault="000B3B70" w:rsidP="00DB1F9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E0FCC">
              <w:rPr>
                <w:rFonts w:ascii="Times New Roman" w:hAnsi="Times New Roman"/>
                <w:sz w:val="24"/>
                <w:szCs w:val="24"/>
                <w:highlight w:val="yellow"/>
              </w:rPr>
              <w:t>$   62,112 (HOME)</w:t>
            </w:r>
            <w:r w:rsidR="009610E5" w:rsidRPr="005E0FCC">
              <w:rPr>
                <w:rFonts w:ascii="Times New Roman" w:hAnsi="Times New Roman"/>
                <w:sz w:val="24"/>
                <w:szCs w:val="24"/>
                <w:highlight w:val="yellow"/>
              </w:rPr>
              <w:t xml:space="preserve"> Allocated/</w:t>
            </w:r>
            <w:r w:rsidR="006322A6" w:rsidRPr="005E0FCC">
              <w:rPr>
                <w:rFonts w:ascii="Times New Roman" w:hAnsi="Times New Roman"/>
                <w:sz w:val="24"/>
                <w:szCs w:val="24"/>
                <w:highlight w:val="yellow"/>
              </w:rPr>
              <w:t>$63,863 Final Allocated Amount</w:t>
            </w:r>
          </w:p>
        </w:tc>
      </w:tr>
      <w:tr w:rsidR="008F6266" w14:paraId="45942494" w14:textId="77777777" w:rsidTr="009262AD">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790" w:type="dxa"/>
          </w:tcPr>
          <w:p w14:paraId="7F30E731" w14:textId="77777777" w:rsidR="008F6266" w:rsidRPr="00DD403E" w:rsidRDefault="008F6266" w:rsidP="00DD403E">
            <w:pPr>
              <w:jc w:val="left"/>
              <w:rPr>
                <w:rFonts w:ascii="Times New Roman" w:hAnsi="Times New Roman"/>
                <w:i w:val="0"/>
                <w:iCs w:val="0"/>
                <w:sz w:val="24"/>
                <w:szCs w:val="24"/>
              </w:rPr>
            </w:pPr>
            <w:r w:rsidRPr="00DD403E">
              <w:rPr>
                <w:rFonts w:ascii="Times New Roman" w:hAnsi="Times New Roman"/>
                <w:i w:val="0"/>
                <w:iCs w:val="0"/>
                <w:sz w:val="24"/>
                <w:szCs w:val="24"/>
              </w:rPr>
              <w:t>Description</w:t>
            </w:r>
          </w:p>
        </w:tc>
        <w:tc>
          <w:tcPr>
            <w:tcW w:w="7650" w:type="dxa"/>
          </w:tcPr>
          <w:p w14:paraId="12223691" w14:textId="477D0694" w:rsidR="008F6266" w:rsidRPr="008F6266" w:rsidRDefault="000B3B70" w:rsidP="00DB1F9B">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Provide for administrative costs for HOME and CDBG Programs</w:t>
            </w:r>
          </w:p>
        </w:tc>
      </w:tr>
      <w:tr w:rsidR="008F6266" w14:paraId="66E31276" w14:textId="77777777" w:rsidTr="009262AD">
        <w:trPr>
          <w:trHeight w:val="544"/>
        </w:trPr>
        <w:tc>
          <w:tcPr>
            <w:cnfStyle w:val="001000000000" w:firstRow="0" w:lastRow="0" w:firstColumn="1" w:lastColumn="0" w:oddVBand="0" w:evenVBand="0" w:oddHBand="0" w:evenHBand="0" w:firstRowFirstColumn="0" w:firstRowLastColumn="0" w:lastRowFirstColumn="0" w:lastRowLastColumn="0"/>
            <w:tcW w:w="2790" w:type="dxa"/>
          </w:tcPr>
          <w:p w14:paraId="5F4C1BAE" w14:textId="77777777" w:rsidR="008F6266" w:rsidRPr="00DD403E" w:rsidRDefault="008F6266" w:rsidP="00DD403E">
            <w:pPr>
              <w:jc w:val="left"/>
              <w:rPr>
                <w:rFonts w:ascii="Times New Roman" w:hAnsi="Times New Roman"/>
                <w:i w:val="0"/>
                <w:iCs w:val="0"/>
                <w:sz w:val="24"/>
                <w:szCs w:val="24"/>
              </w:rPr>
            </w:pPr>
            <w:r w:rsidRPr="00DD403E">
              <w:rPr>
                <w:rFonts w:ascii="Times New Roman" w:hAnsi="Times New Roman"/>
                <w:i w:val="0"/>
                <w:iCs w:val="0"/>
                <w:sz w:val="24"/>
                <w:szCs w:val="24"/>
              </w:rPr>
              <w:t>Target Date</w:t>
            </w:r>
          </w:p>
        </w:tc>
        <w:tc>
          <w:tcPr>
            <w:tcW w:w="7650" w:type="dxa"/>
          </w:tcPr>
          <w:p w14:paraId="05CEBADB" w14:textId="26FFDED7" w:rsidR="008F6266" w:rsidRPr="008F6266" w:rsidRDefault="000B3B70" w:rsidP="00DB1F9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7/1/2022</w:t>
            </w:r>
          </w:p>
        </w:tc>
      </w:tr>
      <w:tr w:rsidR="008F6266" w14:paraId="61D79A68" w14:textId="77777777" w:rsidTr="009262AD">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790" w:type="dxa"/>
          </w:tcPr>
          <w:p w14:paraId="30482DD5" w14:textId="77777777" w:rsidR="008F6266" w:rsidRPr="00DD403E" w:rsidRDefault="008F6266" w:rsidP="00DD403E">
            <w:pPr>
              <w:jc w:val="left"/>
              <w:rPr>
                <w:rFonts w:ascii="Times New Roman" w:hAnsi="Times New Roman"/>
                <w:i w:val="0"/>
                <w:iCs w:val="0"/>
                <w:sz w:val="24"/>
                <w:szCs w:val="24"/>
              </w:rPr>
            </w:pPr>
            <w:r w:rsidRPr="00DD403E">
              <w:rPr>
                <w:rFonts w:ascii="Times New Roman" w:hAnsi="Times New Roman"/>
                <w:i w:val="0"/>
                <w:iCs w:val="0"/>
                <w:sz w:val="24"/>
                <w:szCs w:val="24"/>
              </w:rPr>
              <w:t>Estimate the number and type of families that will benefit from the proposed activities</w:t>
            </w:r>
          </w:p>
        </w:tc>
        <w:tc>
          <w:tcPr>
            <w:tcW w:w="7650" w:type="dxa"/>
          </w:tcPr>
          <w:p w14:paraId="5C130C9C" w14:textId="4CAF2552" w:rsidR="008F6266" w:rsidRPr="008F6266" w:rsidRDefault="000B3B70" w:rsidP="00DB1F9B">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N/A</w:t>
            </w:r>
          </w:p>
        </w:tc>
      </w:tr>
      <w:tr w:rsidR="008F6266" w14:paraId="0A72CEB5" w14:textId="77777777" w:rsidTr="009262AD">
        <w:trPr>
          <w:trHeight w:val="531"/>
        </w:trPr>
        <w:tc>
          <w:tcPr>
            <w:cnfStyle w:val="001000000000" w:firstRow="0" w:lastRow="0" w:firstColumn="1" w:lastColumn="0" w:oddVBand="0" w:evenVBand="0" w:oddHBand="0" w:evenHBand="0" w:firstRowFirstColumn="0" w:firstRowLastColumn="0" w:lastRowFirstColumn="0" w:lastRowLastColumn="0"/>
            <w:tcW w:w="2790" w:type="dxa"/>
          </w:tcPr>
          <w:p w14:paraId="274B6A8A" w14:textId="77777777" w:rsidR="008F6266" w:rsidRPr="00DD403E" w:rsidRDefault="008F6266" w:rsidP="00DD403E">
            <w:pPr>
              <w:jc w:val="left"/>
              <w:rPr>
                <w:rFonts w:ascii="Times New Roman" w:hAnsi="Times New Roman"/>
                <w:i w:val="0"/>
                <w:iCs w:val="0"/>
                <w:sz w:val="24"/>
                <w:szCs w:val="24"/>
              </w:rPr>
            </w:pPr>
            <w:r w:rsidRPr="00DD403E">
              <w:rPr>
                <w:rFonts w:ascii="Times New Roman" w:hAnsi="Times New Roman"/>
                <w:i w:val="0"/>
                <w:iCs w:val="0"/>
                <w:sz w:val="24"/>
                <w:szCs w:val="24"/>
              </w:rPr>
              <w:t>Location Description</w:t>
            </w:r>
          </w:p>
        </w:tc>
        <w:tc>
          <w:tcPr>
            <w:tcW w:w="7650" w:type="dxa"/>
          </w:tcPr>
          <w:p w14:paraId="1342F30C" w14:textId="2B74A52A" w:rsidR="008F6266" w:rsidRPr="008F6266" w:rsidRDefault="000B3B70" w:rsidP="00DB1F9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N/A</w:t>
            </w:r>
          </w:p>
        </w:tc>
      </w:tr>
    </w:tbl>
    <w:p w14:paraId="267677AE" w14:textId="77777777" w:rsidR="00C26F9B" w:rsidRDefault="00C26F9B" w:rsidP="00C26F9B">
      <w:pPr>
        <w:rPr>
          <w:rFonts w:ascii="Times New Roman" w:hAnsi="Times New Roman"/>
          <w:color w:val="92D050"/>
          <w:sz w:val="24"/>
          <w:szCs w:val="24"/>
        </w:rPr>
      </w:pPr>
    </w:p>
    <w:p w14:paraId="22B61127" w14:textId="77777777" w:rsidR="00670B8C" w:rsidRDefault="00670B8C" w:rsidP="00E605FE">
      <w:pPr>
        <w:rPr>
          <w:rFonts w:ascii="Times New Roman" w:hAnsi="Times New Roman"/>
          <w:color w:val="92D050"/>
          <w:sz w:val="24"/>
          <w:szCs w:val="24"/>
        </w:rPr>
      </w:pPr>
    </w:p>
    <w:p w14:paraId="7B9C44CC" w14:textId="63CC2807" w:rsidR="00C26F9B" w:rsidRPr="00A314EE" w:rsidRDefault="00C26F9B" w:rsidP="00A314EE">
      <w:pPr>
        <w:jc w:val="center"/>
        <w:rPr>
          <w:rFonts w:ascii="Times New Roman" w:hAnsi="Times New Roman"/>
          <w:color w:val="568D11" w:themeColor="accent3" w:themeShade="80"/>
          <w:sz w:val="28"/>
          <w:szCs w:val="28"/>
        </w:rPr>
      </w:pPr>
      <w:r w:rsidRPr="00E605FE">
        <w:rPr>
          <w:rFonts w:ascii="Times New Roman" w:hAnsi="Times New Roman"/>
          <w:color w:val="568D11" w:themeColor="accent3" w:themeShade="80"/>
          <w:sz w:val="28"/>
          <w:szCs w:val="28"/>
        </w:rPr>
        <w:lastRenderedPageBreak/>
        <w:t>AP-50 Geographic Distribution 91.220 (f)</w:t>
      </w:r>
    </w:p>
    <w:p w14:paraId="1B75CEB9" w14:textId="77777777" w:rsidR="009A0740" w:rsidRDefault="00C26F9B" w:rsidP="009A0740">
      <w:pPr>
        <w:spacing w:after="0" w:line="240" w:lineRule="auto"/>
        <w:jc w:val="center"/>
        <w:rPr>
          <w:rFonts w:ascii="Times New Roman" w:hAnsi="Times New Roman"/>
          <w:color w:val="568D11" w:themeColor="accent3" w:themeShade="80"/>
          <w:sz w:val="24"/>
          <w:szCs w:val="24"/>
        </w:rPr>
      </w:pPr>
      <w:r w:rsidRPr="00E605FE">
        <w:rPr>
          <w:rFonts w:ascii="Times New Roman" w:hAnsi="Times New Roman"/>
          <w:color w:val="568D11" w:themeColor="accent3" w:themeShade="80"/>
          <w:sz w:val="24"/>
          <w:szCs w:val="24"/>
        </w:rPr>
        <w:t xml:space="preserve">Description of the geographic areas of the entitlement </w:t>
      </w:r>
    </w:p>
    <w:p w14:paraId="3835CE6A" w14:textId="4D345058" w:rsidR="009A0740" w:rsidRDefault="00C26F9B" w:rsidP="009A0740">
      <w:pPr>
        <w:spacing w:after="0" w:line="240" w:lineRule="auto"/>
        <w:jc w:val="center"/>
        <w:rPr>
          <w:rFonts w:ascii="Times New Roman" w:hAnsi="Times New Roman"/>
          <w:color w:val="568D11" w:themeColor="accent3" w:themeShade="80"/>
          <w:sz w:val="24"/>
          <w:szCs w:val="24"/>
        </w:rPr>
      </w:pPr>
      <w:r w:rsidRPr="00E605FE">
        <w:rPr>
          <w:rFonts w:ascii="Times New Roman" w:hAnsi="Times New Roman"/>
          <w:color w:val="568D11" w:themeColor="accent3" w:themeShade="80"/>
          <w:sz w:val="24"/>
          <w:szCs w:val="24"/>
        </w:rPr>
        <w:t>(</w:t>
      </w:r>
      <w:r w:rsidR="009A0740" w:rsidRPr="00E605FE">
        <w:rPr>
          <w:rFonts w:ascii="Times New Roman" w:hAnsi="Times New Roman"/>
          <w:color w:val="568D11" w:themeColor="accent3" w:themeShade="80"/>
          <w:sz w:val="24"/>
          <w:szCs w:val="24"/>
        </w:rPr>
        <w:t>Including</w:t>
      </w:r>
      <w:r w:rsidRPr="00E605FE">
        <w:rPr>
          <w:rFonts w:ascii="Times New Roman" w:hAnsi="Times New Roman"/>
          <w:color w:val="568D11" w:themeColor="accent3" w:themeShade="80"/>
          <w:sz w:val="24"/>
          <w:szCs w:val="24"/>
        </w:rPr>
        <w:t xml:space="preserve"> areas of low-income and minority concentration) </w:t>
      </w:r>
    </w:p>
    <w:p w14:paraId="1944BF66" w14:textId="6BACBBF9" w:rsidR="00C26F9B" w:rsidRDefault="00C26F9B" w:rsidP="009A0740">
      <w:pPr>
        <w:spacing w:after="0" w:line="240" w:lineRule="auto"/>
        <w:jc w:val="center"/>
        <w:rPr>
          <w:rFonts w:ascii="Times New Roman" w:hAnsi="Times New Roman"/>
          <w:color w:val="568D11" w:themeColor="accent3" w:themeShade="80"/>
          <w:sz w:val="24"/>
          <w:szCs w:val="24"/>
        </w:rPr>
      </w:pPr>
      <w:r w:rsidRPr="00E605FE">
        <w:rPr>
          <w:rFonts w:ascii="Times New Roman" w:hAnsi="Times New Roman"/>
          <w:color w:val="568D11" w:themeColor="accent3" w:themeShade="80"/>
          <w:sz w:val="24"/>
          <w:szCs w:val="24"/>
        </w:rPr>
        <w:t>where assistance will be directed.</w:t>
      </w:r>
    </w:p>
    <w:p w14:paraId="5CB44068" w14:textId="77777777" w:rsidR="009A0740" w:rsidRPr="00A314EE" w:rsidRDefault="009A0740" w:rsidP="009A0740">
      <w:pPr>
        <w:spacing w:after="0" w:line="240" w:lineRule="auto"/>
        <w:jc w:val="center"/>
        <w:rPr>
          <w:rFonts w:ascii="Times New Roman" w:hAnsi="Times New Roman"/>
          <w:color w:val="568D11" w:themeColor="accent3" w:themeShade="80"/>
          <w:sz w:val="24"/>
          <w:szCs w:val="24"/>
        </w:rPr>
      </w:pPr>
    </w:p>
    <w:p w14:paraId="231A9370" w14:textId="639F958F" w:rsidR="004E07A1" w:rsidRDefault="004E07A1" w:rsidP="009A0740">
      <w:pPr>
        <w:jc w:val="both"/>
        <w:rPr>
          <w:rFonts w:ascii="Times New Roman" w:hAnsi="Times New Roman"/>
          <w:sz w:val="24"/>
          <w:szCs w:val="24"/>
        </w:rPr>
      </w:pPr>
      <w:r>
        <w:rPr>
          <w:rFonts w:ascii="Times New Roman" w:hAnsi="Times New Roman"/>
          <w:sz w:val="24"/>
          <w:szCs w:val="24"/>
        </w:rPr>
        <w:t>Wh</w:t>
      </w:r>
      <w:r w:rsidR="007575B5">
        <w:rPr>
          <w:rFonts w:ascii="Times New Roman" w:hAnsi="Times New Roman"/>
          <w:sz w:val="24"/>
          <w:szCs w:val="24"/>
        </w:rPr>
        <w:t>ile</w:t>
      </w:r>
      <w:r>
        <w:rPr>
          <w:rFonts w:ascii="Times New Roman" w:hAnsi="Times New Roman"/>
          <w:sz w:val="24"/>
          <w:szCs w:val="24"/>
        </w:rPr>
        <w:t xml:space="preserve"> funds are not specifically targeted to areas of low-income and minority concentration the funding of Mid-Willamette Habitat for Humanity and Boys &amp; Girls Club</w:t>
      </w:r>
      <w:r w:rsidR="007575B5">
        <w:rPr>
          <w:rFonts w:ascii="Times New Roman" w:hAnsi="Times New Roman"/>
          <w:sz w:val="24"/>
          <w:szCs w:val="24"/>
        </w:rPr>
        <w:t xml:space="preserve"> are</w:t>
      </w:r>
      <w:r>
        <w:rPr>
          <w:rFonts w:ascii="Times New Roman" w:hAnsi="Times New Roman"/>
          <w:sz w:val="24"/>
          <w:szCs w:val="24"/>
        </w:rPr>
        <w:t xml:space="preserve"> within low-to-moderate income areas </w:t>
      </w:r>
      <w:r w:rsidR="007575B5">
        <w:rPr>
          <w:rFonts w:ascii="Times New Roman" w:hAnsi="Times New Roman"/>
          <w:sz w:val="24"/>
          <w:szCs w:val="24"/>
        </w:rPr>
        <w:t>in</w:t>
      </w:r>
      <w:r>
        <w:rPr>
          <w:rFonts w:ascii="Times New Roman" w:hAnsi="Times New Roman"/>
          <w:sz w:val="24"/>
          <w:szCs w:val="24"/>
        </w:rPr>
        <w:t xml:space="preserve"> Marion County’s jurisdiction.</w:t>
      </w:r>
      <w:r w:rsidR="007575B5">
        <w:rPr>
          <w:rFonts w:ascii="Times New Roman" w:hAnsi="Times New Roman"/>
          <w:sz w:val="24"/>
          <w:szCs w:val="24"/>
        </w:rPr>
        <w:t xml:space="preserve"> This will enhance services to </w:t>
      </w:r>
      <w:r w:rsidR="00E26AA1">
        <w:rPr>
          <w:rFonts w:ascii="Times New Roman" w:hAnsi="Times New Roman"/>
          <w:sz w:val="24"/>
          <w:szCs w:val="24"/>
        </w:rPr>
        <w:t xml:space="preserve">low-income </w:t>
      </w:r>
      <w:r w:rsidR="007575B5">
        <w:rPr>
          <w:rFonts w:ascii="Times New Roman" w:hAnsi="Times New Roman"/>
          <w:sz w:val="24"/>
          <w:szCs w:val="24"/>
        </w:rPr>
        <w:t xml:space="preserve">families with children.   </w:t>
      </w:r>
      <w:r>
        <w:rPr>
          <w:rFonts w:ascii="Times New Roman" w:hAnsi="Times New Roman"/>
          <w:sz w:val="24"/>
          <w:szCs w:val="24"/>
        </w:rPr>
        <w:t xml:space="preserve"> </w:t>
      </w:r>
    </w:p>
    <w:p w14:paraId="3FB4A6F5" w14:textId="549BD6D2" w:rsidR="004E07A1" w:rsidRDefault="004E07A1" w:rsidP="009A0740">
      <w:pPr>
        <w:jc w:val="both"/>
        <w:rPr>
          <w:rFonts w:ascii="Times New Roman" w:hAnsi="Times New Roman"/>
          <w:sz w:val="24"/>
          <w:szCs w:val="24"/>
        </w:rPr>
      </w:pPr>
      <w:r>
        <w:rPr>
          <w:rFonts w:ascii="Times New Roman" w:hAnsi="Times New Roman"/>
          <w:sz w:val="24"/>
          <w:szCs w:val="24"/>
        </w:rPr>
        <w:t xml:space="preserve">Down Payment Assistance is a program that can go be utilized county-wide. </w:t>
      </w:r>
    </w:p>
    <w:p w14:paraId="4B040BD6" w14:textId="798D2062" w:rsidR="00207A47" w:rsidRDefault="004E07A1" w:rsidP="009A0740">
      <w:pPr>
        <w:jc w:val="both"/>
        <w:rPr>
          <w:rFonts w:ascii="Times New Roman" w:hAnsi="Times New Roman"/>
          <w:sz w:val="24"/>
          <w:szCs w:val="24"/>
        </w:rPr>
      </w:pPr>
      <w:r>
        <w:rPr>
          <w:rFonts w:ascii="Times New Roman" w:hAnsi="Times New Roman"/>
          <w:sz w:val="24"/>
          <w:szCs w:val="24"/>
        </w:rPr>
        <w:t xml:space="preserve">The CHDO Set-Aside is </w:t>
      </w:r>
      <w:r w:rsidR="00207A47">
        <w:rPr>
          <w:rFonts w:ascii="Times New Roman" w:hAnsi="Times New Roman"/>
          <w:sz w:val="24"/>
          <w:szCs w:val="24"/>
        </w:rPr>
        <w:t xml:space="preserve">to be determined so there is not a specific geographical area that the assistance is being targeted. </w:t>
      </w:r>
    </w:p>
    <w:p w14:paraId="6F44E264" w14:textId="5D24B52E" w:rsidR="00207A47" w:rsidRDefault="00207A47" w:rsidP="009A0740">
      <w:pPr>
        <w:jc w:val="both"/>
        <w:rPr>
          <w:rFonts w:ascii="Times New Roman" w:hAnsi="Times New Roman"/>
          <w:sz w:val="24"/>
          <w:szCs w:val="24"/>
        </w:rPr>
      </w:pPr>
      <w:r>
        <w:rPr>
          <w:rFonts w:ascii="Times New Roman" w:hAnsi="Times New Roman"/>
          <w:sz w:val="24"/>
          <w:szCs w:val="24"/>
        </w:rPr>
        <w:t xml:space="preserve">Funds utilized for the purchase of the property for Soaring Heights </w:t>
      </w:r>
      <w:r w:rsidR="00093CF0">
        <w:rPr>
          <w:rFonts w:ascii="Times New Roman" w:hAnsi="Times New Roman"/>
          <w:sz w:val="24"/>
          <w:szCs w:val="24"/>
        </w:rPr>
        <w:t>are</w:t>
      </w:r>
      <w:r>
        <w:rPr>
          <w:rFonts w:ascii="Times New Roman" w:hAnsi="Times New Roman"/>
          <w:sz w:val="24"/>
          <w:szCs w:val="24"/>
        </w:rPr>
        <w:t xml:space="preserve"> not</w:t>
      </w:r>
      <w:r w:rsidR="004E07A1">
        <w:rPr>
          <w:rFonts w:ascii="Times New Roman" w:hAnsi="Times New Roman"/>
          <w:sz w:val="24"/>
          <w:szCs w:val="24"/>
        </w:rPr>
        <w:t xml:space="preserve"> </w:t>
      </w:r>
      <w:r>
        <w:rPr>
          <w:rFonts w:ascii="Times New Roman" w:hAnsi="Times New Roman"/>
          <w:sz w:val="24"/>
          <w:szCs w:val="24"/>
        </w:rPr>
        <w:t>being targeted to a geographic area as it is client based</w:t>
      </w:r>
      <w:r w:rsidR="007575B5">
        <w:rPr>
          <w:rFonts w:ascii="Times New Roman" w:hAnsi="Times New Roman"/>
          <w:sz w:val="24"/>
          <w:szCs w:val="24"/>
        </w:rPr>
        <w:t xml:space="preserve"> whereby all clients must be income eligible at the time they </w:t>
      </w:r>
      <w:proofErr w:type="gramStart"/>
      <w:r w:rsidR="007575B5">
        <w:rPr>
          <w:rFonts w:ascii="Times New Roman" w:hAnsi="Times New Roman"/>
          <w:sz w:val="24"/>
          <w:szCs w:val="24"/>
        </w:rPr>
        <w:t>enter into</w:t>
      </w:r>
      <w:proofErr w:type="gramEnd"/>
      <w:r w:rsidR="007575B5">
        <w:rPr>
          <w:rFonts w:ascii="Times New Roman" w:hAnsi="Times New Roman"/>
          <w:sz w:val="24"/>
          <w:szCs w:val="24"/>
        </w:rPr>
        <w:t xml:space="preserve"> the organization for services. </w:t>
      </w:r>
    </w:p>
    <w:p w14:paraId="4FF04806" w14:textId="6D8BC99F" w:rsidR="00E26AA1" w:rsidRDefault="00E26AA1" w:rsidP="00C26F9B">
      <w:pPr>
        <w:rPr>
          <w:rFonts w:ascii="Times New Roman" w:hAnsi="Times New Roman"/>
          <w:b/>
          <w:bCs/>
          <w:sz w:val="24"/>
          <w:szCs w:val="24"/>
          <w:u w:val="single"/>
        </w:rPr>
      </w:pPr>
      <w:r w:rsidRPr="00E26AA1">
        <w:rPr>
          <w:rFonts w:ascii="Times New Roman" w:hAnsi="Times New Roman"/>
          <w:b/>
          <w:bCs/>
          <w:sz w:val="24"/>
          <w:szCs w:val="24"/>
          <w:u w:val="single"/>
        </w:rPr>
        <w:t>Geographic Distribution</w:t>
      </w:r>
    </w:p>
    <w:p w14:paraId="26C2BD78" w14:textId="62DC13E4" w:rsidR="004F1E33" w:rsidRDefault="004F1E33" w:rsidP="004F1E33">
      <w:pPr>
        <w:jc w:val="center"/>
        <w:rPr>
          <w:rFonts w:ascii="Times New Roman" w:hAnsi="Times New Roman"/>
          <w:b/>
          <w:bCs/>
          <w:sz w:val="24"/>
          <w:szCs w:val="24"/>
          <w:u w:val="single"/>
        </w:rPr>
      </w:pPr>
      <w:r>
        <w:rPr>
          <w:rFonts w:ascii="Times New Roman" w:hAnsi="Times New Roman"/>
          <w:b/>
          <w:bCs/>
          <w:sz w:val="24"/>
          <w:szCs w:val="24"/>
          <w:u w:val="single"/>
        </w:rPr>
        <w:t>Table 12: Geographic Percentages</w:t>
      </w:r>
    </w:p>
    <w:tbl>
      <w:tblPr>
        <w:tblStyle w:val="GridTable4"/>
        <w:tblpPr w:leftFromText="180" w:rightFromText="180" w:vertAnchor="text" w:horzAnchor="margin" w:tblpXSpec="center" w:tblpY="115"/>
        <w:tblW w:w="10366" w:type="dxa"/>
        <w:tblLook w:val="04A0" w:firstRow="1" w:lastRow="0" w:firstColumn="1" w:lastColumn="0" w:noHBand="0" w:noVBand="1"/>
      </w:tblPr>
      <w:tblGrid>
        <w:gridCol w:w="3259"/>
        <w:gridCol w:w="7107"/>
      </w:tblGrid>
      <w:tr w:rsidR="009A0740" w14:paraId="4EDDDCAD" w14:textId="77777777" w:rsidTr="009A0740">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3259" w:type="dxa"/>
          </w:tcPr>
          <w:p w14:paraId="4DE5CD78" w14:textId="77777777" w:rsidR="009A0740" w:rsidRDefault="009A0740" w:rsidP="009A0740">
            <w:pPr>
              <w:rPr>
                <w:rFonts w:ascii="Times New Roman" w:hAnsi="Times New Roman"/>
                <w:sz w:val="24"/>
                <w:szCs w:val="24"/>
              </w:rPr>
            </w:pPr>
            <w:r>
              <w:rPr>
                <w:rFonts w:ascii="Times New Roman" w:hAnsi="Times New Roman"/>
                <w:sz w:val="24"/>
                <w:szCs w:val="24"/>
              </w:rPr>
              <w:t>Target Area</w:t>
            </w:r>
          </w:p>
        </w:tc>
        <w:tc>
          <w:tcPr>
            <w:tcW w:w="7107" w:type="dxa"/>
          </w:tcPr>
          <w:p w14:paraId="04085628" w14:textId="77777777" w:rsidR="009A0740" w:rsidRDefault="009A0740" w:rsidP="009A0740">
            <w:pP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Percentage of Funds</w:t>
            </w:r>
          </w:p>
        </w:tc>
      </w:tr>
      <w:tr w:rsidR="009A0740" w14:paraId="5AC1A753" w14:textId="77777777" w:rsidTr="009A0740">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3259" w:type="dxa"/>
          </w:tcPr>
          <w:p w14:paraId="3067AFC4" w14:textId="77777777" w:rsidR="009A0740" w:rsidRDefault="009A0740" w:rsidP="009A0740">
            <w:pPr>
              <w:rPr>
                <w:rFonts w:ascii="Times New Roman" w:hAnsi="Times New Roman"/>
                <w:sz w:val="24"/>
                <w:szCs w:val="24"/>
              </w:rPr>
            </w:pPr>
            <w:r>
              <w:rPr>
                <w:rFonts w:ascii="Times New Roman" w:hAnsi="Times New Roman"/>
                <w:sz w:val="24"/>
                <w:szCs w:val="24"/>
              </w:rPr>
              <w:t>LMI Areas</w:t>
            </w:r>
          </w:p>
        </w:tc>
        <w:tc>
          <w:tcPr>
            <w:tcW w:w="7107" w:type="dxa"/>
          </w:tcPr>
          <w:p w14:paraId="14CEC0A8" w14:textId="77777777" w:rsidR="009A0740" w:rsidRDefault="009A0740" w:rsidP="009A0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15% (CDBG Funds)/10% Overall (Excluding HOME-ARP)</w:t>
            </w:r>
          </w:p>
        </w:tc>
      </w:tr>
      <w:tr w:rsidR="009A0740" w14:paraId="70A17097" w14:textId="77777777" w:rsidTr="009A0740">
        <w:trPr>
          <w:trHeight w:val="509"/>
        </w:trPr>
        <w:tc>
          <w:tcPr>
            <w:cnfStyle w:val="001000000000" w:firstRow="0" w:lastRow="0" w:firstColumn="1" w:lastColumn="0" w:oddVBand="0" w:evenVBand="0" w:oddHBand="0" w:evenHBand="0" w:firstRowFirstColumn="0" w:firstRowLastColumn="0" w:lastRowFirstColumn="0" w:lastRowLastColumn="0"/>
            <w:tcW w:w="3259" w:type="dxa"/>
          </w:tcPr>
          <w:p w14:paraId="523D0121" w14:textId="77777777" w:rsidR="009A0740" w:rsidRDefault="009A0740" w:rsidP="009A0740">
            <w:pPr>
              <w:rPr>
                <w:rFonts w:ascii="Times New Roman" w:hAnsi="Times New Roman"/>
                <w:sz w:val="24"/>
                <w:szCs w:val="24"/>
              </w:rPr>
            </w:pPr>
            <w:r>
              <w:rPr>
                <w:rFonts w:ascii="Times New Roman" w:hAnsi="Times New Roman"/>
                <w:sz w:val="24"/>
                <w:szCs w:val="24"/>
              </w:rPr>
              <w:t>Marion County Service Area</w:t>
            </w:r>
          </w:p>
        </w:tc>
        <w:tc>
          <w:tcPr>
            <w:tcW w:w="7107" w:type="dxa"/>
          </w:tcPr>
          <w:p w14:paraId="09613100" w14:textId="77777777" w:rsidR="009A0740" w:rsidRDefault="009A0740" w:rsidP="009A07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85% (CDBG Funds)/90% Overall (Excluding HOME-ARP)</w:t>
            </w:r>
          </w:p>
        </w:tc>
      </w:tr>
    </w:tbl>
    <w:p w14:paraId="0D6EC44F" w14:textId="77777777" w:rsidR="00E605FE" w:rsidRDefault="00E605FE" w:rsidP="00C26F9B">
      <w:pPr>
        <w:rPr>
          <w:rFonts w:ascii="Times New Roman" w:hAnsi="Times New Roman"/>
          <w:sz w:val="24"/>
          <w:szCs w:val="24"/>
        </w:rPr>
      </w:pPr>
    </w:p>
    <w:p w14:paraId="67FBD9FD" w14:textId="675C0E04" w:rsidR="00466EBA" w:rsidRDefault="00466EBA" w:rsidP="009A0740">
      <w:pPr>
        <w:jc w:val="both"/>
        <w:rPr>
          <w:rFonts w:ascii="Times New Roman" w:hAnsi="Times New Roman"/>
          <w:b/>
          <w:bCs/>
          <w:sz w:val="24"/>
          <w:szCs w:val="24"/>
          <w:u w:val="single"/>
        </w:rPr>
      </w:pPr>
      <w:r w:rsidRPr="00466EBA">
        <w:rPr>
          <w:rFonts w:ascii="Times New Roman" w:hAnsi="Times New Roman"/>
          <w:b/>
          <w:bCs/>
          <w:sz w:val="24"/>
          <w:szCs w:val="24"/>
          <w:u w:val="single"/>
        </w:rPr>
        <w:t>Rationale for the priorities for allocating investments geographically</w:t>
      </w:r>
    </w:p>
    <w:p w14:paraId="24598946" w14:textId="64479A39" w:rsidR="00E92264" w:rsidRDefault="00466EBA" w:rsidP="009A0740">
      <w:pPr>
        <w:jc w:val="both"/>
        <w:rPr>
          <w:rFonts w:ascii="Times New Roman" w:hAnsi="Times New Roman"/>
          <w:sz w:val="24"/>
          <w:szCs w:val="24"/>
        </w:rPr>
      </w:pPr>
      <w:r>
        <w:rPr>
          <w:rFonts w:ascii="Times New Roman" w:hAnsi="Times New Roman"/>
          <w:sz w:val="24"/>
          <w:szCs w:val="24"/>
        </w:rPr>
        <w:t>Funds were not specifically prioritized geographically except for the disaster recovery funds. While the above distribution includes Boy’s and Girls Club funding it was a residue affect due to the location of where the new Epping Center will open.</w:t>
      </w:r>
    </w:p>
    <w:p w14:paraId="7416AB6E" w14:textId="7EA9A868" w:rsidR="00E92264" w:rsidRDefault="00E92264" w:rsidP="009A0740">
      <w:pPr>
        <w:jc w:val="both"/>
        <w:rPr>
          <w:rFonts w:ascii="Times New Roman" w:hAnsi="Times New Roman"/>
          <w:b/>
          <w:bCs/>
          <w:sz w:val="24"/>
          <w:szCs w:val="24"/>
          <w:u w:val="single"/>
        </w:rPr>
      </w:pPr>
      <w:r w:rsidRPr="00E92264">
        <w:rPr>
          <w:rFonts w:ascii="Times New Roman" w:hAnsi="Times New Roman"/>
          <w:b/>
          <w:bCs/>
          <w:sz w:val="24"/>
          <w:szCs w:val="24"/>
          <w:u w:val="single"/>
        </w:rPr>
        <w:t>Discussion</w:t>
      </w:r>
    </w:p>
    <w:p w14:paraId="4D6D1E4C" w14:textId="10683E39" w:rsidR="00E92264" w:rsidRDefault="00E92264" w:rsidP="009A0740">
      <w:pPr>
        <w:jc w:val="both"/>
        <w:rPr>
          <w:rFonts w:ascii="Times New Roman" w:hAnsi="Times New Roman"/>
          <w:sz w:val="24"/>
          <w:szCs w:val="24"/>
        </w:rPr>
      </w:pPr>
      <w:r>
        <w:rPr>
          <w:rFonts w:ascii="Times New Roman" w:hAnsi="Times New Roman"/>
          <w:sz w:val="24"/>
          <w:szCs w:val="24"/>
        </w:rPr>
        <w:t>With projects still to be determined and additional funds coming for disaster recovery</w:t>
      </w:r>
      <w:r w:rsidR="00093CF0">
        <w:rPr>
          <w:rFonts w:ascii="Times New Roman" w:hAnsi="Times New Roman"/>
          <w:sz w:val="24"/>
          <w:szCs w:val="24"/>
        </w:rPr>
        <w:t>,</w:t>
      </w:r>
      <w:r>
        <w:rPr>
          <w:rFonts w:ascii="Times New Roman" w:hAnsi="Times New Roman"/>
          <w:sz w:val="24"/>
          <w:szCs w:val="24"/>
        </w:rPr>
        <w:t xml:space="preserve"> the intent of targeting funds to certain Low-to-Moderate Income Areas may still occur. If funds are </w:t>
      </w:r>
      <w:r w:rsidR="002811DE">
        <w:rPr>
          <w:rFonts w:ascii="Times New Roman" w:hAnsi="Times New Roman"/>
          <w:sz w:val="24"/>
          <w:szCs w:val="24"/>
        </w:rPr>
        <w:t xml:space="preserve">moved and </w:t>
      </w:r>
      <w:r>
        <w:rPr>
          <w:rFonts w:ascii="Times New Roman" w:hAnsi="Times New Roman"/>
          <w:sz w:val="24"/>
          <w:szCs w:val="24"/>
        </w:rPr>
        <w:t xml:space="preserve">targeted for LMI Areas then </w:t>
      </w:r>
      <w:r w:rsidR="002811DE">
        <w:rPr>
          <w:rFonts w:ascii="Times New Roman" w:hAnsi="Times New Roman"/>
          <w:sz w:val="24"/>
          <w:szCs w:val="24"/>
        </w:rPr>
        <w:t>it will be reported on the CAPER which will be</w:t>
      </w:r>
      <w:r>
        <w:rPr>
          <w:rFonts w:ascii="Times New Roman" w:hAnsi="Times New Roman"/>
          <w:sz w:val="24"/>
          <w:szCs w:val="24"/>
        </w:rPr>
        <w:t xml:space="preserve"> </w:t>
      </w:r>
      <w:r w:rsidR="002811DE">
        <w:rPr>
          <w:rFonts w:ascii="Times New Roman" w:hAnsi="Times New Roman"/>
          <w:sz w:val="24"/>
          <w:szCs w:val="24"/>
        </w:rPr>
        <w:t xml:space="preserve">due to HUD in September 2023. </w:t>
      </w:r>
    </w:p>
    <w:p w14:paraId="4B1AFB00" w14:textId="651BFDAC" w:rsidR="002811DE" w:rsidRDefault="002811DE" w:rsidP="00C26F9B">
      <w:pPr>
        <w:rPr>
          <w:rFonts w:ascii="Times New Roman" w:hAnsi="Times New Roman"/>
          <w:sz w:val="24"/>
          <w:szCs w:val="24"/>
        </w:rPr>
      </w:pPr>
    </w:p>
    <w:p w14:paraId="3DA9B348" w14:textId="324FAAFF" w:rsidR="002811DE" w:rsidRDefault="002811DE" w:rsidP="00C26F9B">
      <w:pPr>
        <w:rPr>
          <w:rFonts w:ascii="Times New Roman" w:hAnsi="Times New Roman"/>
          <w:sz w:val="24"/>
          <w:szCs w:val="24"/>
        </w:rPr>
      </w:pPr>
    </w:p>
    <w:p w14:paraId="61C999F6" w14:textId="4BC6900C" w:rsidR="002811DE" w:rsidRDefault="002811DE" w:rsidP="009A0740">
      <w:pPr>
        <w:jc w:val="center"/>
        <w:rPr>
          <w:rFonts w:ascii="Times New Roman" w:hAnsi="Times New Roman"/>
          <w:color w:val="568D11" w:themeColor="accent3" w:themeShade="80"/>
          <w:sz w:val="28"/>
          <w:szCs w:val="28"/>
        </w:rPr>
      </w:pPr>
      <w:r w:rsidRPr="009A0740">
        <w:rPr>
          <w:rFonts w:ascii="Times New Roman" w:hAnsi="Times New Roman"/>
          <w:color w:val="568D11" w:themeColor="accent3" w:themeShade="80"/>
          <w:sz w:val="28"/>
          <w:szCs w:val="28"/>
        </w:rPr>
        <w:lastRenderedPageBreak/>
        <w:t>AP-55 Affordable Housing – 91.220 (g)</w:t>
      </w:r>
    </w:p>
    <w:p w14:paraId="1B90FCF2" w14:textId="77777777" w:rsidR="000A0C52" w:rsidRPr="009A0740" w:rsidRDefault="000A0C52" w:rsidP="009A0740">
      <w:pPr>
        <w:jc w:val="center"/>
        <w:rPr>
          <w:rFonts w:ascii="Times New Roman" w:hAnsi="Times New Roman"/>
          <w:color w:val="568D11" w:themeColor="accent3" w:themeShade="80"/>
          <w:sz w:val="28"/>
          <w:szCs w:val="28"/>
        </w:rPr>
      </w:pPr>
    </w:p>
    <w:p w14:paraId="259CF01D" w14:textId="3E291604" w:rsidR="002811DE" w:rsidRPr="009C6EDF" w:rsidRDefault="004F1E33" w:rsidP="004F1E33">
      <w:pPr>
        <w:jc w:val="center"/>
        <w:rPr>
          <w:rFonts w:ascii="Times New Roman" w:hAnsi="Times New Roman"/>
          <w:b/>
          <w:bCs/>
          <w:sz w:val="24"/>
          <w:szCs w:val="24"/>
          <w:u w:val="single"/>
        </w:rPr>
      </w:pPr>
      <w:r w:rsidRPr="009C6EDF">
        <w:rPr>
          <w:rFonts w:ascii="Times New Roman" w:hAnsi="Times New Roman"/>
          <w:b/>
          <w:bCs/>
          <w:sz w:val="24"/>
          <w:szCs w:val="24"/>
          <w:u w:val="single"/>
        </w:rPr>
        <w:t xml:space="preserve">Table 13: </w:t>
      </w:r>
      <w:r w:rsidR="00760951" w:rsidRPr="009C6EDF">
        <w:rPr>
          <w:rFonts w:ascii="Times New Roman" w:hAnsi="Times New Roman"/>
          <w:b/>
          <w:bCs/>
          <w:sz w:val="24"/>
          <w:szCs w:val="24"/>
          <w:u w:val="single"/>
        </w:rPr>
        <w:t>Affordable Housing Goals</w:t>
      </w:r>
      <w:r w:rsidRPr="009C6EDF">
        <w:rPr>
          <w:rFonts w:ascii="Times New Roman" w:hAnsi="Times New Roman"/>
          <w:b/>
          <w:bCs/>
          <w:sz w:val="24"/>
          <w:szCs w:val="24"/>
          <w:u w:val="single"/>
        </w:rPr>
        <w:t xml:space="preserve"> </w:t>
      </w:r>
    </w:p>
    <w:tbl>
      <w:tblPr>
        <w:tblStyle w:val="ListTable4-Accent1"/>
        <w:tblW w:w="0" w:type="auto"/>
        <w:tblLook w:val="04A0" w:firstRow="1" w:lastRow="0" w:firstColumn="1" w:lastColumn="0" w:noHBand="0" w:noVBand="1"/>
      </w:tblPr>
      <w:tblGrid>
        <w:gridCol w:w="5158"/>
        <w:gridCol w:w="5157"/>
      </w:tblGrid>
      <w:tr w:rsidR="002811DE" w14:paraId="00D8797A" w14:textId="77777777" w:rsidTr="004F1E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5" w:type="dxa"/>
            <w:gridSpan w:val="2"/>
          </w:tcPr>
          <w:p w14:paraId="676DF838" w14:textId="3C306026" w:rsidR="002811DE" w:rsidRDefault="002811DE" w:rsidP="002811DE">
            <w:pPr>
              <w:jc w:val="center"/>
              <w:rPr>
                <w:rFonts w:ascii="Times New Roman" w:hAnsi="Times New Roman"/>
                <w:sz w:val="24"/>
                <w:szCs w:val="24"/>
              </w:rPr>
            </w:pPr>
            <w:bookmarkStart w:id="9" w:name="_Hlk101776936"/>
            <w:r>
              <w:rPr>
                <w:rFonts w:ascii="Times New Roman" w:hAnsi="Times New Roman"/>
                <w:sz w:val="24"/>
                <w:szCs w:val="24"/>
              </w:rPr>
              <w:t>One Year Goals for the Number of Households to be Supported</w:t>
            </w:r>
          </w:p>
        </w:tc>
      </w:tr>
      <w:tr w:rsidR="002811DE" w14:paraId="2BE03D86" w14:textId="77777777" w:rsidTr="004F1E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8" w:type="dxa"/>
          </w:tcPr>
          <w:p w14:paraId="0BB8FDD6" w14:textId="7C6623B7" w:rsidR="002811DE" w:rsidRDefault="002811DE" w:rsidP="00C26F9B">
            <w:pPr>
              <w:rPr>
                <w:rFonts w:ascii="Times New Roman" w:hAnsi="Times New Roman"/>
                <w:sz w:val="24"/>
                <w:szCs w:val="24"/>
              </w:rPr>
            </w:pPr>
            <w:r>
              <w:rPr>
                <w:rFonts w:ascii="Times New Roman" w:hAnsi="Times New Roman"/>
                <w:sz w:val="24"/>
                <w:szCs w:val="24"/>
              </w:rPr>
              <w:t>Homeless</w:t>
            </w:r>
            <w:r w:rsidR="00C325F9">
              <w:rPr>
                <w:rFonts w:ascii="Times New Roman" w:hAnsi="Times New Roman"/>
                <w:sz w:val="24"/>
                <w:szCs w:val="24"/>
              </w:rPr>
              <w:t xml:space="preserve"> </w:t>
            </w:r>
          </w:p>
        </w:tc>
        <w:tc>
          <w:tcPr>
            <w:tcW w:w="5157" w:type="dxa"/>
          </w:tcPr>
          <w:p w14:paraId="52EEBD47" w14:textId="7DB50315" w:rsidR="002811DE" w:rsidRDefault="00760951" w:rsidP="00C26F9B">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w:t>
            </w:r>
          </w:p>
        </w:tc>
      </w:tr>
      <w:tr w:rsidR="002811DE" w14:paraId="25F777A8" w14:textId="77777777" w:rsidTr="004F1E33">
        <w:tc>
          <w:tcPr>
            <w:cnfStyle w:val="001000000000" w:firstRow="0" w:lastRow="0" w:firstColumn="1" w:lastColumn="0" w:oddVBand="0" w:evenVBand="0" w:oddHBand="0" w:evenHBand="0" w:firstRowFirstColumn="0" w:firstRowLastColumn="0" w:lastRowFirstColumn="0" w:lastRowLastColumn="0"/>
            <w:tcW w:w="5158" w:type="dxa"/>
          </w:tcPr>
          <w:p w14:paraId="54A50F0D" w14:textId="1143C395" w:rsidR="002811DE" w:rsidRDefault="002811DE" w:rsidP="00C26F9B">
            <w:pPr>
              <w:rPr>
                <w:rFonts w:ascii="Times New Roman" w:hAnsi="Times New Roman"/>
                <w:sz w:val="24"/>
                <w:szCs w:val="24"/>
              </w:rPr>
            </w:pPr>
            <w:r>
              <w:rPr>
                <w:rFonts w:ascii="Times New Roman" w:hAnsi="Times New Roman"/>
                <w:sz w:val="24"/>
                <w:szCs w:val="24"/>
              </w:rPr>
              <w:t>Non-Homeless</w:t>
            </w:r>
          </w:p>
        </w:tc>
        <w:tc>
          <w:tcPr>
            <w:tcW w:w="5157" w:type="dxa"/>
          </w:tcPr>
          <w:p w14:paraId="5B3F499A" w14:textId="31E24CDF" w:rsidR="002811DE" w:rsidRDefault="00C325F9" w:rsidP="00C26F9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N/A</w:t>
            </w:r>
          </w:p>
        </w:tc>
      </w:tr>
      <w:tr w:rsidR="002811DE" w14:paraId="43BADEB5" w14:textId="77777777" w:rsidTr="004F1E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8" w:type="dxa"/>
          </w:tcPr>
          <w:p w14:paraId="21B6324A" w14:textId="5069B95C" w:rsidR="002811DE" w:rsidRDefault="002811DE" w:rsidP="00C26F9B">
            <w:pPr>
              <w:rPr>
                <w:rFonts w:ascii="Times New Roman" w:hAnsi="Times New Roman"/>
                <w:sz w:val="24"/>
                <w:szCs w:val="24"/>
              </w:rPr>
            </w:pPr>
            <w:r>
              <w:rPr>
                <w:rFonts w:ascii="Times New Roman" w:hAnsi="Times New Roman"/>
                <w:sz w:val="24"/>
                <w:szCs w:val="24"/>
              </w:rPr>
              <w:t>Special-Needs</w:t>
            </w:r>
          </w:p>
        </w:tc>
        <w:tc>
          <w:tcPr>
            <w:tcW w:w="5157" w:type="dxa"/>
          </w:tcPr>
          <w:p w14:paraId="65B3F495" w14:textId="60BB8A0B" w:rsidR="002811DE" w:rsidRDefault="00772982" w:rsidP="00C26F9B">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N/A</w:t>
            </w:r>
          </w:p>
        </w:tc>
      </w:tr>
      <w:tr w:rsidR="002811DE" w14:paraId="7CF257FC" w14:textId="77777777" w:rsidTr="004F1E33">
        <w:tc>
          <w:tcPr>
            <w:cnfStyle w:val="001000000000" w:firstRow="0" w:lastRow="0" w:firstColumn="1" w:lastColumn="0" w:oddVBand="0" w:evenVBand="0" w:oddHBand="0" w:evenHBand="0" w:firstRowFirstColumn="0" w:firstRowLastColumn="0" w:lastRowFirstColumn="0" w:lastRowLastColumn="0"/>
            <w:tcW w:w="5158" w:type="dxa"/>
          </w:tcPr>
          <w:p w14:paraId="72FE92C7" w14:textId="1AC0A7ED" w:rsidR="002811DE" w:rsidRDefault="002811DE" w:rsidP="00C26F9B">
            <w:pPr>
              <w:rPr>
                <w:rFonts w:ascii="Times New Roman" w:hAnsi="Times New Roman"/>
                <w:sz w:val="24"/>
                <w:szCs w:val="24"/>
              </w:rPr>
            </w:pPr>
            <w:r>
              <w:rPr>
                <w:rFonts w:ascii="Times New Roman" w:hAnsi="Times New Roman"/>
                <w:sz w:val="24"/>
                <w:szCs w:val="24"/>
              </w:rPr>
              <w:t>Total</w:t>
            </w:r>
          </w:p>
        </w:tc>
        <w:tc>
          <w:tcPr>
            <w:tcW w:w="5157" w:type="dxa"/>
          </w:tcPr>
          <w:p w14:paraId="2B51D202" w14:textId="51ABE199" w:rsidR="002811DE" w:rsidRDefault="00C325F9" w:rsidP="00C26F9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tc>
      </w:tr>
      <w:bookmarkEnd w:id="9"/>
    </w:tbl>
    <w:p w14:paraId="6CB90CF6" w14:textId="5771C416" w:rsidR="002811DE" w:rsidRDefault="002811DE" w:rsidP="00C26F9B">
      <w:pPr>
        <w:rPr>
          <w:rFonts w:ascii="Times New Roman" w:hAnsi="Times New Roman"/>
          <w:sz w:val="24"/>
          <w:szCs w:val="24"/>
        </w:rPr>
      </w:pPr>
    </w:p>
    <w:tbl>
      <w:tblPr>
        <w:tblStyle w:val="ListTable4-Accent1"/>
        <w:tblW w:w="0" w:type="auto"/>
        <w:tblLook w:val="04A0" w:firstRow="1" w:lastRow="0" w:firstColumn="1" w:lastColumn="0" w:noHBand="0" w:noVBand="1"/>
      </w:tblPr>
      <w:tblGrid>
        <w:gridCol w:w="5158"/>
        <w:gridCol w:w="5157"/>
      </w:tblGrid>
      <w:tr w:rsidR="00772982" w14:paraId="004D7543" w14:textId="77777777" w:rsidTr="009C6E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5" w:type="dxa"/>
            <w:gridSpan w:val="2"/>
          </w:tcPr>
          <w:p w14:paraId="0809F01E" w14:textId="6147A2E5" w:rsidR="00772982" w:rsidRDefault="00772982" w:rsidP="00DB1F9B">
            <w:pPr>
              <w:jc w:val="center"/>
              <w:rPr>
                <w:rFonts w:ascii="Times New Roman" w:hAnsi="Times New Roman"/>
                <w:sz w:val="24"/>
                <w:szCs w:val="24"/>
              </w:rPr>
            </w:pPr>
            <w:r>
              <w:rPr>
                <w:rFonts w:ascii="Times New Roman" w:hAnsi="Times New Roman"/>
                <w:sz w:val="24"/>
                <w:szCs w:val="24"/>
              </w:rPr>
              <w:t>One Year Goals for the Number of Households Supported Through</w:t>
            </w:r>
          </w:p>
        </w:tc>
      </w:tr>
      <w:tr w:rsidR="00772982" w14:paraId="20CA28F6" w14:textId="77777777" w:rsidTr="009C6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8" w:type="dxa"/>
          </w:tcPr>
          <w:p w14:paraId="36982DF5" w14:textId="4725AC49" w:rsidR="00772982" w:rsidRDefault="00772982" w:rsidP="00DB1F9B">
            <w:pPr>
              <w:rPr>
                <w:rFonts w:ascii="Times New Roman" w:hAnsi="Times New Roman"/>
                <w:sz w:val="24"/>
                <w:szCs w:val="24"/>
              </w:rPr>
            </w:pPr>
            <w:r>
              <w:rPr>
                <w:rFonts w:ascii="Times New Roman" w:hAnsi="Times New Roman"/>
                <w:sz w:val="24"/>
                <w:szCs w:val="24"/>
              </w:rPr>
              <w:t>Rental Assistance</w:t>
            </w:r>
          </w:p>
        </w:tc>
        <w:tc>
          <w:tcPr>
            <w:tcW w:w="5157" w:type="dxa"/>
          </w:tcPr>
          <w:p w14:paraId="0727E6B4" w14:textId="0976A420" w:rsidR="00772982" w:rsidRDefault="00C325F9" w:rsidP="00DB1F9B">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N/A</w:t>
            </w:r>
          </w:p>
        </w:tc>
      </w:tr>
      <w:tr w:rsidR="00772982" w14:paraId="50D8F179" w14:textId="77777777" w:rsidTr="009C6EDF">
        <w:tc>
          <w:tcPr>
            <w:cnfStyle w:val="001000000000" w:firstRow="0" w:lastRow="0" w:firstColumn="1" w:lastColumn="0" w:oddVBand="0" w:evenVBand="0" w:oddHBand="0" w:evenHBand="0" w:firstRowFirstColumn="0" w:firstRowLastColumn="0" w:lastRowFirstColumn="0" w:lastRowLastColumn="0"/>
            <w:tcW w:w="5158" w:type="dxa"/>
          </w:tcPr>
          <w:p w14:paraId="0692273C" w14:textId="30B0B549" w:rsidR="00772982" w:rsidRDefault="00772982" w:rsidP="00DB1F9B">
            <w:pPr>
              <w:rPr>
                <w:rFonts w:ascii="Times New Roman" w:hAnsi="Times New Roman"/>
                <w:sz w:val="24"/>
                <w:szCs w:val="24"/>
              </w:rPr>
            </w:pPr>
            <w:r>
              <w:rPr>
                <w:rFonts w:ascii="Times New Roman" w:hAnsi="Times New Roman"/>
                <w:sz w:val="24"/>
                <w:szCs w:val="24"/>
              </w:rPr>
              <w:t>Production of New Units</w:t>
            </w:r>
          </w:p>
        </w:tc>
        <w:tc>
          <w:tcPr>
            <w:tcW w:w="5157" w:type="dxa"/>
          </w:tcPr>
          <w:p w14:paraId="2FF7CF50" w14:textId="5799CCDB" w:rsidR="00772982" w:rsidRDefault="00C325F9" w:rsidP="00DB1F9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w:t>
            </w:r>
          </w:p>
        </w:tc>
      </w:tr>
      <w:tr w:rsidR="00772982" w14:paraId="445DC303" w14:textId="77777777" w:rsidTr="009C6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8" w:type="dxa"/>
          </w:tcPr>
          <w:p w14:paraId="2DB49EC0" w14:textId="536949BC" w:rsidR="00772982" w:rsidRDefault="00772982" w:rsidP="00DB1F9B">
            <w:pPr>
              <w:rPr>
                <w:rFonts w:ascii="Times New Roman" w:hAnsi="Times New Roman"/>
                <w:sz w:val="24"/>
                <w:szCs w:val="24"/>
              </w:rPr>
            </w:pPr>
            <w:r>
              <w:rPr>
                <w:rFonts w:ascii="Times New Roman" w:hAnsi="Times New Roman"/>
                <w:sz w:val="24"/>
                <w:szCs w:val="24"/>
              </w:rPr>
              <w:t>Rehab of Existing Units</w:t>
            </w:r>
          </w:p>
        </w:tc>
        <w:tc>
          <w:tcPr>
            <w:tcW w:w="5157" w:type="dxa"/>
          </w:tcPr>
          <w:p w14:paraId="053B05E5" w14:textId="60EFCDDA" w:rsidR="00772982" w:rsidRDefault="00C325F9" w:rsidP="00DB1F9B">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N/A</w:t>
            </w:r>
          </w:p>
        </w:tc>
      </w:tr>
      <w:tr w:rsidR="00772982" w14:paraId="65A6FD73" w14:textId="77777777" w:rsidTr="009C6EDF">
        <w:tc>
          <w:tcPr>
            <w:cnfStyle w:val="001000000000" w:firstRow="0" w:lastRow="0" w:firstColumn="1" w:lastColumn="0" w:oddVBand="0" w:evenVBand="0" w:oddHBand="0" w:evenHBand="0" w:firstRowFirstColumn="0" w:firstRowLastColumn="0" w:lastRowFirstColumn="0" w:lastRowLastColumn="0"/>
            <w:tcW w:w="5158" w:type="dxa"/>
          </w:tcPr>
          <w:p w14:paraId="5C0F12FE" w14:textId="599D7D28" w:rsidR="00772982" w:rsidRDefault="00772982" w:rsidP="00DB1F9B">
            <w:pPr>
              <w:rPr>
                <w:rFonts w:ascii="Times New Roman" w:hAnsi="Times New Roman"/>
                <w:sz w:val="24"/>
                <w:szCs w:val="24"/>
              </w:rPr>
            </w:pPr>
            <w:r>
              <w:rPr>
                <w:rFonts w:ascii="Times New Roman" w:hAnsi="Times New Roman"/>
                <w:sz w:val="24"/>
                <w:szCs w:val="24"/>
              </w:rPr>
              <w:t>Acquisition of Existing Units</w:t>
            </w:r>
          </w:p>
        </w:tc>
        <w:tc>
          <w:tcPr>
            <w:tcW w:w="5157" w:type="dxa"/>
          </w:tcPr>
          <w:p w14:paraId="4958905C" w14:textId="214C303A" w:rsidR="00772982" w:rsidRDefault="00C325F9" w:rsidP="00DB1F9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w:t>
            </w:r>
          </w:p>
        </w:tc>
      </w:tr>
      <w:tr w:rsidR="00772982" w14:paraId="07FF1FDC" w14:textId="77777777" w:rsidTr="009C6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8" w:type="dxa"/>
          </w:tcPr>
          <w:p w14:paraId="6C0E45AA" w14:textId="27723F28" w:rsidR="00772982" w:rsidRDefault="00772982" w:rsidP="00DB1F9B">
            <w:pPr>
              <w:rPr>
                <w:rFonts w:ascii="Times New Roman" w:hAnsi="Times New Roman"/>
                <w:sz w:val="24"/>
                <w:szCs w:val="24"/>
              </w:rPr>
            </w:pPr>
            <w:r>
              <w:rPr>
                <w:rFonts w:ascii="Times New Roman" w:hAnsi="Times New Roman"/>
                <w:sz w:val="24"/>
                <w:szCs w:val="24"/>
              </w:rPr>
              <w:t xml:space="preserve">Total </w:t>
            </w:r>
          </w:p>
        </w:tc>
        <w:tc>
          <w:tcPr>
            <w:tcW w:w="5157" w:type="dxa"/>
          </w:tcPr>
          <w:p w14:paraId="7A93826A" w14:textId="62DC11E2" w:rsidR="00772982" w:rsidRDefault="00C325F9" w:rsidP="00DB1F9B">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w:t>
            </w:r>
          </w:p>
        </w:tc>
      </w:tr>
    </w:tbl>
    <w:p w14:paraId="427C5E07" w14:textId="14E934EF" w:rsidR="00772982" w:rsidRDefault="00772982" w:rsidP="00C26F9B">
      <w:pPr>
        <w:rPr>
          <w:rFonts w:ascii="Times New Roman" w:hAnsi="Times New Roman"/>
          <w:sz w:val="24"/>
          <w:szCs w:val="24"/>
        </w:rPr>
      </w:pPr>
    </w:p>
    <w:p w14:paraId="51A07F4E" w14:textId="1021B725" w:rsidR="00C402E4" w:rsidRDefault="00760951" w:rsidP="000A0C52">
      <w:pPr>
        <w:jc w:val="both"/>
        <w:rPr>
          <w:rFonts w:ascii="Times New Roman" w:hAnsi="Times New Roman"/>
          <w:sz w:val="24"/>
          <w:szCs w:val="24"/>
        </w:rPr>
      </w:pPr>
      <w:r>
        <w:rPr>
          <w:rFonts w:ascii="Times New Roman" w:hAnsi="Times New Roman"/>
          <w:sz w:val="24"/>
          <w:szCs w:val="24"/>
        </w:rPr>
        <w:t xml:space="preserve">With providing funding for Soaring Heights to acquire their existing property there is an anticipation that this will enable the non-profit to expand services by acquiring an additional property. Marion County anticipates Soaring Heights to acquire a property that can house five (5) additional households. Soaring Heights qualifies as a public facility for transitional housing </w:t>
      </w:r>
      <w:r w:rsidR="009C6EDF">
        <w:rPr>
          <w:rFonts w:ascii="Times New Roman" w:hAnsi="Times New Roman"/>
          <w:sz w:val="24"/>
          <w:szCs w:val="24"/>
        </w:rPr>
        <w:t xml:space="preserve">for homeless populations. </w:t>
      </w:r>
    </w:p>
    <w:p w14:paraId="6607271F" w14:textId="4DFE31F3" w:rsidR="00760951" w:rsidRDefault="00760951" w:rsidP="000A0C52">
      <w:pPr>
        <w:jc w:val="both"/>
        <w:rPr>
          <w:rFonts w:ascii="Times New Roman" w:hAnsi="Times New Roman"/>
          <w:sz w:val="24"/>
          <w:szCs w:val="24"/>
        </w:rPr>
      </w:pPr>
      <w:r>
        <w:rPr>
          <w:rFonts w:ascii="Times New Roman" w:hAnsi="Times New Roman"/>
          <w:sz w:val="24"/>
          <w:szCs w:val="24"/>
        </w:rPr>
        <w:t xml:space="preserve">The three (3) additional </w:t>
      </w:r>
      <w:r w:rsidR="009C6EDF">
        <w:rPr>
          <w:rFonts w:ascii="Times New Roman" w:hAnsi="Times New Roman"/>
          <w:sz w:val="24"/>
          <w:szCs w:val="24"/>
        </w:rPr>
        <w:t xml:space="preserve">new units being built is in conjunction with Mid-Willamette Habitat for Humanity building two (2) homes and the unidentified CHDO project. </w:t>
      </w:r>
    </w:p>
    <w:p w14:paraId="6E1DBF0F" w14:textId="063797CA" w:rsidR="00C402E4" w:rsidRDefault="00C402E4" w:rsidP="00C26F9B">
      <w:pPr>
        <w:rPr>
          <w:rFonts w:ascii="Times New Roman" w:hAnsi="Times New Roman"/>
          <w:sz w:val="24"/>
          <w:szCs w:val="24"/>
        </w:rPr>
      </w:pPr>
    </w:p>
    <w:p w14:paraId="1DC6E53F" w14:textId="72555296" w:rsidR="00C402E4" w:rsidRDefault="00C402E4" w:rsidP="00C26F9B">
      <w:pPr>
        <w:rPr>
          <w:rFonts w:ascii="Times New Roman" w:hAnsi="Times New Roman"/>
          <w:sz w:val="24"/>
          <w:szCs w:val="24"/>
        </w:rPr>
      </w:pPr>
    </w:p>
    <w:p w14:paraId="4E4E473E" w14:textId="2C0FEE04" w:rsidR="00C402E4" w:rsidRDefault="00C402E4" w:rsidP="00C26F9B">
      <w:pPr>
        <w:rPr>
          <w:rFonts w:ascii="Times New Roman" w:hAnsi="Times New Roman"/>
          <w:sz w:val="24"/>
          <w:szCs w:val="24"/>
        </w:rPr>
      </w:pPr>
    </w:p>
    <w:p w14:paraId="55BD2612" w14:textId="546A70EE" w:rsidR="00C402E4" w:rsidRDefault="00C402E4" w:rsidP="00C26F9B">
      <w:pPr>
        <w:rPr>
          <w:rFonts w:ascii="Times New Roman" w:hAnsi="Times New Roman"/>
          <w:sz w:val="24"/>
          <w:szCs w:val="24"/>
        </w:rPr>
      </w:pPr>
    </w:p>
    <w:p w14:paraId="5F186C34" w14:textId="23A7EECD" w:rsidR="00F22894" w:rsidRDefault="00C402E4" w:rsidP="009C6EDF">
      <w:pPr>
        <w:jc w:val="center"/>
        <w:rPr>
          <w:rFonts w:ascii="Times New Roman" w:hAnsi="Times New Roman"/>
          <w:color w:val="568D11" w:themeColor="accent3" w:themeShade="80"/>
          <w:sz w:val="28"/>
          <w:szCs w:val="28"/>
        </w:rPr>
      </w:pPr>
      <w:r w:rsidRPr="009C6EDF">
        <w:rPr>
          <w:rFonts w:ascii="Times New Roman" w:hAnsi="Times New Roman"/>
          <w:color w:val="568D11" w:themeColor="accent3" w:themeShade="80"/>
          <w:sz w:val="28"/>
          <w:szCs w:val="28"/>
        </w:rPr>
        <w:lastRenderedPageBreak/>
        <w:t>AP-60 Public Housing – 91.220 (h)</w:t>
      </w:r>
    </w:p>
    <w:p w14:paraId="7C80F38E" w14:textId="77777777" w:rsidR="000A0C52" w:rsidRPr="009C6EDF" w:rsidRDefault="000A0C52" w:rsidP="009C6EDF">
      <w:pPr>
        <w:jc w:val="center"/>
        <w:rPr>
          <w:rFonts w:ascii="Times New Roman" w:hAnsi="Times New Roman"/>
          <w:color w:val="568D11" w:themeColor="accent3" w:themeShade="80"/>
          <w:sz w:val="28"/>
          <w:szCs w:val="28"/>
        </w:rPr>
      </w:pPr>
    </w:p>
    <w:p w14:paraId="258E3D85" w14:textId="7A0C7A8E" w:rsidR="009C6EDF" w:rsidRDefault="00F22894" w:rsidP="00C26F9B">
      <w:pPr>
        <w:rPr>
          <w:rFonts w:ascii="Times New Roman" w:hAnsi="Times New Roman"/>
          <w:sz w:val="24"/>
          <w:szCs w:val="24"/>
        </w:rPr>
      </w:pPr>
      <w:r>
        <w:rPr>
          <w:rFonts w:ascii="Times New Roman" w:hAnsi="Times New Roman"/>
          <w:sz w:val="24"/>
          <w:szCs w:val="24"/>
        </w:rPr>
        <w:t xml:space="preserve">The Marion County Housing Authority continues to own and operate affordable housing options as well as the Housing Choice Vouchers in the County. </w:t>
      </w:r>
    </w:p>
    <w:p w14:paraId="76EBE8C7" w14:textId="2F7B2EBE" w:rsidR="00A17F8B" w:rsidRPr="009C6EDF" w:rsidRDefault="00A17F8B" w:rsidP="00C26F9B">
      <w:pPr>
        <w:rPr>
          <w:rFonts w:ascii="Times New Roman" w:hAnsi="Times New Roman"/>
          <w:b/>
          <w:bCs/>
          <w:sz w:val="24"/>
          <w:szCs w:val="24"/>
        </w:rPr>
      </w:pPr>
      <w:r w:rsidRPr="00A17F8B">
        <w:rPr>
          <w:rFonts w:ascii="Times New Roman" w:hAnsi="Times New Roman"/>
          <w:b/>
          <w:bCs/>
          <w:sz w:val="24"/>
          <w:szCs w:val="24"/>
        </w:rPr>
        <w:t>Actions Planned during the next year to address the needs to public housing</w:t>
      </w:r>
    </w:p>
    <w:p w14:paraId="2A65E06F" w14:textId="6ACF8D86" w:rsidR="00A17F8B" w:rsidRDefault="00A17F8B" w:rsidP="00C42A07">
      <w:pPr>
        <w:jc w:val="both"/>
        <w:rPr>
          <w:rFonts w:ascii="Times New Roman" w:hAnsi="Times New Roman"/>
          <w:sz w:val="24"/>
          <w:szCs w:val="24"/>
        </w:rPr>
      </w:pPr>
      <w:r w:rsidRPr="00C42A07">
        <w:rPr>
          <w:rFonts w:ascii="Times New Roman" w:hAnsi="Times New Roman"/>
          <w:sz w:val="24"/>
          <w:szCs w:val="24"/>
        </w:rPr>
        <w:t>Marion County is continuing to be in communication with the Housing Authority on two potential projects.</w:t>
      </w:r>
      <w:r w:rsidR="00093CF0" w:rsidRPr="00C42A07">
        <w:rPr>
          <w:rFonts w:ascii="Times New Roman" w:hAnsi="Times New Roman"/>
          <w:sz w:val="24"/>
          <w:szCs w:val="24"/>
        </w:rPr>
        <w:t xml:space="preserve"> </w:t>
      </w:r>
      <w:r w:rsidRPr="00C42A07">
        <w:rPr>
          <w:rFonts w:ascii="Times New Roman" w:hAnsi="Times New Roman"/>
          <w:sz w:val="24"/>
          <w:szCs w:val="24"/>
        </w:rPr>
        <w:t xml:space="preserve">One project is </w:t>
      </w:r>
      <w:r w:rsidR="00093CF0" w:rsidRPr="00C42A07">
        <w:rPr>
          <w:rFonts w:ascii="Times New Roman" w:hAnsi="Times New Roman"/>
          <w:sz w:val="24"/>
          <w:szCs w:val="24"/>
        </w:rPr>
        <w:t xml:space="preserve">for capital improvements to a property </w:t>
      </w:r>
      <w:r w:rsidR="00F22894" w:rsidRPr="00C42A07">
        <w:rPr>
          <w:rFonts w:ascii="Times New Roman" w:hAnsi="Times New Roman"/>
          <w:sz w:val="24"/>
          <w:szCs w:val="24"/>
        </w:rPr>
        <w:t xml:space="preserve">in Woodburn and the other is either a rehabilitation project in </w:t>
      </w:r>
      <w:r w:rsidR="00093CF0" w:rsidRPr="00C42A07">
        <w:rPr>
          <w:rFonts w:ascii="Times New Roman" w:hAnsi="Times New Roman"/>
          <w:sz w:val="24"/>
          <w:szCs w:val="24"/>
        </w:rPr>
        <w:t>Silverton</w:t>
      </w:r>
      <w:r w:rsidR="00F22894" w:rsidRPr="00C42A07">
        <w:rPr>
          <w:rFonts w:ascii="Times New Roman" w:hAnsi="Times New Roman"/>
          <w:sz w:val="24"/>
          <w:szCs w:val="24"/>
        </w:rPr>
        <w:t xml:space="preserve"> or construction of new units. </w:t>
      </w:r>
      <w:r w:rsidR="00093CF0" w:rsidRPr="00C42A07">
        <w:rPr>
          <w:rFonts w:ascii="Times New Roman" w:hAnsi="Times New Roman"/>
          <w:sz w:val="24"/>
          <w:szCs w:val="24"/>
        </w:rPr>
        <w:t xml:space="preserve">Currently both properties are tied to Farmworker Housing and have </w:t>
      </w:r>
      <w:r w:rsidR="00C42A07" w:rsidRPr="00C42A07">
        <w:rPr>
          <w:rFonts w:ascii="Times New Roman" w:hAnsi="Times New Roman"/>
          <w:sz w:val="24"/>
          <w:szCs w:val="24"/>
        </w:rPr>
        <w:t>thirteen (13) years remaining on the terms of the original agreement.</w:t>
      </w:r>
      <w:r w:rsidR="00C42A07">
        <w:rPr>
          <w:rFonts w:ascii="Times New Roman" w:hAnsi="Times New Roman"/>
          <w:sz w:val="24"/>
          <w:szCs w:val="24"/>
        </w:rPr>
        <w:t xml:space="preserve"> </w:t>
      </w:r>
    </w:p>
    <w:p w14:paraId="2D9D6D00" w14:textId="5CDAE218" w:rsidR="00F22894" w:rsidRDefault="00A17F8B" w:rsidP="00C26F9B">
      <w:pPr>
        <w:rPr>
          <w:rFonts w:ascii="Times New Roman" w:hAnsi="Times New Roman"/>
          <w:b/>
          <w:bCs/>
          <w:sz w:val="24"/>
          <w:szCs w:val="24"/>
        </w:rPr>
      </w:pPr>
      <w:r w:rsidRPr="00A17F8B">
        <w:rPr>
          <w:rFonts w:ascii="Times New Roman" w:hAnsi="Times New Roman"/>
          <w:b/>
          <w:bCs/>
          <w:sz w:val="24"/>
          <w:szCs w:val="24"/>
        </w:rPr>
        <w:t xml:space="preserve">Actions to encourage public housing residents to become more involved in management and participate in homeownership. </w:t>
      </w:r>
    </w:p>
    <w:p w14:paraId="59A9EDBD" w14:textId="37754EDB" w:rsidR="00A104E7" w:rsidRDefault="00F22894" w:rsidP="00C42A07">
      <w:pPr>
        <w:jc w:val="both"/>
        <w:rPr>
          <w:rFonts w:ascii="Times New Roman" w:hAnsi="Times New Roman"/>
          <w:sz w:val="24"/>
          <w:szCs w:val="24"/>
        </w:rPr>
      </w:pPr>
      <w:r w:rsidRPr="00F22894">
        <w:rPr>
          <w:rFonts w:ascii="Times New Roman" w:hAnsi="Times New Roman"/>
          <w:sz w:val="24"/>
          <w:szCs w:val="24"/>
        </w:rPr>
        <w:t xml:space="preserve">Marion County </w:t>
      </w:r>
      <w:r>
        <w:rPr>
          <w:rFonts w:ascii="Times New Roman" w:hAnsi="Times New Roman"/>
          <w:sz w:val="24"/>
          <w:szCs w:val="24"/>
        </w:rPr>
        <w:t xml:space="preserve">Housing Authority administers a family self-sufficiency program. The Housing Authority also executed an MOU with </w:t>
      </w:r>
      <w:proofErr w:type="spellStart"/>
      <w:r>
        <w:rPr>
          <w:rFonts w:ascii="Times New Roman" w:hAnsi="Times New Roman"/>
          <w:sz w:val="24"/>
          <w:szCs w:val="24"/>
        </w:rPr>
        <w:t>DevNW</w:t>
      </w:r>
      <w:proofErr w:type="spellEnd"/>
      <w:r>
        <w:rPr>
          <w:rFonts w:ascii="Times New Roman" w:hAnsi="Times New Roman"/>
          <w:sz w:val="24"/>
          <w:szCs w:val="24"/>
        </w:rPr>
        <w:t xml:space="preserve"> to refer </w:t>
      </w:r>
      <w:r w:rsidR="00A104E7">
        <w:rPr>
          <w:rFonts w:ascii="Times New Roman" w:hAnsi="Times New Roman"/>
          <w:sz w:val="24"/>
          <w:szCs w:val="24"/>
        </w:rPr>
        <w:t xml:space="preserve">Family Self-Sufficiency participants to </w:t>
      </w:r>
      <w:proofErr w:type="spellStart"/>
      <w:r w:rsidR="00A104E7">
        <w:rPr>
          <w:rFonts w:ascii="Times New Roman" w:hAnsi="Times New Roman"/>
          <w:sz w:val="24"/>
          <w:szCs w:val="24"/>
        </w:rPr>
        <w:t>DevNW</w:t>
      </w:r>
      <w:proofErr w:type="spellEnd"/>
      <w:r w:rsidR="00A104E7">
        <w:rPr>
          <w:rFonts w:ascii="Times New Roman" w:hAnsi="Times New Roman"/>
          <w:sz w:val="24"/>
          <w:szCs w:val="24"/>
        </w:rPr>
        <w:t xml:space="preserve"> for participation in their suite of services starting with financial education and home ownership courses and including access to Individual Development Accounts which can be used for down payment assistance. </w:t>
      </w:r>
    </w:p>
    <w:p w14:paraId="30F26C7D" w14:textId="54209732" w:rsidR="00A104E7" w:rsidRPr="009C6EDF" w:rsidRDefault="00A104E7" w:rsidP="00C26F9B">
      <w:pPr>
        <w:rPr>
          <w:rFonts w:ascii="Times New Roman" w:hAnsi="Times New Roman"/>
          <w:b/>
          <w:bCs/>
          <w:sz w:val="24"/>
          <w:szCs w:val="24"/>
        </w:rPr>
      </w:pPr>
      <w:r w:rsidRPr="00A104E7">
        <w:rPr>
          <w:rFonts w:ascii="Times New Roman" w:hAnsi="Times New Roman"/>
          <w:b/>
          <w:bCs/>
          <w:sz w:val="24"/>
          <w:szCs w:val="24"/>
        </w:rPr>
        <w:t xml:space="preserve">If the PHA is designated as troubled, describe the </w:t>
      </w:r>
      <w:proofErr w:type="gramStart"/>
      <w:r w:rsidRPr="00A104E7">
        <w:rPr>
          <w:rFonts w:ascii="Times New Roman" w:hAnsi="Times New Roman"/>
          <w:b/>
          <w:bCs/>
          <w:sz w:val="24"/>
          <w:szCs w:val="24"/>
        </w:rPr>
        <w:t>manner in which</w:t>
      </w:r>
      <w:proofErr w:type="gramEnd"/>
      <w:r w:rsidRPr="00A104E7">
        <w:rPr>
          <w:rFonts w:ascii="Times New Roman" w:hAnsi="Times New Roman"/>
          <w:b/>
          <w:bCs/>
          <w:sz w:val="24"/>
          <w:szCs w:val="24"/>
        </w:rPr>
        <w:t xml:space="preserve"> financial assistance will be provided or other assistance. </w:t>
      </w:r>
    </w:p>
    <w:p w14:paraId="60E98374" w14:textId="2A5F0718" w:rsidR="00A104E7" w:rsidRDefault="00A104E7" w:rsidP="00C42A07">
      <w:pPr>
        <w:jc w:val="both"/>
        <w:rPr>
          <w:rFonts w:ascii="Times New Roman" w:hAnsi="Times New Roman"/>
          <w:sz w:val="24"/>
          <w:szCs w:val="24"/>
        </w:rPr>
      </w:pPr>
      <w:r>
        <w:rPr>
          <w:rFonts w:ascii="Times New Roman" w:hAnsi="Times New Roman"/>
          <w:sz w:val="24"/>
          <w:szCs w:val="24"/>
        </w:rPr>
        <w:t xml:space="preserve">The Marion County Public Housing Authority is not designated as troubled. </w:t>
      </w:r>
    </w:p>
    <w:p w14:paraId="4CE33191" w14:textId="01554943" w:rsidR="00A104E7" w:rsidRPr="009C6EDF" w:rsidRDefault="00A104E7" w:rsidP="00C26F9B">
      <w:pPr>
        <w:rPr>
          <w:rFonts w:ascii="Times New Roman" w:hAnsi="Times New Roman"/>
          <w:b/>
          <w:bCs/>
          <w:sz w:val="24"/>
          <w:szCs w:val="24"/>
        </w:rPr>
      </w:pPr>
      <w:r w:rsidRPr="00A104E7">
        <w:rPr>
          <w:rFonts w:ascii="Times New Roman" w:hAnsi="Times New Roman"/>
          <w:b/>
          <w:bCs/>
          <w:sz w:val="24"/>
          <w:szCs w:val="24"/>
        </w:rPr>
        <w:t>Discussion</w:t>
      </w:r>
    </w:p>
    <w:p w14:paraId="1774BD33" w14:textId="77777777" w:rsidR="0001724D" w:rsidRDefault="00A104E7" w:rsidP="000A0C52">
      <w:pPr>
        <w:jc w:val="both"/>
        <w:rPr>
          <w:rFonts w:ascii="Times New Roman" w:hAnsi="Times New Roman"/>
          <w:sz w:val="24"/>
          <w:szCs w:val="24"/>
        </w:rPr>
      </w:pPr>
      <w:r>
        <w:rPr>
          <w:rFonts w:ascii="Times New Roman" w:hAnsi="Times New Roman"/>
          <w:sz w:val="24"/>
          <w:szCs w:val="24"/>
        </w:rPr>
        <w:t xml:space="preserve">Marion County </w:t>
      </w:r>
      <w:r w:rsidR="0001724D">
        <w:rPr>
          <w:rFonts w:ascii="Times New Roman" w:hAnsi="Times New Roman"/>
          <w:sz w:val="24"/>
          <w:szCs w:val="24"/>
        </w:rPr>
        <w:t xml:space="preserve">CDBG/HOME Program will continue to collaborate with the Public Housing Authority on potential projects for funding in the future. The County looks forward to the Housing Authority to be able to expand its services to additional locations within the community. </w:t>
      </w:r>
    </w:p>
    <w:p w14:paraId="15FCBAA8" w14:textId="77777777" w:rsidR="0001724D" w:rsidRDefault="0001724D" w:rsidP="00C26F9B">
      <w:pPr>
        <w:rPr>
          <w:rFonts w:ascii="Times New Roman" w:hAnsi="Times New Roman"/>
          <w:sz w:val="24"/>
          <w:szCs w:val="24"/>
        </w:rPr>
      </w:pPr>
    </w:p>
    <w:p w14:paraId="3655B1BA" w14:textId="77777777" w:rsidR="0001724D" w:rsidRDefault="0001724D" w:rsidP="00C26F9B">
      <w:pPr>
        <w:rPr>
          <w:rFonts w:ascii="Times New Roman" w:hAnsi="Times New Roman"/>
          <w:sz w:val="24"/>
          <w:szCs w:val="24"/>
        </w:rPr>
      </w:pPr>
    </w:p>
    <w:p w14:paraId="7E8C903F" w14:textId="77777777" w:rsidR="0001724D" w:rsidRDefault="0001724D" w:rsidP="00C26F9B">
      <w:pPr>
        <w:rPr>
          <w:rFonts w:ascii="Times New Roman" w:hAnsi="Times New Roman"/>
          <w:sz w:val="24"/>
          <w:szCs w:val="24"/>
        </w:rPr>
      </w:pPr>
    </w:p>
    <w:p w14:paraId="5970E3B0" w14:textId="77777777" w:rsidR="0001724D" w:rsidRDefault="0001724D" w:rsidP="00C26F9B">
      <w:pPr>
        <w:rPr>
          <w:rFonts w:ascii="Times New Roman" w:hAnsi="Times New Roman"/>
          <w:sz w:val="24"/>
          <w:szCs w:val="24"/>
        </w:rPr>
      </w:pPr>
    </w:p>
    <w:p w14:paraId="39403712" w14:textId="1A9FEDE6" w:rsidR="00670B8C" w:rsidRDefault="00670B8C" w:rsidP="00C26F9B">
      <w:pPr>
        <w:rPr>
          <w:rFonts w:ascii="Times New Roman" w:hAnsi="Times New Roman"/>
          <w:sz w:val="24"/>
          <w:szCs w:val="24"/>
        </w:rPr>
      </w:pPr>
    </w:p>
    <w:p w14:paraId="047663A7" w14:textId="4CD9C201" w:rsidR="00C42A07" w:rsidRDefault="00C42A07" w:rsidP="00C26F9B">
      <w:pPr>
        <w:rPr>
          <w:rFonts w:ascii="Times New Roman" w:hAnsi="Times New Roman"/>
          <w:sz w:val="24"/>
          <w:szCs w:val="24"/>
        </w:rPr>
      </w:pPr>
    </w:p>
    <w:p w14:paraId="58F46D04" w14:textId="77777777" w:rsidR="00C42A07" w:rsidRDefault="00C42A07" w:rsidP="00C26F9B">
      <w:pPr>
        <w:rPr>
          <w:rFonts w:ascii="Times New Roman" w:hAnsi="Times New Roman"/>
          <w:sz w:val="24"/>
          <w:szCs w:val="24"/>
        </w:rPr>
      </w:pPr>
    </w:p>
    <w:p w14:paraId="7CF03D6F" w14:textId="295A0252" w:rsidR="0001724D" w:rsidRPr="009C6EDF" w:rsidRDefault="0001724D" w:rsidP="009C6EDF">
      <w:pPr>
        <w:jc w:val="center"/>
        <w:rPr>
          <w:rFonts w:ascii="Times New Roman" w:hAnsi="Times New Roman"/>
          <w:color w:val="568D11" w:themeColor="accent3" w:themeShade="80"/>
          <w:sz w:val="28"/>
          <w:szCs w:val="28"/>
        </w:rPr>
      </w:pPr>
      <w:r w:rsidRPr="009C6EDF">
        <w:rPr>
          <w:rFonts w:ascii="Times New Roman" w:hAnsi="Times New Roman"/>
          <w:color w:val="568D11" w:themeColor="accent3" w:themeShade="80"/>
          <w:sz w:val="28"/>
          <w:szCs w:val="28"/>
        </w:rPr>
        <w:lastRenderedPageBreak/>
        <w:t>AP-65 Homeless and Other Special Needs Activities- 91.220 (</w:t>
      </w:r>
      <w:proofErr w:type="spellStart"/>
      <w:r w:rsidRPr="009C6EDF">
        <w:rPr>
          <w:rFonts w:ascii="Times New Roman" w:hAnsi="Times New Roman"/>
          <w:color w:val="568D11" w:themeColor="accent3" w:themeShade="80"/>
          <w:sz w:val="28"/>
          <w:szCs w:val="28"/>
        </w:rPr>
        <w:t>i</w:t>
      </w:r>
      <w:proofErr w:type="spellEnd"/>
      <w:r w:rsidRPr="009C6EDF">
        <w:rPr>
          <w:rFonts w:ascii="Times New Roman" w:hAnsi="Times New Roman"/>
          <w:color w:val="568D11" w:themeColor="accent3" w:themeShade="80"/>
          <w:sz w:val="28"/>
          <w:szCs w:val="28"/>
        </w:rPr>
        <w:t>)</w:t>
      </w:r>
    </w:p>
    <w:p w14:paraId="2CC3B126" w14:textId="34070553" w:rsidR="000A3C91" w:rsidRDefault="0001724D" w:rsidP="00C26F9B">
      <w:pPr>
        <w:rPr>
          <w:rFonts w:ascii="Times New Roman" w:hAnsi="Times New Roman"/>
          <w:b/>
          <w:bCs/>
          <w:sz w:val="24"/>
          <w:szCs w:val="24"/>
          <w:u w:val="single"/>
        </w:rPr>
      </w:pPr>
      <w:r>
        <w:rPr>
          <w:rFonts w:ascii="Times New Roman" w:hAnsi="Times New Roman"/>
          <w:b/>
          <w:bCs/>
          <w:sz w:val="24"/>
          <w:szCs w:val="24"/>
          <w:u w:val="single"/>
        </w:rPr>
        <w:t>Describe the Jurisdictions One-Year goals and actions for reducing and ending homelessness including</w:t>
      </w:r>
      <w:r w:rsidR="000A3C91">
        <w:rPr>
          <w:rFonts w:ascii="Times New Roman" w:hAnsi="Times New Roman"/>
          <w:b/>
          <w:bCs/>
          <w:sz w:val="24"/>
          <w:szCs w:val="24"/>
          <w:u w:val="single"/>
        </w:rPr>
        <w:t>:</w:t>
      </w:r>
    </w:p>
    <w:p w14:paraId="3EE55610" w14:textId="63735D9B" w:rsidR="000A3C91" w:rsidRPr="00C66BE0" w:rsidRDefault="000A3C91" w:rsidP="00C26F9B">
      <w:pPr>
        <w:rPr>
          <w:rFonts w:ascii="Times New Roman" w:hAnsi="Times New Roman"/>
          <w:b/>
          <w:bCs/>
          <w:i/>
          <w:iCs/>
          <w:sz w:val="24"/>
          <w:szCs w:val="24"/>
        </w:rPr>
      </w:pPr>
      <w:r w:rsidRPr="00C66BE0">
        <w:rPr>
          <w:rFonts w:ascii="Times New Roman" w:hAnsi="Times New Roman"/>
          <w:b/>
          <w:bCs/>
          <w:i/>
          <w:iCs/>
          <w:sz w:val="24"/>
          <w:szCs w:val="24"/>
        </w:rPr>
        <w:t>R</w:t>
      </w:r>
      <w:r w:rsidR="0001724D" w:rsidRPr="00C66BE0">
        <w:rPr>
          <w:rFonts w:ascii="Times New Roman" w:hAnsi="Times New Roman"/>
          <w:b/>
          <w:bCs/>
          <w:i/>
          <w:iCs/>
          <w:sz w:val="24"/>
          <w:szCs w:val="24"/>
        </w:rPr>
        <w:t>eaching out to homeless persons (especially unsheltered persons) and assessing their individual needs</w:t>
      </w:r>
    </w:p>
    <w:p w14:paraId="5BDAF9FF" w14:textId="651A1DB0" w:rsidR="004B2F19" w:rsidRPr="00C66BE0" w:rsidRDefault="004B2F19" w:rsidP="00C26F9B">
      <w:pPr>
        <w:rPr>
          <w:rFonts w:ascii="Times New Roman" w:hAnsi="Times New Roman"/>
          <w:sz w:val="24"/>
          <w:szCs w:val="24"/>
        </w:rPr>
      </w:pPr>
      <w:r w:rsidRPr="00C66BE0">
        <w:rPr>
          <w:rFonts w:ascii="Times New Roman" w:hAnsi="Times New Roman"/>
          <w:sz w:val="24"/>
          <w:szCs w:val="24"/>
        </w:rPr>
        <w:t xml:space="preserve">The Mid-Willamette Valley Homeless Alliance (MWVHA), which is the coalition of local homeless services agencies, works with area </w:t>
      </w:r>
      <w:r w:rsidR="00C66BE0" w:rsidRPr="00C66BE0">
        <w:rPr>
          <w:rFonts w:ascii="Times New Roman" w:hAnsi="Times New Roman"/>
          <w:sz w:val="24"/>
          <w:szCs w:val="24"/>
        </w:rPr>
        <w:t>serv</w:t>
      </w:r>
      <w:r w:rsidR="00C66BE0">
        <w:rPr>
          <w:rFonts w:ascii="Times New Roman" w:hAnsi="Times New Roman"/>
          <w:sz w:val="24"/>
          <w:szCs w:val="24"/>
        </w:rPr>
        <w:t xml:space="preserve">ice </w:t>
      </w:r>
      <w:r w:rsidRPr="00C66BE0">
        <w:rPr>
          <w:rFonts w:ascii="Times New Roman" w:hAnsi="Times New Roman"/>
          <w:sz w:val="24"/>
          <w:szCs w:val="24"/>
        </w:rPr>
        <w:t xml:space="preserve">providers in conducting assessments of homeless </w:t>
      </w:r>
      <w:r w:rsidR="00C66BE0" w:rsidRPr="00C66BE0">
        <w:rPr>
          <w:rFonts w:ascii="Times New Roman" w:hAnsi="Times New Roman"/>
          <w:sz w:val="24"/>
          <w:szCs w:val="24"/>
        </w:rPr>
        <w:t>individuals</w:t>
      </w:r>
      <w:r w:rsidRPr="00C66BE0">
        <w:rPr>
          <w:rFonts w:ascii="Times New Roman" w:hAnsi="Times New Roman"/>
          <w:sz w:val="24"/>
          <w:szCs w:val="24"/>
        </w:rPr>
        <w:t>, including unsheltered persons, through the Coordinated Entry Sy</w:t>
      </w:r>
      <w:r w:rsidR="00C66BE0" w:rsidRPr="00C66BE0">
        <w:rPr>
          <w:rFonts w:ascii="Times New Roman" w:hAnsi="Times New Roman"/>
          <w:sz w:val="24"/>
          <w:szCs w:val="24"/>
        </w:rPr>
        <w:t xml:space="preserve">stem. </w:t>
      </w:r>
    </w:p>
    <w:p w14:paraId="00676506" w14:textId="0388E9F9" w:rsidR="00C66BE0" w:rsidRPr="00C66BE0" w:rsidRDefault="00C66BE0" w:rsidP="00C26F9B">
      <w:pPr>
        <w:rPr>
          <w:rFonts w:ascii="Times New Roman" w:hAnsi="Times New Roman"/>
          <w:sz w:val="24"/>
          <w:szCs w:val="24"/>
        </w:rPr>
      </w:pPr>
      <w:r w:rsidRPr="00C66BE0">
        <w:rPr>
          <w:rFonts w:ascii="Times New Roman" w:hAnsi="Times New Roman"/>
          <w:sz w:val="24"/>
          <w:szCs w:val="24"/>
        </w:rPr>
        <w:t xml:space="preserve">Marion County </w:t>
      </w:r>
      <w:r>
        <w:rPr>
          <w:rFonts w:ascii="Times New Roman" w:hAnsi="Times New Roman"/>
          <w:sz w:val="24"/>
          <w:szCs w:val="24"/>
        </w:rPr>
        <w:t xml:space="preserve">continues to assess the needs of homeless individuals and funding opportunities. It is also aware of the need of different areas of the county as although the county is considered Urban there are vastly different needs between its more established populated areas of Keizer, Woodburn, and East Salem compared to the more rural canyon areas of Mill City, Stayton, </w:t>
      </w:r>
      <w:r w:rsidR="00036368">
        <w:rPr>
          <w:rFonts w:ascii="Times New Roman" w:hAnsi="Times New Roman"/>
          <w:sz w:val="24"/>
          <w:szCs w:val="24"/>
        </w:rPr>
        <w:t>Detroit</w:t>
      </w:r>
      <w:r>
        <w:rPr>
          <w:rFonts w:ascii="Times New Roman" w:hAnsi="Times New Roman"/>
          <w:sz w:val="24"/>
          <w:szCs w:val="24"/>
        </w:rPr>
        <w:t xml:space="preserve">, and </w:t>
      </w:r>
      <w:proofErr w:type="spellStart"/>
      <w:r>
        <w:rPr>
          <w:rFonts w:ascii="Times New Roman" w:hAnsi="Times New Roman"/>
          <w:sz w:val="24"/>
          <w:szCs w:val="24"/>
        </w:rPr>
        <w:t>Idanha</w:t>
      </w:r>
      <w:proofErr w:type="spellEnd"/>
      <w:r>
        <w:rPr>
          <w:rFonts w:ascii="Times New Roman" w:hAnsi="Times New Roman"/>
          <w:sz w:val="24"/>
          <w:szCs w:val="24"/>
        </w:rPr>
        <w:t xml:space="preserve"> </w:t>
      </w:r>
    </w:p>
    <w:p w14:paraId="07F14095" w14:textId="264DA2FD" w:rsidR="000A3C91" w:rsidRPr="00C66BE0" w:rsidRDefault="000A3C91" w:rsidP="00C26F9B">
      <w:pPr>
        <w:rPr>
          <w:rFonts w:ascii="Times New Roman" w:hAnsi="Times New Roman"/>
          <w:b/>
          <w:bCs/>
          <w:i/>
          <w:iCs/>
          <w:sz w:val="24"/>
          <w:szCs w:val="24"/>
        </w:rPr>
      </w:pPr>
      <w:r w:rsidRPr="00C66BE0">
        <w:rPr>
          <w:rFonts w:ascii="Times New Roman" w:hAnsi="Times New Roman"/>
          <w:b/>
          <w:bCs/>
          <w:i/>
          <w:iCs/>
          <w:sz w:val="24"/>
          <w:szCs w:val="24"/>
        </w:rPr>
        <w:t>Addressing the Emergency Shelter and Transitional Housing Needs of Homeless persons</w:t>
      </w:r>
    </w:p>
    <w:p w14:paraId="5A7971CA" w14:textId="77777777" w:rsidR="004B2F19" w:rsidRDefault="004B2F19" w:rsidP="004B2F19">
      <w:pPr>
        <w:rPr>
          <w:rFonts w:ascii="Times New Roman" w:hAnsi="Times New Roman"/>
          <w:sz w:val="24"/>
          <w:szCs w:val="24"/>
        </w:rPr>
      </w:pPr>
      <w:r w:rsidRPr="00E857F1">
        <w:rPr>
          <w:rFonts w:ascii="Times New Roman" w:hAnsi="Times New Roman"/>
          <w:sz w:val="24"/>
          <w:szCs w:val="24"/>
        </w:rPr>
        <w:t>As</w:t>
      </w:r>
      <w:r>
        <w:rPr>
          <w:rFonts w:ascii="Times New Roman" w:hAnsi="Times New Roman"/>
          <w:sz w:val="24"/>
          <w:szCs w:val="24"/>
        </w:rPr>
        <w:t xml:space="preserve"> part of the Consolidated Plan Marion County identified homelessness as a priority. To address this, the Board of Commissioners have directed funding to a local non-profit who operates a transitional housing unit so they can acquire the property. It is expected that the funds that the non-profit was using for </w:t>
      </w:r>
      <w:proofErr w:type="gramStart"/>
      <w:r>
        <w:rPr>
          <w:rFonts w:ascii="Times New Roman" w:hAnsi="Times New Roman"/>
          <w:sz w:val="24"/>
          <w:szCs w:val="24"/>
        </w:rPr>
        <w:t>rent</w:t>
      </w:r>
      <w:proofErr w:type="gramEnd"/>
      <w:r>
        <w:rPr>
          <w:rFonts w:ascii="Times New Roman" w:hAnsi="Times New Roman"/>
          <w:sz w:val="24"/>
          <w:szCs w:val="24"/>
        </w:rPr>
        <w:t xml:space="preserve"> on the property will be redirected for the use of acquiring additional property for transitional housing. </w:t>
      </w:r>
    </w:p>
    <w:p w14:paraId="0B7287B9" w14:textId="78E1D7FD" w:rsidR="000A3C91" w:rsidRPr="000A0C52" w:rsidRDefault="004B2F19" w:rsidP="004B2F19">
      <w:pPr>
        <w:rPr>
          <w:rFonts w:ascii="Times New Roman" w:hAnsi="Times New Roman"/>
          <w:b/>
          <w:bCs/>
          <w:i/>
          <w:iCs/>
          <w:sz w:val="24"/>
          <w:szCs w:val="24"/>
          <w:highlight w:val="yellow"/>
        </w:rPr>
      </w:pPr>
      <w:r>
        <w:rPr>
          <w:rFonts w:ascii="Times New Roman" w:hAnsi="Times New Roman"/>
          <w:sz w:val="24"/>
          <w:szCs w:val="24"/>
        </w:rPr>
        <w:t xml:space="preserve">Marion County is also assisting wildfire victims by establishing non-congregate shelter in the form of tiny homes within the City of Gates and the North Santiam Park. It is expected that a total </w:t>
      </w:r>
      <w:r w:rsidRPr="00C42A07">
        <w:rPr>
          <w:rFonts w:ascii="Times New Roman" w:hAnsi="Times New Roman"/>
          <w:sz w:val="24"/>
          <w:szCs w:val="24"/>
        </w:rPr>
        <w:t xml:space="preserve">of </w:t>
      </w:r>
      <w:r w:rsidR="00C42A07" w:rsidRPr="00C42A07">
        <w:rPr>
          <w:rFonts w:ascii="Times New Roman" w:hAnsi="Times New Roman"/>
          <w:sz w:val="24"/>
          <w:szCs w:val="24"/>
        </w:rPr>
        <w:t xml:space="preserve">32 </w:t>
      </w:r>
      <w:r w:rsidRPr="00C42A07">
        <w:rPr>
          <w:rFonts w:ascii="Times New Roman" w:hAnsi="Times New Roman"/>
          <w:sz w:val="24"/>
          <w:szCs w:val="24"/>
        </w:rPr>
        <w:t>units</w:t>
      </w:r>
      <w:r>
        <w:rPr>
          <w:rFonts w:ascii="Times New Roman" w:hAnsi="Times New Roman"/>
          <w:sz w:val="24"/>
          <w:szCs w:val="24"/>
        </w:rPr>
        <w:t xml:space="preserve"> will become available and Marion County Public Housing Authority will be overseeing the units.</w:t>
      </w:r>
    </w:p>
    <w:p w14:paraId="0EBCE7FD" w14:textId="77777777" w:rsidR="000A3C91" w:rsidRPr="00D15D6A" w:rsidRDefault="000A3C91" w:rsidP="00C26F9B">
      <w:pPr>
        <w:rPr>
          <w:rFonts w:ascii="Times New Roman" w:hAnsi="Times New Roman"/>
          <w:b/>
          <w:bCs/>
          <w:i/>
          <w:iCs/>
          <w:sz w:val="24"/>
          <w:szCs w:val="24"/>
        </w:rPr>
      </w:pPr>
      <w:r w:rsidRPr="00D15D6A">
        <w:rPr>
          <w:rFonts w:ascii="Times New Roman" w:hAnsi="Times New Roman"/>
          <w:b/>
          <w:bCs/>
          <w:i/>
          <w:iCs/>
          <w:sz w:val="24"/>
          <w:szCs w:val="24"/>
        </w:rPr>
        <w:t>Helping homeless persons (especially chronically homeless individuals and families, families with children, veterans and their families, and unaccompanied youth) made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617831D5" w14:textId="13C42ECB" w:rsidR="000A3C91" w:rsidRPr="00B5295D" w:rsidRDefault="00B5295D" w:rsidP="00C26F9B">
      <w:pPr>
        <w:rPr>
          <w:rFonts w:ascii="Times New Roman" w:hAnsi="Times New Roman"/>
          <w:sz w:val="24"/>
          <w:szCs w:val="24"/>
        </w:rPr>
      </w:pPr>
      <w:r w:rsidRPr="00B5295D">
        <w:rPr>
          <w:rFonts w:ascii="Times New Roman" w:hAnsi="Times New Roman"/>
          <w:sz w:val="24"/>
          <w:szCs w:val="24"/>
        </w:rPr>
        <w:t>Mid-Willamette Valley Homeless Alliance</w:t>
      </w:r>
      <w:r w:rsidR="00102D48">
        <w:rPr>
          <w:rFonts w:ascii="Times New Roman" w:hAnsi="Times New Roman"/>
          <w:sz w:val="24"/>
          <w:szCs w:val="24"/>
        </w:rPr>
        <w:t xml:space="preserve"> (MWVHA)</w:t>
      </w:r>
      <w:r>
        <w:rPr>
          <w:rFonts w:ascii="Times New Roman" w:hAnsi="Times New Roman"/>
          <w:sz w:val="24"/>
          <w:szCs w:val="24"/>
        </w:rPr>
        <w:t xml:space="preserve"> strategic goals include utilizing the resources of Rapid Rehousing and expanding permanent supportive housing to address the needs of chronically homeless individuals. The Mid-Willamette Valley Homeless Alliance received $3.7 million in funding and was one of seventy-seven (77) communities across the nation to work with a team of technical assistance providers and implement youth-led stra</w:t>
      </w:r>
      <w:r w:rsidR="00102D48">
        <w:rPr>
          <w:rFonts w:ascii="Times New Roman" w:hAnsi="Times New Roman"/>
          <w:sz w:val="24"/>
          <w:szCs w:val="24"/>
        </w:rPr>
        <w:t xml:space="preserve">tegies to address homelessness for you and young adults in the region. MWVHA is currently going through the process to award funding to applicants to address the needs of homeless youth. Currently the YMCA is in construction on a brand-new facility that will also contain apartment units for veterans. Marion County will continue to collaborate with organizations to help alleviate chronically homeless individuals. </w:t>
      </w:r>
    </w:p>
    <w:p w14:paraId="3EAB8CC5" w14:textId="06593A0F" w:rsidR="000A3C91" w:rsidRPr="00D15D6A" w:rsidRDefault="000A3C91" w:rsidP="00C26F9B">
      <w:pPr>
        <w:rPr>
          <w:rFonts w:ascii="Times New Roman" w:hAnsi="Times New Roman"/>
          <w:b/>
          <w:bCs/>
          <w:i/>
          <w:iCs/>
          <w:sz w:val="24"/>
          <w:szCs w:val="24"/>
        </w:rPr>
      </w:pPr>
      <w:r w:rsidRPr="00D15D6A">
        <w:rPr>
          <w:rFonts w:ascii="Times New Roman" w:hAnsi="Times New Roman"/>
          <w:b/>
          <w:bCs/>
          <w:i/>
          <w:iCs/>
          <w:sz w:val="24"/>
          <w:szCs w:val="24"/>
        </w:rPr>
        <w:lastRenderedPageBreak/>
        <w:t>Helping low-income individuals and families avoid becoming homeless, especially extremely low-income individuals and families and thos</w:t>
      </w:r>
      <w:r w:rsidR="003704B8" w:rsidRPr="00D15D6A">
        <w:rPr>
          <w:rFonts w:ascii="Times New Roman" w:hAnsi="Times New Roman"/>
          <w:b/>
          <w:bCs/>
          <w:i/>
          <w:iCs/>
          <w:sz w:val="24"/>
          <w:szCs w:val="24"/>
        </w:rPr>
        <w:t>e</w:t>
      </w:r>
      <w:r w:rsidRPr="00D15D6A">
        <w:rPr>
          <w:rFonts w:ascii="Times New Roman" w:hAnsi="Times New Roman"/>
          <w:b/>
          <w:bCs/>
          <w:i/>
          <w:iCs/>
          <w:sz w:val="24"/>
          <w:szCs w:val="24"/>
        </w:rPr>
        <w:t xml:space="preserve"> who are; being discharged from publicly funded institutions and systems </w:t>
      </w:r>
      <w:r w:rsidR="003704B8" w:rsidRPr="00D15D6A">
        <w:rPr>
          <w:rFonts w:ascii="Times New Roman" w:hAnsi="Times New Roman"/>
          <w:b/>
          <w:bCs/>
          <w:i/>
          <w:iCs/>
          <w:sz w:val="24"/>
          <w:szCs w:val="24"/>
        </w:rPr>
        <w:t>of</w:t>
      </w:r>
      <w:r w:rsidRPr="00D15D6A">
        <w:rPr>
          <w:rFonts w:ascii="Times New Roman" w:hAnsi="Times New Roman"/>
          <w:b/>
          <w:bCs/>
          <w:i/>
          <w:iCs/>
          <w:sz w:val="24"/>
          <w:szCs w:val="24"/>
        </w:rPr>
        <w:t xml:space="preserve"> care (such as health care facilities, mental health facilities, foster care and other you facilities, and corrections programs in institutions); or, receiving assistance from public or private agencies that address housing, health, social services, employment, education, or youth needs.  </w:t>
      </w:r>
    </w:p>
    <w:p w14:paraId="281516FC" w14:textId="0B27F12F" w:rsidR="003704B8" w:rsidRDefault="00D15D6A" w:rsidP="00C26F9B">
      <w:pPr>
        <w:rPr>
          <w:rFonts w:ascii="Times New Roman" w:hAnsi="Times New Roman"/>
          <w:sz w:val="24"/>
          <w:szCs w:val="24"/>
        </w:rPr>
      </w:pPr>
      <w:r>
        <w:rPr>
          <w:rFonts w:ascii="Times New Roman" w:hAnsi="Times New Roman"/>
          <w:sz w:val="24"/>
          <w:szCs w:val="24"/>
        </w:rPr>
        <w:t>Marion County will continue to assess ways in which it can help homeless/at risk of homelessness populations. With the funding allocated to Soaring Heights</w:t>
      </w:r>
      <w:r w:rsidR="00C42A07">
        <w:rPr>
          <w:rFonts w:ascii="Times New Roman" w:hAnsi="Times New Roman"/>
          <w:sz w:val="24"/>
          <w:szCs w:val="24"/>
        </w:rPr>
        <w:t>,</w:t>
      </w:r>
      <w:r>
        <w:rPr>
          <w:rFonts w:ascii="Times New Roman" w:hAnsi="Times New Roman"/>
          <w:sz w:val="24"/>
          <w:szCs w:val="24"/>
        </w:rPr>
        <w:t xml:space="preserve"> it is expected that the organization will expand and be able to offer services to formerly incarcerated individuals as this population is part of the clientele they serve. Marion County has been made aware that there are existing ex</w:t>
      </w:r>
      <w:r w:rsidR="00C350ED">
        <w:rPr>
          <w:rFonts w:ascii="Times New Roman" w:hAnsi="Times New Roman"/>
          <w:sz w:val="24"/>
          <w:szCs w:val="24"/>
        </w:rPr>
        <w:t xml:space="preserve">piring contracts on properties that are utilized by individuals with disabilities, and this may be an alternative avenue to help an at-risk population of becoming homeless. </w:t>
      </w:r>
    </w:p>
    <w:p w14:paraId="6158F9ED" w14:textId="2D78F16F" w:rsidR="00C350ED" w:rsidRDefault="00C350ED" w:rsidP="00C26F9B">
      <w:pPr>
        <w:rPr>
          <w:rFonts w:ascii="Times New Roman" w:hAnsi="Times New Roman"/>
          <w:sz w:val="24"/>
          <w:szCs w:val="24"/>
        </w:rPr>
      </w:pPr>
    </w:p>
    <w:p w14:paraId="13D2FE3A" w14:textId="206FB4D0" w:rsidR="00C350ED" w:rsidRDefault="00C350ED" w:rsidP="00C26F9B">
      <w:pPr>
        <w:rPr>
          <w:rFonts w:ascii="Times New Roman" w:hAnsi="Times New Roman"/>
          <w:sz w:val="24"/>
          <w:szCs w:val="24"/>
        </w:rPr>
      </w:pPr>
    </w:p>
    <w:p w14:paraId="78785CCF" w14:textId="3C8D7BD1" w:rsidR="00C350ED" w:rsidRDefault="00C350ED" w:rsidP="00C26F9B">
      <w:pPr>
        <w:rPr>
          <w:rFonts w:ascii="Times New Roman" w:hAnsi="Times New Roman"/>
          <w:sz w:val="24"/>
          <w:szCs w:val="24"/>
        </w:rPr>
      </w:pPr>
    </w:p>
    <w:p w14:paraId="1AD3DC44" w14:textId="4CB5E04A" w:rsidR="00C350ED" w:rsidRDefault="00C350ED" w:rsidP="00C26F9B">
      <w:pPr>
        <w:rPr>
          <w:rFonts w:ascii="Times New Roman" w:hAnsi="Times New Roman"/>
          <w:sz w:val="24"/>
          <w:szCs w:val="24"/>
        </w:rPr>
      </w:pPr>
    </w:p>
    <w:p w14:paraId="786A4A93" w14:textId="20BBE57C" w:rsidR="00C350ED" w:rsidRDefault="00C350ED" w:rsidP="00C26F9B">
      <w:pPr>
        <w:rPr>
          <w:rFonts w:ascii="Times New Roman" w:hAnsi="Times New Roman"/>
          <w:sz w:val="24"/>
          <w:szCs w:val="24"/>
        </w:rPr>
      </w:pPr>
    </w:p>
    <w:p w14:paraId="635F9817" w14:textId="655AA696" w:rsidR="00C350ED" w:rsidRDefault="00C350ED" w:rsidP="00C26F9B">
      <w:pPr>
        <w:rPr>
          <w:rFonts w:ascii="Times New Roman" w:hAnsi="Times New Roman"/>
          <w:sz w:val="24"/>
          <w:szCs w:val="24"/>
        </w:rPr>
      </w:pPr>
    </w:p>
    <w:p w14:paraId="61B5A879" w14:textId="110D1DF3" w:rsidR="00C350ED" w:rsidRDefault="00C350ED" w:rsidP="00C26F9B">
      <w:pPr>
        <w:rPr>
          <w:rFonts w:ascii="Times New Roman" w:hAnsi="Times New Roman"/>
          <w:sz w:val="24"/>
          <w:szCs w:val="24"/>
        </w:rPr>
      </w:pPr>
    </w:p>
    <w:p w14:paraId="3F42ADA6" w14:textId="7C0C7FE2" w:rsidR="00C350ED" w:rsidRDefault="00C350ED" w:rsidP="00C26F9B">
      <w:pPr>
        <w:rPr>
          <w:rFonts w:ascii="Times New Roman" w:hAnsi="Times New Roman"/>
          <w:sz w:val="24"/>
          <w:szCs w:val="24"/>
        </w:rPr>
      </w:pPr>
    </w:p>
    <w:p w14:paraId="0693055B" w14:textId="51411819" w:rsidR="00C350ED" w:rsidRDefault="00C350ED" w:rsidP="00C26F9B">
      <w:pPr>
        <w:rPr>
          <w:rFonts w:ascii="Times New Roman" w:hAnsi="Times New Roman"/>
          <w:sz w:val="24"/>
          <w:szCs w:val="24"/>
        </w:rPr>
      </w:pPr>
    </w:p>
    <w:p w14:paraId="49465F15" w14:textId="2BBA86F7" w:rsidR="00C350ED" w:rsidRDefault="00C350ED" w:rsidP="00C26F9B">
      <w:pPr>
        <w:rPr>
          <w:rFonts w:ascii="Times New Roman" w:hAnsi="Times New Roman"/>
          <w:sz w:val="24"/>
          <w:szCs w:val="24"/>
        </w:rPr>
      </w:pPr>
    </w:p>
    <w:p w14:paraId="2DD87F82" w14:textId="65A06688" w:rsidR="00C350ED" w:rsidRDefault="00C350ED" w:rsidP="00C26F9B">
      <w:pPr>
        <w:rPr>
          <w:rFonts w:ascii="Times New Roman" w:hAnsi="Times New Roman"/>
          <w:sz w:val="24"/>
          <w:szCs w:val="24"/>
        </w:rPr>
      </w:pPr>
    </w:p>
    <w:p w14:paraId="558A541C" w14:textId="36C994CF" w:rsidR="00C350ED" w:rsidRDefault="00C350ED" w:rsidP="00C26F9B">
      <w:pPr>
        <w:rPr>
          <w:rFonts w:ascii="Times New Roman" w:hAnsi="Times New Roman"/>
          <w:sz w:val="24"/>
          <w:szCs w:val="24"/>
        </w:rPr>
      </w:pPr>
    </w:p>
    <w:p w14:paraId="6E5E8C7B" w14:textId="3C404F3B" w:rsidR="00C350ED" w:rsidRDefault="00C350ED" w:rsidP="00C26F9B">
      <w:pPr>
        <w:rPr>
          <w:rFonts w:ascii="Times New Roman" w:hAnsi="Times New Roman"/>
          <w:sz w:val="24"/>
          <w:szCs w:val="24"/>
        </w:rPr>
      </w:pPr>
    </w:p>
    <w:p w14:paraId="0A2C70B7" w14:textId="65ECCDA2" w:rsidR="00C350ED" w:rsidRDefault="00C350ED" w:rsidP="00C26F9B">
      <w:pPr>
        <w:rPr>
          <w:rFonts w:ascii="Times New Roman" w:hAnsi="Times New Roman"/>
          <w:sz w:val="24"/>
          <w:szCs w:val="24"/>
        </w:rPr>
      </w:pPr>
    </w:p>
    <w:p w14:paraId="48999FAF" w14:textId="488FE2A0" w:rsidR="00C350ED" w:rsidRDefault="00C350ED" w:rsidP="00C26F9B">
      <w:pPr>
        <w:rPr>
          <w:rFonts w:ascii="Times New Roman" w:hAnsi="Times New Roman"/>
          <w:sz w:val="24"/>
          <w:szCs w:val="24"/>
        </w:rPr>
      </w:pPr>
    </w:p>
    <w:p w14:paraId="52F5FD19" w14:textId="41FB9447" w:rsidR="00C350ED" w:rsidRDefault="00C350ED" w:rsidP="00C26F9B">
      <w:pPr>
        <w:rPr>
          <w:rFonts w:ascii="Times New Roman" w:hAnsi="Times New Roman"/>
          <w:sz w:val="24"/>
          <w:szCs w:val="24"/>
        </w:rPr>
      </w:pPr>
    </w:p>
    <w:p w14:paraId="6B744CB8" w14:textId="77777777" w:rsidR="00C350ED" w:rsidRPr="00D15D6A" w:rsidRDefault="00C350ED" w:rsidP="00C26F9B">
      <w:pPr>
        <w:rPr>
          <w:rFonts w:ascii="Times New Roman" w:hAnsi="Times New Roman"/>
          <w:sz w:val="24"/>
          <w:szCs w:val="24"/>
        </w:rPr>
      </w:pPr>
    </w:p>
    <w:p w14:paraId="0AE92691" w14:textId="77777777" w:rsidR="009C6EDF" w:rsidRDefault="009C6EDF" w:rsidP="00C26F9B">
      <w:pPr>
        <w:rPr>
          <w:rFonts w:ascii="Times New Roman" w:hAnsi="Times New Roman"/>
          <w:sz w:val="24"/>
          <w:szCs w:val="24"/>
        </w:rPr>
      </w:pPr>
    </w:p>
    <w:p w14:paraId="6769B769" w14:textId="46299988" w:rsidR="003704B8" w:rsidRPr="000A0C52" w:rsidRDefault="003704B8" w:rsidP="000A0C52">
      <w:pPr>
        <w:jc w:val="center"/>
        <w:rPr>
          <w:rFonts w:ascii="Times New Roman" w:hAnsi="Times New Roman"/>
          <w:color w:val="568D11" w:themeColor="accent3" w:themeShade="80"/>
          <w:sz w:val="28"/>
          <w:szCs w:val="28"/>
        </w:rPr>
      </w:pPr>
      <w:r w:rsidRPr="000A0C52">
        <w:rPr>
          <w:rFonts w:ascii="Times New Roman" w:hAnsi="Times New Roman"/>
          <w:color w:val="568D11" w:themeColor="accent3" w:themeShade="80"/>
          <w:sz w:val="28"/>
          <w:szCs w:val="28"/>
        </w:rPr>
        <w:lastRenderedPageBreak/>
        <w:t>AP-75 Barriers to Affordable Housing</w:t>
      </w:r>
    </w:p>
    <w:p w14:paraId="7F6304F1" w14:textId="56965761" w:rsidR="003704B8" w:rsidRPr="00D15D6A" w:rsidRDefault="003704B8" w:rsidP="00C26F9B">
      <w:pPr>
        <w:rPr>
          <w:rFonts w:ascii="Times New Roman" w:hAnsi="Times New Roman"/>
          <w:b/>
          <w:bCs/>
          <w:i/>
          <w:iCs/>
          <w:sz w:val="24"/>
          <w:szCs w:val="24"/>
        </w:rPr>
      </w:pPr>
      <w:r w:rsidRPr="0038198B">
        <w:rPr>
          <w:rFonts w:ascii="Times New Roman" w:hAnsi="Times New Roman"/>
          <w:b/>
          <w:bCs/>
          <w:i/>
          <w:iCs/>
          <w:sz w:val="24"/>
          <w:szCs w:val="24"/>
        </w:rPr>
        <w:t>Actions it planned to remove or ameliorate the negative effects of public polies that serve as barriers to affordable housing such as land use controls, tax policies affecting land, zoning ordinances, building codes, fees and charges, growth limitation, and policies affecting the return on residential investment.</w:t>
      </w:r>
      <w:r w:rsidRPr="00D15D6A">
        <w:rPr>
          <w:rFonts w:ascii="Times New Roman" w:hAnsi="Times New Roman"/>
          <w:b/>
          <w:bCs/>
          <w:i/>
          <w:iCs/>
          <w:sz w:val="24"/>
          <w:szCs w:val="24"/>
        </w:rPr>
        <w:t xml:space="preserve"> </w:t>
      </w:r>
    </w:p>
    <w:p w14:paraId="65F69E8F" w14:textId="37F4303E" w:rsidR="003704B8" w:rsidRDefault="00C5603C" w:rsidP="00C26F9B">
      <w:pPr>
        <w:rPr>
          <w:rFonts w:ascii="Times New Roman" w:hAnsi="Times New Roman"/>
          <w:sz w:val="24"/>
          <w:szCs w:val="24"/>
        </w:rPr>
      </w:pPr>
      <w:r>
        <w:rPr>
          <w:rFonts w:ascii="Times New Roman" w:hAnsi="Times New Roman"/>
          <w:sz w:val="24"/>
          <w:szCs w:val="24"/>
        </w:rPr>
        <w:t>As part of the Consolidated Plan submitted in 2021 a survey was conducted to determine what the community perceived to be barriers to affordable housing. The result of the survey is in table 14 below:</w:t>
      </w:r>
    </w:p>
    <w:p w14:paraId="2DEB8BAC" w14:textId="46D5427B" w:rsidR="00C5603C" w:rsidRPr="00C5603C" w:rsidRDefault="00C5603C" w:rsidP="00C5603C">
      <w:pPr>
        <w:jc w:val="center"/>
        <w:rPr>
          <w:rFonts w:ascii="Times New Roman" w:hAnsi="Times New Roman"/>
          <w:b/>
          <w:bCs/>
          <w:sz w:val="24"/>
          <w:szCs w:val="24"/>
          <w:u w:val="single"/>
        </w:rPr>
      </w:pPr>
      <w:r w:rsidRPr="00C5603C">
        <w:rPr>
          <w:rFonts w:ascii="Times New Roman" w:hAnsi="Times New Roman"/>
          <w:b/>
          <w:bCs/>
          <w:sz w:val="24"/>
          <w:szCs w:val="24"/>
          <w:u w:val="single"/>
        </w:rPr>
        <w:t>Table 14: Barriers to affordable housing</w:t>
      </w:r>
    </w:p>
    <w:p w14:paraId="3BF68F18" w14:textId="2D4DDAD7" w:rsidR="00C5603C" w:rsidRDefault="00C5603C" w:rsidP="00C26F9B">
      <w:pPr>
        <w:rPr>
          <w:rFonts w:ascii="Times New Roman" w:hAnsi="Times New Roman"/>
          <w:sz w:val="24"/>
          <w:szCs w:val="24"/>
        </w:rPr>
      </w:pPr>
      <w:r>
        <w:rPr>
          <w:rFonts w:ascii="Times New Roman" w:hAnsi="Times New Roman"/>
          <w:noProof/>
          <w:sz w:val="24"/>
          <w:szCs w:val="24"/>
        </w:rPr>
        <w:drawing>
          <wp:inline distT="0" distB="0" distL="0" distR="0" wp14:anchorId="1ED12FDE" wp14:editId="7320D989">
            <wp:extent cx="6762750" cy="5140374"/>
            <wp:effectExtent l="0" t="0" r="0" b="317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31"/>
                    <a:stretch>
                      <a:fillRect/>
                    </a:stretch>
                  </pic:blipFill>
                  <pic:spPr>
                    <a:xfrm>
                      <a:off x="0" y="0"/>
                      <a:ext cx="6775376" cy="5149971"/>
                    </a:xfrm>
                    <a:prstGeom prst="rect">
                      <a:avLst/>
                    </a:prstGeom>
                  </pic:spPr>
                </pic:pic>
              </a:graphicData>
            </a:graphic>
          </wp:inline>
        </w:drawing>
      </w:r>
    </w:p>
    <w:p w14:paraId="184C6A83" w14:textId="165C5DAF" w:rsidR="009768B2" w:rsidRDefault="00DD5E0F" w:rsidP="00C26F9B">
      <w:pPr>
        <w:rPr>
          <w:rFonts w:ascii="Times New Roman" w:hAnsi="Times New Roman"/>
          <w:sz w:val="24"/>
          <w:szCs w:val="24"/>
        </w:rPr>
      </w:pPr>
      <w:r>
        <w:rPr>
          <w:rFonts w:ascii="Times New Roman" w:hAnsi="Times New Roman"/>
          <w:sz w:val="24"/>
          <w:szCs w:val="24"/>
        </w:rPr>
        <w:t xml:space="preserve">In 2019 the state of Oregon passed House Bill 2001 which required all cities with a population over 10,000 people to update their zoning codes to allow for duplexes wherever single-family zoning occurred. This in effect removes single family zoning in all cities with a population over </w:t>
      </w:r>
      <w:r w:rsidR="00A14B3E">
        <w:rPr>
          <w:rFonts w:ascii="Times New Roman" w:hAnsi="Times New Roman"/>
          <w:sz w:val="24"/>
          <w:szCs w:val="24"/>
        </w:rPr>
        <w:t xml:space="preserve">10,000. As noted in the survey results above there are not a lot of factors that a county can have a direct impact on such as the cost of materials or land. However, there are a couple of areas that the county continually receives input on such as </w:t>
      </w:r>
      <w:r w:rsidR="00A14B3E">
        <w:rPr>
          <w:rFonts w:ascii="Times New Roman" w:hAnsi="Times New Roman"/>
          <w:sz w:val="24"/>
          <w:szCs w:val="24"/>
        </w:rPr>
        <w:lastRenderedPageBreak/>
        <w:t>the permitting/approval process and police patrol. Marion County recognizes that if a community is not safe</w:t>
      </w:r>
      <w:r w:rsidR="00C42A07">
        <w:rPr>
          <w:rFonts w:ascii="Times New Roman" w:hAnsi="Times New Roman"/>
          <w:sz w:val="24"/>
          <w:szCs w:val="24"/>
        </w:rPr>
        <w:t>,</w:t>
      </w:r>
      <w:r w:rsidR="00A14B3E">
        <w:rPr>
          <w:rFonts w:ascii="Times New Roman" w:hAnsi="Times New Roman"/>
          <w:sz w:val="24"/>
          <w:szCs w:val="24"/>
        </w:rPr>
        <w:t xml:space="preserve"> that alone will cause a barrier to get any housing built let alone affordable housing. Marion County is a strong supporter of homeownership </w:t>
      </w:r>
      <w:proofErr w:type="gramStart"/>
      <w:r w:rsidR="00A14B3E">
        <w:rPr>
          <w:rFonts w:ascii="Times New Roman" w:hAnsi="Times New Roman"/>
          <w:sz w:val="24"/>
          <w:szCs w:val="24"/>
        </w:rPr>
        <w:t>as a way to</w:t>
      </w:r>
      <w:proofErr w:type="gramEnd"/>
      <w:r w:rsidR="00A14B3E">
        <w:rPr>
          <w:rFonts w:ascii="Times New Roman" w:hAnsi="Times New Roman"/>
          <w:sz w:val="24"/>
          <w:szCs w:val="24"/>
        </w:rPr>
        <w:t xml:space="preserve"> bring families together and increase the viability of neighborhoods. Marion County will continue to focus on way sit can limit barriers to affordable housing</w:t>
      </w:r>
      <w:r w:rsidR="0054554A">
        <w:rPr>
          <w:rFonts w:ascii="Times New Roman" w:hAnsi="Times New Roman"/>
          <w:sz w:val="24"/>
          <w:szCs w:val="24"/>
        </w:rPr>
        <w:t xml:space="preserve"> including creating its own fair housing program in conjunction with receiving funding from HUD as it continues to develop its program over the course of this first consolidated plan cycle. </w:t>
      </w:r>
    </w:p>
    <w:p w14:paraId="5679BB2D" w14:textId="170E8431" w:rsidR="009768B2" w:rsidRDefault="009768B2" w:rsidP="00C26F9B">
      <w:pPr>
        <w:rPr>
          <w:rFonts w:ascii="Times New Roman" w:hAnsi="Times New Roman"/>
          <w:sz w:val="24"/>
          <w:szCs w:val="24"/>
        </w:rPr>
      </w:pPr>
    </w:p>
    <w:p w14:paraId="3EC3CCD4" w14:textId="59B47319" w:rsidR="000A0C52" w:rsidRDefault="000A0C52" w:rsidP="00C26F9B">
      <w:pPr>
        <w:rPr>
          <w:rFonts w:ascii="Times New Roman" w:hAnsi="Times New Roman"/>
          <w:sz w:val="24"/>
          <w:szCs w:val="24"/>
        </w:rPr>
      </w:pPr>
    </w:p>
    <w:p w14:paraId="7AB06324" w14:textId="5BD84CD8" w:rsidR="0054554A" w:rsidRDefault="0054554A" w:rsidP="00C26F9B">
      <w:pPr>
        <w:rPr>
          <w:rFonts w:ascii="Times New Roman" w:hAnsi="Times New Roman"/>
          <w:sz w:val="24"/>
          <w:szCs w:val="24"/>
        </w:rPr>
      </w:pPr>
    </w:p>
    <w:p w14:paraId="1408E28C" w14:textId="33E7D3CD" w:rsidR="0054554A" w:rsidRDefault="0054554A" w:rsidP="00C26F9B">
      <w:pPr>
        <w:rPr>
          <w:rFonts w:ascii="Times New Roman" w:hAnsi="Times New Roman"/>
          <w:sz w:val="24"/>
          <w:szCs w:val="24"/>
        </w:rPr>
      </w:pPr>
    </w:p>
    <w:p w14:paraId="5FB52920" w14:textId="43F79FAB" w:rsidR="0054554A" w:rsidRDefault="0054554A" w:rsidP="00C26F9B">
      <w:pPr>
        <w:rPr>
          <w:rFonts w:ascii="Times New Roman" w:hAnsi="Times New Roman"/>
          <w:sz w:val="24"/>
          <w:szCs w:val="24"/>
        </w:rPr>
      </w:pPr>
    </w:p>
    <w:p w14:paraId="0DB5444E" w14:textId="7E0A2E5D" w:rsidR="0054554A" w:rsidRDefault="0054554A" w:rsidP="00C26F9B">
      <w:pPr>
        <w:rPr>
          <w:rFonts w:ascii="Times New Roman" w:hAnsi="Times New Roman"/>
          <w:sz w:val="24"/>
          <w:szCs w:val="24"/>
        </w:rPr>
      </w:pPr>
    </w:p>
    <w:p w14:paraId="67A1914E" w14:textId="3C50505A" w:rsidR="0054554A" w:rsidRDefault="0054554A" w:rsidP="00C26F9B">
      <w:pPr>
        <w:rPr>
          <w:rFonts w:ascii="Times New Roman" w:hAnsi="Times New Roman"/>
          <w:sz w:val="24"/>
          <w:szCs w:val="24"/>
        </w:rPr>
      </w:pPr>
    </w:p>
    <w:p w14:paraId="70275F90" w14:textId="318A1378" w:rsidR="0054554A" w:rsidRDefault="0054554A" w:rsidP="00C26F9B">
      <w:pPr>
        <w:rPr>
          <w:rFonts w:ascii="Times New Roman" w:hAnsi="Times New Roman"/>
          <w:sz w:val="24"/>
          <w:szCs w:val="24"/>
        </w:rPr>
      </w:pPr>
    </w:p>
    <w:p w14:paraId="1919BBB0" w14:textId="0B42014B" w:rsidR="0054554A" w:rsidRDefault="0054554A" w:rsidP="00C26F9B">
      <w:pPr>
        <w:rPr>
          <w:rFonts w:ascii="Times New Roman" w:hAnsi="Times New Roman"/>
          <w:sz w:val="24"/>
          <w:szCs w:val="24"/>
        </w:rPr>
      </w:pPr>
    </w:p>
    <w:p w14:paraId="7E38501E" w14:textId="51667FBD" w:rsidR="0054554A" w:rsidRDefault="0054554A" w:rsidP="00C26F9B">
      <w:pPr>
        <w:rPr>
          <w:rFonts w:ascii="Times New Roman" w:hAnsi="Times New Roman"/>
          <w:sz w:val="24"/>
          <w:szCs w:val="24"/>
        </w:rPr>
      </w:pPr>
    </w:p>
    <w:p w14:paraId="643F64C7" w14:textId="6F0A0E71" w:rsidR="0054554A" w:rsidRDefault="0054554A" w:rsidP="00C26F9B">
      <w:pPr>
        <w:rPr>
          <w:rFonts w:ascii="Times New Roman" w:hAnsi="Times New Roman"/>
          <w:sz w:val="24"/>
          <w:szCs w:val="24"/>
        </w:rPr>
      </w:pPr>
    </w:p>
    <w:p w14:paraId="6FD8F152" w14:textId="70AEC2C2" w:rsidR="0054554A" w:rsidRDefault="0054554A" w:rsidP="00C26F9B">
      <w:pPr>
        <w:rPr>
          <w:rFonts w:ascii="Times New Roman" w:hAnsi="Times New Roman"/>
          <w:sz w:val="24"/>
          <w:szCs w:val="24"/>
        </w:rPr>
      </w:pPr>
    </w:p>
    <w:p w14:paraId="7B7282EF" w14:textId="731611C4" w:rsidR="0054554A" w:rsidRDefault="0054554A" w:rsidP="00C26F9B">
      <w:pPr>
        <w:rPr>
          <w:rFonts w:ascii="Times New Roman" w:hAnsi="Times New Roman"/>
          <w:sz w:val="24"/>
          <w:szCs w:val="24"/>
        </w:rPr>
      </w:pPr>
    </w:p>
    <w:p w14:paraId="30B491A7" w14:textId="1A447A7A" w:rsidR="0054554A" w:rsidRDefault="0054554A" w:rsidP="00C26F9B">
      <w:pPr>
        <w:rPr>
          <w:rFonts w:ascii="Times New Roman" w:hAnsi="Times New Roman"/>
          <w:sz w:val="24"/>
          <w:szCs w:val="24"/>
        </w:rPr>
      </w:pPr>
    </w:p>
    <w:p w14:paraId="501B66BF" w14:textId="464191B7" w:rsidR="0054554A" w:rsidRDefault="0054554A" w:rsidP="00C26F9B">
      <w:pPr>
        <w:rPr>
          <w:rFonts w:ascii="Times New Roman" w:hAnsi="Times New Roman"/>
          <w:sz w:val="24"/>
          <w:szCs w:val="24"/>
        </w:rPr>
      </w:pPr>
    </w:p>
    <w:p w14:paraId="5C7FFBA3" w14:textId="34E5741B" w:rsidR="0054554A" w:rsidRDefault="0054554A" w:rsidP="00C26F9B">
      <w:pPr>
        <w:rPr>
          <w:rFonts w:ascii="Times New Roman" w:hAnsi="Times New Roman"/>
          <w:sz w:val="24"/>
          <w:szCs w:val="24"/>
        </w:rPr>
      </w:pPr>
    </w:p>
    <w:p w14:paraId="61A40C1E" w14:textId="6D71D2B5" w:rsidR="0054554A" w:rsidRDefault="0054554A" w:rsidP="00C26F9B">
      <w:pPr>
        <w:rPr>
          <w:rFonts w:ascii="Times New Roman" w:hAnsi="Times New Roman"/>
          <w:sz w:val="24"/>
          <w:szCs w:val="24"/>
        </w:rPr>
      </w:pPr>
    </w:p>
    <w:p w14:paraId="42AD549A" w14:textId="0E9372B0" w:rsidR="0054554A" w:rsidRDefault="0054554A" w:rsidP="00C26F9B">
      <w:pPr>
        <w:rPr>
          <w:rFonts w:ascii="Times New Roman" w:hAnsi="Times New Roman"/>
          <w:sz w:val="24"/>
          <w:szCs w:val="24"/>
        </w:rPr>
      </w:pPr>
    </w:p>
    <w:p w14:paraId="49A37C24" w14:textId="1FDE3F61" w:rsidR="0054554A" w:rsidRDefault="0054554A" w:rsidP="00C26F9B">
      <w:pPr>
        <w:rPr>
          <w:rFonts w:ascii="Times New Roman" w:hAnsi="Times New Roman"/>
          <w:sz w:val="24"/>
          <w:szCs w:val="24"/>
        </w:rPr>
      </w:pPr>
    </w:p>
    <w:p w14:paraId="2C323EF6" w14:textId="1EA62B3A" w:rsidR="0054554A" w:rsidRDefault="0054554A" w:rsidP="00C26F9B">
      <w:pPr>
        <w:rPr>
          <w:rFonts w:ascii="Times New Roman" w:hAnsi="Times New Roman"/>
          <w:sz w:val="24"/>
          <w:szCs w:val="24"/>
        </w:rPr>
      </w:pPr>
    </w:p>
    <w:p w14:paraId="67D50AF6" w14:textId="77777777" w:rsidR="0054554A" w:rsidRDefault="0054554A" w:rsidP="00C26F9B">
      <w:pPr>
        <w:rPr>
          <w:rFonts w:ascii="Times New Roman" w:hAnsi="Times New Roman"/>
          <w:sz w:val="24"/>
          <w:szCs w:val="24"/>
        </w:rPr>
      </w:pPr>
    </w:p>
    <w:p w14:paraId="3833509A" w14:textId="78BDE0E4" w:rsidR="000A0C52" w:rsidRPr="000A0C52" w:rsidRDefault="009768B2" w:rsidP="006B2C80">
      <w:pPr>
        <w:jc w:val="center"/>
        <w:rPr>
          <w:rFonts w:ascii="Times New Roman" w:hAnsi="Times New Roman"/>
          <w:color w:val="568D11" w:themeColor="accent3" w:themeShade="80"/>
          <w:sz w:val="28"/>
          <w:szCs w:val="28"/>
        </w:rPr>
      </w:pPr>
      <w:r w:rsidRPr="000A0C52">
        <w:rPr>
          <w:rFonts w:ascii="Times New Roman" w:hAnsi="Times New Roman"/>
          <w:color w:val="568D11" w:themeColor="accent3" w:themeShade="80"/>
          <w:sz w:val="28"/>
          <w:szCs w:val="28"/>
        </w:rPr>
        <w:lastRenderedPageBreak/>
        <w:t>AP-85 Other Actions- 91.220 (k)</w:t>
      </w:r>
    </w:p>
    <w:p w14:paraId="796A75BE" w14:textId="725A6C59" w:rsidR="00CF6F3D" w:rsidRPr="000A0C52" w:rsidRDefault="009768B2" w:rsidP="00C26F9B">
      <w:pPr>
        <w:rPr>
          <w:rFonts w:ascii="Times New Roman" w:hAnsi="Times New Roman"/>
          <w:b/>
          <w:bCs/>
          <w:sz w:val="24"/>
          <w:szCs w:val="24"/>
          <w:u w:val="single"/>
        </w:rPr>
      </w:pPr>
      <w:r w:rsidRPr="000A0C52">
        <w:rPr>
          <w:rFonts w:ascii="Times New Roman" w:hAnsi="Times New Roman"/>
          <w:b/>
          <w:bCs/>
          <w:sz w:val="24"/>
          <w:szCs w:val="24"/>
          <w:u w:val="single"/>
        </w:rPr>
        <w:t>Actions planned to address obstacles to meeting underserved needs</w:t>
      </w:r>
    </w:p>
    <w:p w14:paraId="03854BE4" w14:textId="5E111BCA" w:rsidR="000824AF" w:rsidRDefault="00CF6F3D" w:rsidP="000A0C52">
      <w:pPr>
        <w:jc w:val="both"/>
        <w:rPr>
          <w:rFonts w:ascii="Times New Roman" w:hAnsi="Times New Roman"/>
          <w:sz w:val="24"/>
          <w:szCs w:val="24"/>
        </w:rPr>
      </w:pPr>
      <w:r>
        <w:rPr>
          <w:rFonts w:ascii="Times New Roman" w:hAnsi="Times New Roman"/>
          <w:sz w:val="24"/>
          <w:szCs w:val="24"/>
        </w:rPr>
        <w:t xml:space="preserve">Marion County </w:t>
      </w:r>
      <w:r w:rsidR="00582480">
        <w:rPr>
          <w:rFonts w:ascii="Times New Roman" w:hAnsi="Times New Roman"/>
          <w:sz w:val="24"/>
          <w:szCs w:val="24"/>
        </w:rPr>
        <w:t>recognizes the unique situation that enable</w:t>
      </w:r>
      <w:r w:rsidR="00C42A07">
        <w:rPr>
          <w:rFonts w:ascii="Times New Roman" w:hAnsi="Times New Roman"/>
          <w:sz w:val="24"/>
          <w:szCs w:val="24"/>
        </w:rPr>
        <w:t>d</w:t>
      </w:r>
      <w:r w:rsidR="00582480">
        <w:rPr>
          <w:rFonts w:ascii="Times New Roman" w:hAnsi="Times New Roman"/>
          <w:sz w:val="24"/>
          <w:szCs w:val="24"/>
        </w:rPr>
        <w:t xml:space="preserve"> it to become an Entitlement Community. With approximately 40,000 people living in East Salem</w:t>
      </w:r>
      <w:r w:rsidR="00C42A07">
        <w:rPr>
          <w:rFonts w:ascii="Times New Roman" w:hAnsi="Times New Roman"/>
          <w:sz w:val="24"/>
          <w:szCs w:val="24"/>
        </w:rPr>
        <w:t>,</w:t>
      </w:r>
      <w:r w:rsidR="00582480">
        <w:rPr>
          <w:rFonts w:ascii="Times New Roman" w:hAnsi="Times New Roman"/>
          <w:sz w:val="24"/>
          <w:szCs w:val="24"/>
        </w:rPr>
        <w:t xml:space="preserve"> Marion County would not meet the qualifications of an Urban County if </w:t>
      </w:r>
      <w:r w:rsidR="00C42A07">
        <w:rPr>
          <w:rFonts w:ascii="Times New Roman" w:hAnsi="Times New Roman"/>
          <w:sz w:val="24"/>
          <w:szCs w:val="24"/>
        </w:rPr>
        <w:t xml:space="preserve">a </w:t>
      </w:r>
      <w:r w:rsidR="00582480">
        <w:rPr>
          <w:rFonts w:ascii="Times New Roman" w:hAnsi="Times New Roman"/>
          <w:sz w:val="24"/>
          <w:szCs w:val="24"/>
        </w:rPr>
        <w:t>majority of East Salem was incorporated into the city of Salem. This unique situation coupled with the affordable housing crisis</w:t>
      </w:r>
      <w:r w:rsidR="009C1020">
        <w:rPr>
          <w:rFonts w:ascii="Times New Roman" w:hAnsi="Times New Roman"/>
          <w:sz w:val="24"/>
          <w:szCs w:val="24"/>
        </w:rPr>
        <w:t xml:space="preserve">, </w:t>
      </w:r>
      <w:r w:rsidR="00582480">
        <w:rPr>
          <w:rFonts w:ascii="Times New Roman" w:hAnsi="Times New Roman"/>
          <w:sz w:val="24"/>
          <w:szCs w:val="24"/>
        </w:rPr>
        <w:t>homelessness</w:t>
      </w:r>
      <w:r w:rsidR="009C1020">
        <w:rPr>
          <w:rFonts w:ascii="Times New Roman" w:hAnsi="Times New Roman"/>
          <w:sz w:val="24"/>
          <w:szCs w:val="24"/>
        </w:rPr>
        <w:t>, and disaster recovery are the components guiding the PY2022-2023 Annual Action Plan</w:t>
      </w:r>
      <w:r w:rsidR="000824AF">
        <w:rPr>
          <w:rFonts w:ascii="Times New Roman" w:hAnsi="Times New Roman"/>
          <w:sz w:val="24"/>
          <w:szCs w:val="24"/>
        </w:rPr>
        <w:t xml:space="preserve">. </w:t>
      </w:r>
    </w:p>
    <w:p w14:paraId="57D70234" w14:textId="432CFD6E" w:rsidR="000A0C52" w:rsidRDefault="009C1020" w:rsidP="00C42A07">
      <w:pPr>
        <w:jc w:val="both"/>
        <w:rPr>
          <w:rFonts w:ascii="Times New Roman" w:hAnsi="Times New Roman"/>
          <w:sz w:val="24"/>
          <w:szCs w:val="24"/>
        </w:rPr>
      </w:pPr>
      <w:r>
        <w:rPr>
          <w:rFonts w:ascii="Times New Roman" w:hAnsi="Times New Roman"/>
          <w:sz w:val="24"/>
          <w:szCs w:val="24"/>
        </w:rPr>
        <w:t>In conjunction with the information above t</w:t>
      </w:r>
      <w:r w:rsidR="001A3966">
        <w:rPr>
          <w:rFonts w:ascii="Times New Roman" w:hAnsi="Times New Roman"/>
          <w:sz w:val="24"/>
          <w:szCs w:val="24"/>
        </w:rPr>
        <w:t xml:space="preserve">he County </w:t>
      </w:r>
      <w:r w:rsidR="000824AF">
        <w:rPr>
          <w:rFonts w:ascii="Times New Roman" w:hAnsi="Times New Roman"/>
          <w:sz w:val="24"/>
          <w:szCs w:val="24"/>
        </w:rPr>
        <w:t xml:space="preserve">also </w:t>
      </w:r>
      <w:r w:rsidR="001A3966">
        <w:rPr>
          <w:rFonts w:ascii="Times New Roman" w:hAnsi="Times New Roman"/>
          <w:sz w:val="24"/>
          <w:szCs w:val="24"/>
        </w:rPr>
        <w:t xml:space="preserve">intends to further develop capacity over the course of its first consolidated plan cycle to </w:t>
      </w:r>
      <w:r w:rsidR="00D472D6">
        <w:rPr>
          <w:rFonts w:ascii="Times New Roman" w:hAnsi="Times New Roman"/>
          <w:sz w:val="24"/>
          <w:szCs w:val="24"/>
        </w:rPr>
        <w:t xml:space="preserve">expand on its current policies while adjusting its consolidated plan to align with new priorities of the County and its citizens. The emphasis on affordable housing development and homelessness is shown in the priorities of funding </w:t>
      </w:r>
      <w:r w:rsidR="00582480">
        <w:rPr>
          <w:rFonts w:ascii="Times New Roman" w:hAnsi="Times New Roman"/>
          <w:sz w:val="24"/>
          <w:szCs w:val="24"/>
        </w:rPr>
        <w:t xml:space="preserve">of the CHDO, </w:t>
      </w:r>
      <w:r w:rsidR="000824AF">
        <w:rPr>
          <w:rFonts w:ascii="Times New Roman" w:hAnsi="Times New Roman"/>
          <w:sz w:val="24"/>
          <w:szCs w:val="24"/>
        </w:rPr>
        <w:t xml:space="preserve">acquisition of </w:t>
      </w:r>
      <w:r w:rsidR="00582480">
        <w:rPr>
          <w:rFonts w:ascii="Times New Roman" w:hAnsi="Times New Roman"/>
          <w:sz w:val="24"/>
          <w:szCs w:val="24"/>
        </w:rPr>
        <w:t>Transitional Housing</w:t>
      </w:r>
      <w:r>
        <w:rPr>
          <w:rFonts w:ascii="Times New Roman" w:hAnsi="Times New Roman"/>
          <w:sz w:val="24"/>
          <w:szCs w:val="24"/>
        </w:rPr>
        <w:t xml:space="preserve">, providing subsidies to build affordable housing and </w:t>
      </w:r>
      <w:r w:rsidR="00EF7E39">
        <w:rPr>
          <w:rFonts w:ascii="Times New Roman" w:hAnsi="Times New Roman"/>
          <w:sz w:val="24"/>
          <w:szCs w:val="24"/>
        </w:rPr>
        <w:t xml:space="preserve">providing funds for operating/equipment costs for services by non-profits in Low-to-moderate income areas. </w:t>
      </w:r>
    </w:p>
    <w:p w14:paraId="564C9E6B" w14:textId="24448890" w:rsidR="006855F2" w:rsidRPr="000A0C52" w:rsidRDefault="009768B2" w:rsidP="00C26F9B">
      <w:pPr>
        <w:rPr>
          <w:rFonts w:ascii="Times New Roman" w:hAnsi="Times New Roman"/>
          <w:b/>
          <w:bCs/>
          <w:sz w:val="24"/>
          <w:szCs w:val="24"/>
          <w:u w:val="single"/>
        </w:rPr>
      </w:pPr>
      <w:r w:rsidRPr="000A0C52">
        <w:rPr>
          <w:rFonts w:ascii="Times New Roman" w:hAnsi="Times New Roman"/>
          <w:b/>
          <w:bCs/>
          <w:sz w:val="24"/>
          <w:szCs w:val="24"/>
          <w:u w:val="single"/>
        </w:rPr>
        <w:t>Actions planned to foster and maintain affordable housing</w:t>
      </w:r>
    </w:p>
    <w:p w14:paraId="446C6762" w14:textId="24870613" w:rsidR="00617FB3" w:rsidRDefault="006855F2" w:rsidP="000A0C52">
      <w:pPr>
        <w:jc w:val="both"/>
        <w:rPr>
          <w:rFonts w:ascii="Times New Roman" w:hAnsi="Times New Roman"/>
          <w:sz w:val="24"/>
          <w:szCs w:val="24"/>
        </w:rPr>
      </w:pPr>
      <w:r>
        <w:rPr>
          <w:rFonts w:ascii="Times New Roman" w:hAnsi="Times New Roman"/>
          <w:sz w:val="24"/>
          <w:szCs w:val="24"/>
        </w:rPr>
        <w:t>Marion County will continue to engage developers, non-profits</w:t>
      </w:r>
      <w:r w:rsidR="00C42A07">
        <w:rPr>
          <w:rFonts w:ascii="Times New Roman" w:hAnsi="Times New Roman"/>
          <w:sz w:val="24"/>
          <w:szCs w:val="24"/>
        </w:rPr>
        <w:t xml:space="preserve"> and</w:t>
      </w:r>
      <w:r>
        <w:rPr>
          <w:rFonts w:ascii="Times New Roman" w:hAnsi="Times New Roman"/>
          <w:sz w:val="24"/>
          <w:szCs w:val="24"/>
        </w:rPr>
        <w:t xml:space="preserve"> encourage the creation of new non-profits who will help foster and maintain affordable housing. This is not limited to just new development of housing it can come in the form of nonprofits obtaining existing housing to be utilized by targeted populations such as developmentally disabled individuals or former drug offenders. </w:t>
      </w:r>
    </w:p>
    <w:p w14:paraId="5B3A1994" w14:textId="3003379C" w:rsidR="009768B2" w:rsidRPr="00C42A07" w:rsidRDefault="00617FB3" w:rsidP="00C42A07">
      <w:pPr>
        <w:jc w:val="both"/>
        <w:rPr>
          <w:rFonts w:ascii="Times New Roman" w:hAnsi="Times New Roman"/>
          <w:sz w:val="24"/>
          <w:szCs w:val="24"/>
        </w:rPr>
      </w:pPr>
      <w:r>
        <w:rPr>
          <w:rFonts w:ascii="Times New Roman" w:hAnsi="Times New Roman"/>
          <w:sz w:val="24"/>
          <w:szCs w:val="24"/>
        </w:rPr>
        <w:t>Under the PY2022-2023 plan</w:t>
      </w:r>
      <w:r w:rsidR="00C42A07">
        <w:rPr>
          <w:rFonts w:ascii="Times New Roman" w:hAnsi="Times New Roman"/>
          <w:sz w:val="24"/>
          <w:szCs w:val="24"/>
        </w:rPr>
        <w:t>,</w:t>
      </w:r>
      <w:r>
        <w:rPr>
          <w:rFonts w:ascii="Times New Roman" w:hAnsi="Times New Roman"/>
          <w:sz w:val="24"/>
          <w:szCs w:val="24"/>
        </w:rPr>
        <w:t xml:space="preserve"> Marion County is allocating funding for both new development and transitional housing. It will also continue to work on housing p</w:t>
      </w:r>
      <w:r w:rsidR="00C42A07">
        <w:rPr>
          <w:rFonts w:ascii="Times New Roman" w:hAnsi="Times New Roman"/>
          <w:sz w:val="24"/>
          <w:szCs w:val="24"/>
        </w:rPr>
        <w:t>rojects</w:t>
      </w:r>
      <w:r>
        <w:rPr>
          <w:rFonts w:ascii="Times New Roman" w:hAnsi="Times New Roman"/>
          <w:sz w:val="24"/>
          <w:szCs w:val="24"/>
        </w:rPr>
        <w:t xml:space="preserve"> in the disaster recovery area and </w:t>
      </w:r>
      <w:r w:rsidR="00C42A07">
        <w:rPr>
          <w:rFonts w:ascii="Times New Roman" w:hAnsi="Times New Roman"/>
          <w:sz w:val="24"/>
          <w:szCs w:val="24"/>
        </w:rPr>
        <w:t>throughout the county</w:t>
      </w:r>
      <w:r>
        <w:rPr>
          <w:rFonts w:ascii="Times New Roman" w:hAnsi="Times New Roman"/>
          <w:sz w:val="24"/>
          <w:szCs w:val="24"/>
        </w:rPr>
        <w:t xml:space="preserve">. </w:t>
      </w:r>
    </w:p>
    <w:p w14:paraId="29C87DE5" w14:textId="7437BC13" w:rsidR="00EF7E39" w:rsidRPr="000A0C52" w:rsidRDefault="009768B2" w:rsidP="000A0C52">
      <w:pPr>
        <w:rPr>
          <w:rFonts w:ascii="Times New Roman" w:hAnsi="Times New Roman"/>
          <w:b/>
          <w:bCs/>
          <w:sz w:val="24"/>
          <w:szCs w:val="24"/>
          <w:u w:val="single"/>
        </w:rPr>
      </w:pPr>
      <w:r w:rsidRPr="000A0C52">
        <w:rPr>
          <w:rFonts w:ascii="Times New Roman" w:hAnsi="Times New Roman"/>
          <w:b/>
          <w:bCs/>
          <w:sz w:val="24"/>
          <w:szCs w:val="24"/>
          <w:u w:val="single"/>
        </w:rPr>
        <w:t>Actions planned to reduce lead-based paint hazards</w:t>
      </w:r>
    </w:p>
    <w:p w14:paraId="4D034EB8" w14:textId="06791C90" w:rsidR="009768B2" w:rsidRPr="00C42A07" w:rsidRDefault="00EF7E39" w:rsidP="00C42A07">
      <w:pPr>
        <w:jc w:val="both"/>
        <w:rPr>
          <w:rFonts w:ascii="Times New Roman" w:hAnsi="Times New Roman"/>
          <w:sz w:val="24"/>
          <w:szCs w:val="24"/>
        </w:rPr>
      </w:pPr>
      <w:r>
        <w:rPr>
          <w:rFonts w:ascii="Times New Roman" w:hAnsi="Times New Roman"/>
          <w:sz w:val="24"/>
          <w:szCs w:val="24"/>
        </w:rPr>
        <w:t xml:space="preserve">Marion County does not anticipate spending any funds to abate lead-based paint </w:t>
      </w:r>
      <w:r w:rsidR="00AE1047">
        <w:rPr>
          <w:rFonts w:ascii="Times New Roman" w:hAnsi="Times New Roman"/>
          <w:sz w:val="24"/>
          <w:szCs w:val="24"/>
        </w:rPr>
        <w:t>hazards,</w:t>
      </w:r>
      <w:r>
        <w:rPr>
          <w:rFonts w:ascii="Times New Roman" w:hAnsi="Times New Roman"/>
          <w:sz w:val="24"/>
          <w:szCs w:val="24"/>
        </w:rPr>
        <w:t xml:space="preserve"> but </w:t>
      </w:r>
      <w:r w:rsidR="00176851">
        <w:rPr>
          <w:rFonts w:ascii="Times New Roman" w:hAnsi="Times New Roman"/>
          <w:sz w:val="24"/>
          <w:szCs w:val="24"/>
        </w:rPr>
        <w:t xml:space="preserve">it will follow all federal requirements on lead if it is required. </w:t>
      </w:r>
    </w:p>
    <w:p w14:paraId="51CB79F3" w14:textId="71278AB1" w:rsidR="00176851" w:rsidRPr="000A0C52" w:rsidRDefault="009768B2" w:rsidP="00C26F9B">
      <w:pPr>
        <w:rPr>
          <w:rFonts w:ascii="Times New Roman" w:hAnsi="Times New Roman"/>
          <w:b/>
          <w:bCs/>
          <w:sz w:val="24"/>
          <w:szCs w:val="24"/>
          <w:u w:val="single"/>
        </w:rPr>
      </w:pPr>
      <w:r w:rsidRPr="000A0C52">
        <w:rPr>
          <w:rFonts w:ascii="Times New Roman" w:hAnsi="Times New Roman"/>
          <w:b/>
          <w:bCs/>
          <w:sz w:val="24"/>
          <w:szCs w:val="24"/>
          <w:u w:val="single"/>
        </w:rPr>
        <w:t>Actions planned to reduce the number of poverty-level families</w:t>
      </w:r>
    </w:p>
    <w:p w14:paraId="516C19E0" w14:textId="1702A0FF" w:rsidR="00AE1047" w:rsidRDefault="00AE1047" w:rsidP="0036765E">
      <w:pPr>
        <w:jc w:val="both"/>
        <w:rPr>
          <w:rFonts w:ascii="Times New Roman" w:hAnsi="Times New Roman"/>
          <w:sz w:val="24"/>
          <w:szCs w:val="24"/>
        </w:rPr>
      </w:pPr>
      <w:r>
        <w:rPr>
          <w:rFonts w:ascii="Times New Roman" w:hAnsi="Times New Roman"/>
          <w:sz w:val="24"/>
          <w:szCs w:val="24"/>
        </w:rPr>
        <w:t xml:space="preserve">Marion County identified two (2) main focuses within the Consolidated Plan to reduce the number of poverty-level families. </w:t>
      </w:r>
    </w:p>
    <w:p w14:paraId="2FFC7779" w14:textId="15009B8B" w:rsidR="00F8706F" w:rsidRDefault="00AE1047" w:rsidP="00371C01">
      <w:pPr>
        <w:jc w:val="both"/>
        <w:rPr>
          <w:rFonts w:ascii="Times New Roman" w:hAnsi="Times New Roman"/>
          <w:sz w:val="24"/>
          <w:szCs w:val="24"/>
        </w:rPr>
      </w:pPr>
      <w:r>
        <w:rPr>
          <w:rFonts w:ascii="Times New Roman" w:hAnsi="Times New Roman"/>
          <w:sz w:val="24"/>
          <w:szCs w:val="24"/>
        </w:rPr>
        <w:t xml:space="preserve">1.) </w:t>
      </w:r>
      <w:r w:rsidRPr="0036765E">
        <w:rPr>
          <w:rFonts w:ascii="Times New Roman" w:hAnsi="Times New Roman"/>
          <w:b/>
          <w:bCs/>
          <w:sz w:val="24"/>
          <w:szCs w:val="24"/>
        </w:rPr>
        <w:t>Encourage Economic Development</w:t>
      </w:r>
      <w:r>
        <w:rPr>
          <w:rFonts w:ascii="Times New Roman" w:hAnsi="Times New Roman"/>
          <w:sz w:val="24"/>
          <w:szCs w:val="24"/>
        </w:rPr>
        <w:t xml:space="preserve">: While Marion County is working on creating this program </w:t>
      </w:r>
      <w:r w:rsidR="00F8706F">
        <w:rPr>
          <w:rFonts w:ascii="Times New Roman" w:hAnsi="Times New Roman"/>
          <w:sz w:val="24"/>
          <w:szCs w:val="24"/>
        </w:rPr>
        <w:t xml:space="preserve">the intent is that by helping encourage job growth families will be able to move out of poverty. </w:t>
      </w:r>
    </w:p>
    <w:p w14:paraId="685006F4" w14:textId="7CD584BF" w:rsidR="00F8706F" w:rsidRPr="00176851" w:rsidRDefault="00F8706F" w:rsidP="00371C01">
      <w:pPr>
        <w:jc w:val="both"/>
        <w:rPr>
          <w:rFonts w:ascii="Times New Roman" w:hAnsi="Times New Roman"/>
          <w:sz w:val="24"/>
          <w:szCs w:val="24"/>
        </w:rPr>
      </w:pPr>
      <w:r>
        <w:rPr>
          <w:rFonts w:ascii="Times New Roman" w:hAnsi="Times New Roman"/>
          <w:sz w:val="24"/>
          <w:szCs w:val="24"/>
        </w:rPr>
        <w:t xml:space="preserve">2.) </w:t>
      </w:r>
      <w:r w:rsidRPr="0036765E">
        <w:rPr>
          <w:rFonts w:ascii="Times New Roman" w:hAnsi="Times New Roman"/>
          <w:b/>
          <w:bCs/>
          <w:sz w:val="24"/>
          <w:szCs w:val="24"/>
        </w:rPr>
        <w:t>Direct Homeowner Assistance</w:t>
      </w:r>
      <w:r>
        <w:rPr>
          <w:rFonts w:ascii="Times New Roman" w:hAnsi="Times New Roman"/>
          <w:sz w:val="24"/>
          <w:szCs w:val="24"/>
        </w:rPr>
        <w:t xml:space="preserve">: By providing down payment assistance for low-income families to obtain homeownership families will be able to build equity over time and </w:t>
      </w:r>
      <w:r w:rsidR="0006273C">
        <w:rPr>
          <w:rFonts w:ascii="Times New Roman" w:hAnsi="Times New Roman"/>
          <w:sz w:val="24"/>
          <w:szCs w:val="24"/>
        </w:rPr>
        <w:t xml:space="preserve">that equity will be able to help reduce poverty over time. </w:t>
      </w:r>
      <w:r>
        <w:rPr>
          <w:rFonts w:ascii="Times New Roman" w:hAnsi="Times New Roman"/>
          <w:sz w:val="24"/>
          <w:szCs w:val="24"/>
        </w:rPr>
        <w:t xml:space="preserve">  </w:t>
      </w:r>
    </w:p>
    <w:p w14:paraId="016D2CB4" w14:textId="6FA9CB5E" w:rsidR="009768B2" w:rsidRDefault="009768B2" w:rsidP="00C26F9B">
      <w:pPr>
        <w:rPr>
          <w:rFonts w:ascii="Times New Roman" w:hAnsi="Times New Roman"/>
          <w:i/>
          <w:iCs/>
          <w:sz w:val="24"/>
          <w:szCs w:val="24"/>
        </w:rPr>
      </w:pPr>
    </w:p>
    <w:p w14:paraId="45518381" w14:textId="535BE50F" w:rsidR="0006273C" w:rsidRPr="000A0C52" w:rsidRDefault="009768B2" w:rsidP="00C26F9B">
      <w:pPr>
        <w:rPr>
          <w:rFonts w:ascii="Times New Roman" w:hAnsi="Times New Roman"/>
          <w:b/>
          <w:bCs/>
          <w:sz w:val="24"/>
          <w:szCs w:val="24"/>
          <w:u w:val="single"/>
        </w:rPr>
      </w:pPr>
      <w:r w:rsidRPr="000A0C52">
        <w:rPr>
          <w:rFonts w:ascii="Times New Roman" w:hAnsi="Times New Roman"/>
          <w:b/>
          <w:bCs/>
          <w:sz w:val="24"/>
          <w:szCs w:val="24"/>
          <w:u w:val="single"/>
        </w:rPr>
        <w:lastRenderedPageBreak/>
        <w:t>Actions planned to develop institutional structure</w:t>
      </w:r>
    </w:p>
    <w:p w14:paraId="48AF1700" w14:textId="13B04D5F" w:rsidR="009768B2" w:rsidRPr="0036765E" w:rsidRDefault="0006273C" w:rsidP="0036765E">
      <w:pPr>
        <w:jc w:val="both"/>
        <w:rPr>
          <w:rFonts w:ascii="Times New Roman" w:hAnsi="Times New Roman"/>
          <w:sz w:val="24"/>
          <w:szCs w:val="24"/>
        </w:rPr>
      </w:pPr>
      <w:r>
        <w:rPr>
          <w:rFonts w:ascii="Times New Roman" w:hAnsi="Times New Roman"/>
          <w:sz w:val="24"/>
          <w:szCs w:val="24"/>
        </w:rPr>
        <w:t xml:space="preserve">As previously indicated Marion County will be reevaluating policies and procedures on an ongoing basis as it continues to operate its program. Marion County already has made strides </w:t>
      </w:r>
      <w:r w:rsidR="0036765E">
        <w:rPr>
          <w:rFonts w:ascii="Times New Roman" w:hAnsi="Times New Roman"/>
          <w:sz w:val="24"/>
          <w:szCs w:val="24"/>
        </w:rPr>
        <w:t>over the past</w:t>
      </w:r>
      <w:r>
        <w:rPr>
          <w:rFonts w:ascii="Times New Roman" w:hAnsi="Times New Roman"/>
          <w:sz w:val="24"/>
          <w:szCs w:val="24"/>
        </w:rPr>
        <w:t xml:space="preserve"> year on how to meet HUD requirements and it anticipates add</w:t>
      </w:r>
      <w:r w:rsidR="00175235">
        <w:rPr>
          <w:rFonts w:ascii="Times New Roman" w:hAnsi="Times New Roman"/>
          <w:sz w:val="24"/>
          <w:szCs w:val="24"/>
        </w:rPr>
        <w:t>itional input from community partners</w:t>
      </w:r>
      <w:r w:rsidR="009F3B72">
        <w:rPr>
          <w:rFonts w:ascii="Times New Roman" w:hAnsi="Times New Roman"/>
          <w:sz w:val="24"/>
          <w:szCs w:val="24"/>
        </w:rPr>
        <w:t>/county departments</w:t>
      </w:r>
      <w:r w:rsidR="00175235">
        <w:rPr>
          <w:rFonts w:ascii="Times New Roman" w:hAnsi="Times New Roman"/>
          <w:sz w:val="24"/>
          <w:szCs w:val="24"/>
        </w:rPr>
        <w:t xml:space="preserve"> will continue to help guide future </w:t>
      </w:r>
      <w:r w:rsidR="009F3B72">
        <w:rPr>
          <w:rFonts w:ascii="Times New Roman" w:hAnsi="Times New Roman"/>
          <w:sz w:val="24"/>
          <w:szCs w:val="24"/>
        </w:rPr>
        <w:t xml:space="preserve">allocations of funding. </w:t>
      </w:r>
    </w:p>
    <w:p w14:paraId="5D1D6BE5" w14:textId="076F47D2" w:rsidR="009768B2" w:rsidRPr="000A0C52" w:rsidRDefault="009768B2" w:rsidP="00C26F9B">
      <w:pPr>
        <w:rPr>
          <w:rFonts w:ascii="Times New Roman" w:hAnsi="Times New Roman"/>
          <w:b/>
          <w:bCs/>
          <w:sz w:val="24"/>
          <w:szCs w:val="24"/>
          <w:u w:val="single"/>
        </w:rPr>
      </w:pPr>
      <w:r w:rsidRPr="000A0C52">
        <w:rPr>
          <w:rFonts w:ascii="Times New Roman" w:hAnsi="Times New Roman"/>
          <w:b/>
          <w:bCs/>
          <w:sz w:val="24"/>
          <w:szCs w:val="24"/>
          <w:u w:val="single"/>
        </w:rPr>
        <w:t>Actions planned to enhance coordination between public and private housing and social service agencies</w:t>
      </w:r>
    </w:p>
    <w:p w14:paraId="7183E32A" w14:textId="06B20CF4" w:rsidR="004624DC" w:rsidRDefault="009F3B72" w:rsidP="00371C01">
      <w:pPr>
        <w:jc w:val="both"/>
        <w:rPr>
          <w:rFonts w:ascii="Times New Roman" w:hAnsi="Times New Roman"/>
          <w:sz w:val="24"/>
          <w:szCs w:val="24"/>
        </w:rPr>
      </w:pPr>
      <w:r>
        <w:rPr>
          <w:rFonts w:ascii="Times New Roman" w:hAnsi="Times New Roman"/>
          <w:sz w:val="24"/>
          <w:szCs w:val="24"/>
        </w:rPr>
        <w:t xml:space="preserve">Marion County has made progress over the first year in identifying organization that it can help partner with or link to other organizations to help develop projects. This will be </w:t>
      </w:r>
      <w:proofErr w:type="gramStart"/>
      <w:r>
        <w:rPr>
          <w:rFonts w:ascii="Times New Roman" w:hAnsi="Times New Roman"/>
          <w:sz w:val="24"/>
          <w:szCs w:val="24"/>
        </w:rPr>
        <w:t>a main focus</w:t>
      </w:r>
      <w:proofErr w:type="gramEnd"/>
      <w:r>
        <w:rPr>
          <w:rFonts w:ascii="Times New Roman" w:hAnsi="Times New Roman"/>
          <w:sz w:val="24"/>
          <w:szCs w:val="24"/>
        </w:rPr>
        <w:t xml:space="preserve"> of staff over the PY2022-2023 funding cycle because there are new organizations starting and </w:t>
      </w:r>
      <w:r w:rsidR="004624DC">
        <w:rPr>
          <w:rFonts w:ascii="Times New Roman" w:hAnsi="Times New Roman"/>
          <w:sz w:val="24"/>
          <w:szCs w:val="24"/>
        </w:rPr>
        <w:t>the local continuum of care has only been in existence for less than five (5) years so growing capacity between organizations/non-profits/ the private sector and service agencies i</w:t>
      </w:r>
      <w:r w:rsidR="0036765E">
        <w:rPr>
          <w:rFonts w:ascii="Times New Roman" w:hAnsi="Times New Roman"/>
          <w:sz w:val="24"/>
          <w:szCs w:val="24"/>
        </w:rPr>
        <w:t>s</w:t>
      </w:r>
      <w:r w:rsidR="004624DC">
        <w:rPr>
          <w:rFonts w:ascii="Times New Roman" w:hAnsi="Times New Roman"/>
          <w:sz w:val="24"/>
          <w:szCs w:val="24"/>
        </w:rPr>
        <w:t xml:space="preserve"> vital to the success of the programs. </w:t>
      </w:r>
    </w:p>
    <w:p w14:paraId="286FF12C" w14:textId="461DEA84" w:rsidR="004624DC" w:rsidRDefault="004624DC" w:rsidP="00371C01">
      <w:pPr>
        <w:jc w:val="both"/>
        <w:rPr>
          <w:rFonts w:ascii="Times New Roman" w:hAnsi="Times New Roman"/>
          <w:sz w:val="24"/>
          <w:szCs w:val="24"/>
        </w:rPr>
      </w:pPr>
      <w:r>
        <w:rPr>
          <w:rFonts w:ascii="Times New Roman" w:hAnsi="Times New Roman"/>
          <w:sz w:val="24"/>
          <w:szCs w:val="24"/>
        </w:rPr>
        <w:t>Marion County is already going to be holding a CHDO informational meeting</w:t>
      </w:r>
      <w:r w:rsidR="008C4265">
        <w:rPr>
          <w:rFonts w:ascii="Times New Roman" w:hAnsi="Times New Roman"/>
          <w:sz w:val="24"/>
          <w:szCs w:val="24"/>
        </w:rPr>
        <w:t xml:space="preserve"> on May 4</w:t>
      </w:r>
      <w:r w:rsidR="008C4265" w:rsidRPr="008C4265">
        <w:rPr>
          <w:rFonts w:ascii="Times New Roman" w:hAnsi="Times New Roman"/>
          <w:sz w:val="24"/>
          <w:szCs w:val="24"/>
          <w:vertAlign w:val="superscript"/>
        </w:rPr>
        <w:t>th</w:t>
      </w:r>
      <w:r w:rsidR="008C4265">
        <w:rPr>
          <w:rFonts w:ascii="Times New Roman" w:hAnsi="Times New Roman"/>
          <w:sz w:val="24"/>
          <w:szCs w:val="24"/>
        </w:rPr>
        <w:t xml:space="preserve">, 2022, to help inform potential developers/organizations the qualifications </w:t>
      </w:r>
      <w:r w:rsidR="0036765E">
        <w:rPr>
          <w:rFonts w:ascii="Times New Roman" w:hAnsi="Times New Roman"/>
          <w:sz w:val="24"/>
          <w:szCs w:val="24"/>
        </w:rPr>
        <w:t>for</w:t>
      </w:r>
      <w:r w:rsidR="008C4265">
        <w:rPr>
          <w:rFonts w:ascii="Times New Roman" w:hAnsi="Times New Roman"/>
          <w:sz w:val="24"/>
          <w:szCs w:val="24"/>
        </w:rPr>
        <w:t xml:space="preserve"> becoming a CHDO</w:t>
      </w:r>
      <w:r w:rsidR="006855F2">
        <w:rPr>
          <w:rFonts w:ascii="Times New Roman" w:hAnsi="Times New Roman"/>
          <w:sz w:val="24"/>
          <w:szCs w:val="24"/>
        </w:rPr>
        <w:t xml:space="preserve">, how funds can be utilized and the overall Marion County program. </w:t>
      </w:r>
      <w:r w:rsidR="008C4265">
        <w:rPr>
          <w:rFonts w:ascii="Times New Roman" w:hAnsi="Times New Roman"/>
          <w:sz w:val="24"/>
          <w:szCs w:val="24"/>
        </w:rPr>
        <w:t xml:space="preserve"> </w:t>
      </w:r>
    </w:p>
    <w:p w14:paraId="045055AE" w14:textId="77777777" w:rsidR="006855F2" w:rsidRPr="009F3B72" w:rsidRDefault="006855F2" w:rsidP="00C26F9B">
      <w:pPr>
        <w:rPr>
          <w:rFonts w:ascii="Times New Roman" w:hAnsi="Times New Roman"/>
          <w:sz w:val="24"/>
          <w:szCs w:val="24"/>
        </w:rPr>
      </w:pPr>
    </w:p>
    <w:p w14:paraId="3FB04C94" w14:textId="69769750" w:rsidR="009768B2" w:rsidRDefault="009768B2" w:rsidP="00C26F9B">
      <w:pPr>
        <w:rPr>
          <w:rFonts w:ascii="Times New Roman" w:hAnsi="Times New Roman"/>
          <w:i/>
          <w:iCs/>
          <w:sz w:val="24"/>
          <w:szCs w:val="24"/>
        </w:rPr>
      </w:pPr>
    </w:p>
    <w:p w14:paraId="0597D832" w14:textId="2D4D9A81" w:rsidR="009768B2" w:rsidRDefault="009768B2" w:rsidP="00C26F9B">
      <w:pPr>
        <w:rPr>
          <w:rFonts w:ascii="Times New Roman" w:hAnsi="Times New Roman"/>
          <w:i/>
          <w:iCs/>
          <w:sz w:val="24"/>
          <w:szCs w:val="24"/>
        </w:rPr>
      </w:pPr>
    </w:p>
    <w:p w14:paraId="152D2460" w14:textId="7FD944B9" w:rsidR="009768B2" w:rsidRDefault="009768B2" w:rsidP="00C26F9B">
      <w:pPr>
        <w:rPr>
          <w:rFonts w:ascii="Times New Roman" w:hAnsi="Times New Roman"/>
          <w:i/>
          <w:iCs/>
          <w:sz w:val="24"/>
          <w:szCs w:val="24"/>
        </w:rPr>
      </w:pPr>
    </w:p>
    <w:p w14:paraId="4D2E62D8" w14:textId="18F4E1A9" w:rsidR="009768B2" w:rsidRDefault="009768B2" w:rsidP="00C26F9B">
      <w:pPr>
        <w:rPr>
          <w:rFonts w:ascii="Times New Roman" w:hAnsi="Times New Roman"/>
          <w:i/>
          <w:iCs/>
          <w:sz w:val="24"/>
          <w:szCs w:val="24"/>
        </w:rPr>
      </w:pPr>
    </w:p>
    <w:p w14:paraId="0581C23A" w14:textId="77777777" w:rsidR="007862C0" w:rsidRDefault="007862C0" w:rsidP="00C26F9B">
      <w:pPr>
        <w:rPr>
          <w:rFonts w:ascii="Times New Roman" w:hAnsi="Times New Roman"/>
          <w:i/>
          <w:iCs/>
          <w:sz w:val="24"/>
          <w:szCs w:val="24"/>
        </w:rPr>
      </w:pPr>
    </w:p>
    <w:p w14:paraId="2117025D" w14:textId="77777777" w:rsidR="00670B8C" w:rsidRDefault="00670B8C" w:rsidP="00C26F9B">
      <w:pPr>
        <w:rPr>
          <w:rFonts w:ascii="Times New Roman" w:hAnsi="Times New Roman"/>
          <w:i/>
          <w:iCs/>
          <w:sz w:val="24"/>
          <w:szCs w:val="24"/>
        </w:rPr>
      </w:pPr>
    </w:p>
    <w:p w14:paraId="6882BF03" w14:textId="04BA9BB4" w:rsidR="009768B2" w:rsidRDefault="009768B2" w:rsidP="00C26F9B">
      <w:pPr>
        <w:rPr>
          <w:rFonts w:ascii="Times New Roman" w:hAnsi="Times New Roman"/>
          <w:i/>
          <w:iCs/>
          <w:sz w:val="24"/>
          <w:szCs w:val="24"/>
        </w:rPr>
      </w:pPr>
    </w:p>
    <w:p w14:paraId="05F40264" w14:textId="7D0C5A11" w:rsidR="0036765E" w:rsidRDefault="0036765E" w:rsidP="00C26F9B">
      <w:pPr>
        <w:rPr>
          <w:rFonts w:ascii="Times New Roman" w:hAnsi="Times New Roman"/>
          <w:i/>
          <w:iCs/>
          <w:sz w:val="24"/>
          <w:szCs w:val="24"/>
        </w:rPr>
      </w:pPr>
    </w:p>
    <w:p w14:paraId="5DE830AA" w14:textId="2F9FD894" w:rsidR="0036765E" w:rsidRDefault="0036765E" w:rsidP="00C26F9B">
      <w:pPr>
        <w:rPr>
          <w:rFonts w:ascii="Times New Roman" w:hAnsi="Times New Roman"/>
          <w:i/>
          <w:iCs/>
          <w:sz w:val="24"/>
          <w:szCs w:val="24"/>
        </w:rPr>
      </w:pPr>
    </w:p>
    <w:p w14:paraId="2244720B" w14:textId="36D7E664" w:rsidR="0036765E" w:rsidRDefault="0036765E" w:rsidP="00C26F9B">
      <w:pPr>
        <w:rPr>
          <w:rFonts w:ascii="Times New Roman" w:hAnsi="Times New Roman"/>
          <w:i/>
          <w:iCs/>
          <w:sz w:val="24"/>
          <w:szCs w:val="24"/>
        </w:rPr>
      </w:pPr>
    </w:p>
    <w:p w14:paraId="13AE4E5E" w14:textId="21011CEE" w:rsidR="0036765E" w:rsidRDefault="0036765E" w:rsidP="00C26F9B">
      <w:pPr>
        <w:rPr>
          <w:rFonts w:ascii="Times New Roman" w:hAnsi="Times New Roman"/>
          <w:i/>
          <w:iCs/>
          <w:sz w:val="24"/>
          <w:szCs w:val="24"/>
        </w:rPr>
      </w:pPr>
    </w:p>
    <w:p w14:paraId="42BF9374" w14:textId="4A889D6F" w:rsidR="0036765E" w:rsidRDefault="0036765E" w:rsidP="00C26F9B">
      <w:pPr>
        <w:rPr>
          <w:rFonts w:ascii="Times New Roman" w:hAnsi="Times New Roman"/>
          <w:i/>
          <w:iCs/>
          <w:sz w:val="24"/>
          <w:szCs w:val="24"/>
        </w:rPr>
      </w:pPr>
    </w:p>
    <w:p w14:paraId="760C926C" w14:textId="77777777" w:rsidR="0036765E" w:rsidRDefault="0036765E" w:rsidP="00C26F9B">
      <w:pPr>
        <w:rPr>
          <w:rFonts w:ascii="Times New Roman" w:hAnsi="Times New Roman"/>
          <w:i/>
          <w:iCs/>
          <w:sz w:val="24"/>
          <w:szCs w:val="24"/>
        </w:rPr>
      </w:pPr>
    </w:p>
    <w:p w14:paraId="5831C5E4" w14:textId="711D0CE2" w:rsidR="007A5CF4" w:rsidRPr="000A0C52" w:rsidRDefault="009768B2" w:rsidP="000A0C52">
      <w:pPr>
        <w:jc w:val="center"/>
        <w:rPr>
          <w:rFonts w:ascii="Times New Roman" w:hAnsi="Times New Roman"/>
          <w:b/>
          <w:bCs/>
          <w:color w:val="568D11" w:themeColor="accent3" w:themeShade="80"/>
          <w:sz w:val="28"/>
          <w:szCs w:val="28"/>
        </w:rPr>
      </w:pPr>
      <w:r w:rsidRPr="000A0C52">
        <w:rPr>
          <w:rFonts w:ascii="Times New Roman" w:hAnsi="Times New Roman"/>
          <w:b/>
          <w:bCs/>
          <w:color w:val="568D11" w:themeColor="accent3" w:themeShade="80"/>
          <w:sz w:val="28"/>
          <w:szCs w:val="28"/>
        </w:rPr>
        <w:lastRenderedPageBreak/>
        <w:t>AP-90 Program Specific Requirements- 91.220 (</w:t>
      </w:r>
      <w:proofErr w:type="spellStart"/>
      <w:r w:rsidRPr="000A0C52">
        <w:rPr>
          <w:rFonts w:ascii="Times New Roman" w:hAnsi="Times New Roman"/>
          <w:b/>
          <w:bCs/>
          <w:color w:val="568D11" w:themeColor="accent3" w:themeShade="80"/>
          <w:sz w:val="28"/>
          <w:szCs w:val="28"/>
        </w:rPr>
        <w:t>i</w:t>
      </w:r>
      <w:proofErr w:type="spellEnd"/>
      <w:r w:rsidRPr="000A0C52">
        <w:rPr>
          <w:rFonts w:ascii="Times New Roman" w:hAnsi="Times New Roman"/>
          <w:b/>
          <w:bCs/>
          <w:color w:val="568D11" w:themeColor="accent3" w:themeShade="80"/>
          <w:sz w:val="28"/>
          <w:szCs w:val="28"/>
        </w:rPr>
        <w:t>) (2,3,4)</w:t>
      </w:r>
    </w:p>
    <w:p w14:paraId="727C4312" w14:textId="7B07B0F8" w:rsidR="007A5CF4" w:rsidRPr="000A0C52" w:rsidRDefault="007A5CF4" w:rsidP="000A0C52">
      <w:pPr>
        <w:jc w:val="center"/>
        <w:rPr>
          <w:rFonts w:ascii="Times New Roman" w:hAnsi="Times New Roman"/>
          <w:b/>
          <w:bCs/>
          <w:i/>
          <w:iCs/>
          <w:color w:val="568D11" w:themeColor="accent3" w:themeShade="80"/>
          <w:sz w:val="24"/>
          <w:szCs w:val="24"/>
        </w:rPr>
      </w:pPr>
      <w:r w:rsidRPr="000A0C52">
        <w:rPr>
          <w:rFonts w:ascii="Times New Roman" w:hAnsi="Times New Roman"/>
          <w:b/>
          <w:bCs/>
          <w:i/>
          <w:iCs/>
          <w:color w:val="568D11" w:themeColor="accent3" w:themeShade="80"/>
          <w:sz w:val="24"/>
          <w:szCs w:val="24"/>
        </w:rPr>
        <w:t>Community Development Block Grant Program (CDBG)</w:t>
      </w:r>
    </w:p>
    <w:p w14:paraId="7335A6A7" w14:textId="6A0E7270" w:rsidR="007A5CF4" w:rsidRPr="000A0C52" w:rsidRDefault="007A5CF4" w:rsidP="000A0C52">
      <w:pPr>
        <w:jc w:val="center"/>
        <w:rPr>
          <w:rFonts w:ascii="Times New Roman" w:hAnsi="Times New Roman"/>
          <w:b/>
          <w:bCs/>
          <w:i/>
          <w:iCs/>
          <w:color w:val="568D11" w:themeColor="accent3" w:themeShade="80"/>
          <w:sz w:val="24"/>
          <w:szCs w:val="24"/>
        </w:rPr>
      </w:pPr>
      <w:r w:rsidRPr="000A0C52">
        <w:rPr>
          <w:rFonts w:ascii="Times New Roman" w:hAnsi="Times New Roman"/>
          <w:b/>
          <w:bCs/>
          <w:i/>
          <w:iCs/>
          <w:color w:val="568D11" w:themeColor="accent3" w:themeShade="80"/>
          <w:sz w:val="24"/>
          <w:szCs w:val="24"/>
        </w:rPr>
        <w:t>Reference 24 CFR 91.220(l)(1)</w:t>
      </w:r>
    </w:p>
    <w:p w14:paraId="23AEE9D1" w14:textId="339F971A" w:rsidR="009768B2" w:rsidRDefault="009768B2" w:rsidP="00C26F9B">
      <w:pPr>
        <w:rPr>
          <w:rFonts w:ascii="Times New Roman" w:hAnsi="Times New Roman"/>
          <w:b/>
          <w:bCs/>
          <w:sz w:val="24"/>
          <w:szCs w:val="24"/>
        </w:rPr>
      </w:pPr>
    </w:p>
    <w:p w14:paraId="50FD9249" w14:textId="16B929A4" w:rsidR="007A5CF4" w:rsidRPr="00371C01" w:rsidRDefault="007A5CF4" w:rsidP="00371C01">
      <w:pPr>
        <w:jc w:val="both"/>
        <w:rPr>
          <w:rFonts w:ascii="Times New Roman" w:hAnsi="Times New Roman"/>
          <w:b/>
          <w:bCs/>
          <w:sz w:val="24"/>
          <w:szCs w:val="24"/>
          <w:u w:val="single"/>
        </w:rPr>
      </w:pPr>
      <w:r>
        <w:rPr>
          <w:rFonts w:ascii="Times New Roman" w:hAnsi="Times New Roman"/>
          <w:sz w:val="24"/>
          <w:szCs w:val="24"/>
        </w:rPr>
        <w:t>Projects planned with all CDBG funds expected to be available during the year are identified in the projects Table. The following identifies program income that is available for use that is included in projects to be carried out:</w:t>
      </w:r>
    </w:p>
    <w:p w14:paraId="587F2AC7" w14:textId="6BBD3F5C" w:rsidR="00371C01" w:rsidRDefault="00371C01" w:rsidP="00371C01">
      <w:pPr>
        <w:jc w:val="center"/>
        <w:rPr>
          <w:rFonts w:ascii="Times New Roman" w:hAnsi="Times New Roman"/>
          <w:b/>
          <w:bCs/>
          <w:sz w:val="24"/>
          <w:szCs w:val="24"/>
          <w:u w:val="single"/>
        </w:rPr>
      </w:pPr>
      <w:r w:rsidRPr="00371C01">
        <w:rPr>
          <w:rFonts w:ascii="Times New Roman" w:hAnsi="Times New Roman"/>
          <w:b/>
          <w:bCs/>
          <w:sz w:val="24"/>
          <w:szCs w:val="24"/>
          <w:u w:val="single"/>
        </w:rPr>
        <w:t>Table 1</w:t>
      </w:r>
      <w:r w:rsidR="00C5603C">
        <w:rPr>
          <w:rFonts w:ascii="Times New Roman" w:hAnsi="Times New Roman"/>
          <w:b/>
          <w:bCs/>
          <w:sz w:val="24"/>
          <w:szCs w:val="24"/>
          <w:u w:val="single"/>
        </w:rPr>
        <w:t>5</w:t>
      </w:r>
      <w:r w:rsidRPr="00371C01">
        <w:rPr>
          <w:rFonts w:ascii="Times New Roman" w:hAnsi="Times New Roman"/>
          <w:b/>
          <w:bCs/>
          <w:sz w:val="24"/>
          <w:szCs w:val="24"/>
          <w:u w:val="single"/>
        </w:rPr>
        <w:t>: Program Income</w:t>
      </w:r>
    </w:p>
    <w:p w14:paraId="5634AC53" w14:textId="77777777" w:rsidR="00036368" w:rsidRPr="00371C01" w:rsidRDefault="00036368" w:rsidP="00371C01">
      <w:pPr>
        <w:jc w:val="center"/>
        <w:rPr>
          <w:rFonts w:ascii="Times New Roman" w:hAnsi="Times New Roman"/>
          <w:b/>
          <w:bCs/>
          <w:sz w:val="24"/>
          <w:szCs w:val="24"/>
          <w:u w:val="single"/>
        </w:rPr>
      </w:pPr>
    </w:p>
    <w:tbl>
      <w:tblPr>
        <w:tblStyle w:val="TableGrid"/>
        <w:tblpPr w:leftFromText="180" w:rightFromText="180" w:vertAnchor="text" w:horzAnchor="margin" w:tblpXSpec="center" w:tblpY="196"/>
        <w:tblW w:w="10672" w:type="dxa"/>
        <w:tblInd w:w="0" w:type="dxa"/>
        <w:tblLook w:val="04A0" w:firstRow="1" w:lastRow="0" w:firstColumn="1" w:lastColumn="0" w:noHBand="0" w:noVBand="1"/>
      </w:tblPr>
      <w:tblGrid>
        <w:gridCol w:w="9626"/>
        <w:gridCol w:w="1046"/>
      </w:tblGrid>
      <w:tr w:rsidR="00BD5DC5" w14:paraId="53BA29F9" w14:textId="77777777" w:rsidTr="00371C01">
        <w:trPr>
          <w:trHeight w:val="689"/>
        </w:trPr>
        <w:tc>
          <w:tcPr>
            <w:tcW w:w="9626" w:type="dxa"/>
          </w:tcPr>
          <w:p w14:paraId="0139070A" w14:textId="77777777" w:rsidR="00BD5DC5" w:rsidRPr="00BD5DC5" w:rsidRDefault="00BD5DC5" w:rsidP="00371C01">
            <w:pPr>
              <w:jc w:val="both"/>
              <w:rPr>
                <w:rFonts w:ascii="Times New Roman" w:hAnsi="Times New Roman"/>
                <w:sz w:val="24"/>
                <w:szCs w:val="24"/>
              </w:rPr>
            </w:pPr>
            <w:r w:rsidRPr="00BD5DC5">
              <w:rPr>
                <w:rFonts w:ascii="Times New Roman" w:hAnsi="Times New Roman"/>
                <w:sz w:val="24"/>
                <w:szCs w:val="24"/>
              </w:rPr>
              <w:t>The total amount of program income that will have been received before the state of the next program year and that has not yet been reprogrammed</w:t>
            </w:r>
          </w:p>
        </w:tc>
        <w:tc>
          <w:tcPr>
            <w:tcW w:w="1046" w:type="dxa"/>
          </w:tcPr>
          <w:p w14:paraId="03CFBE0A" w14:textId="77777777" w:rsidR="00BD5DC5" w:rsidRDefault="00BD5DC5" w:rsidP="00371C01">
            <w:pPr>
              <w:tabs>
                <w:tab w:val="left" w:pos="450"/>
              </w:tabs>
              <w:jc w:val="both"/>
              <w:rPr>
                <w:rFonts w:ascii="Times New Roman" w:hAnsi="Times New Roman"/>
                <w:b/>
                <w:bCs/>
                <w:sz w:val="24"/>
                <w:szCs w:val="24"/>
              </w:rPr>
            </w:pPr>
            <w:r>
              <w:rPr>
                <w:rFonts w:ascii="Times New Roman" w:hAnsi="Times New Roman"/>
                <w:b/>
                <w:bCs/>
                <w:sz w:val="24"/>
                <w:szCs w:val="24"/>
              </w:rPr>
              <w:t>$0</w:t>
            </w:r>
          </w:p>
        </w:tc>
      </w:tr>
      <w:tr w:rsidR="00BD5DC5" w14:paraId="559FEDBF" w14:textId="77777777" w:rsidTr="00371C01">
        <w:trPr>
          <w:trHeight w:val="1056"/>
        </w:trPr>
        <w:tc>
          <w:tcPr>
            <w:tcW w:w="9626" w:type="dxa"/>
          </w:tcPr>
          <w:p w14:paraId="27E91E77" w14:textId="77777777" w:rsidR="00BD5DC5" w:rsidRPr="00BD5DC5" w:rsidRDefault="00BD5DC5" w:rsidP="00371C01">
            <w:pPr>
              <w:tabs>
                <w:tab w:val="left" w:pos="450"/>
              </w:tabs>
              <w:jc w:val="both"/>
              <w:rPr>
                <w:rFonts w:ascii="Times New Roman" w:hAnsi="Times New Roman"/>
                <w:sz w:val="24"/>
                <w:szCs w:val="24"/>
              </w:rPr>
            </w:pPr>
            <w:r w:rsidRPr="00BD5DC5">
              <w:rPr>
                <w:rFonts w:ascii="Times New Roman" w:hAnsi="Times New Roman"/>
                <w:sz w:val="24"/>
                <w:szCs w:val="24"/>
              </w:rPr>
              <w:t>The amount of proceeds from section 108 loan guarantees that will be used ruing the year to address the priority needs and specific objectives identified in the grantees strategic plan</w:t>
            </w:r>
          </w:p>
        </w:tc>
        <w:tc>
          <w:tcPr>
            <w:tcW w:w="1046" w:type="dxa"/>
          </w:tcPr>
          <w:p w14:paraId="35429020" w14:textId="77777777" w:rsidR="00BD5DC5" w:rsidRDefault="00BD5DC5" w:rsidP="00371C01">
            <w:pPr>
              <w:tabs>
                <w:tab w:val="left" w:pos="450"/>
              </w:tabs>
              <w:jc w:val="both"/>
              <w:rPr>
                <w:rFonts w:ascii="Times New Roman" w:hAnsi="Times New Roman"/>
                <w:b/>
                <w:bCs/>
                <w:sz w:val="24"/>
                <w:szCs w:val="24"/>
              </w:rPr>
            </w:pPr>
            <w:r>
              <w:rPr>
                <w:rFonts w:ascii="Times New Roman" w:hAnsi="Times New Roman"/>
                <w:b/>
                <w:bCs/>
                <w:sz w:val="24"/>
                <w:szCs w:val="24"/>
              </w:rPr>
              <w:t>$0</w:t>
            </w:r>
          </w:p>
        </w:tc>
      </w:tr>
      <w:tr w:rsidR="00BD5DC5" w14:paraId="0B72BA31" w14:textId="77777777" w:rsidTr="00371C01">
        <w:trPr>
          <w:trHeight w:val="556"/>
        </w:trPr>
        <w:tc>
          <w:tcPr>
            <w:tcW w:w="9626" w:type="dxa"/>
          </w:tcPr>
          <w:p w14:paraId="73709538" w14:textId="77777777" w:rsidR="00BD5DC5" w:rsidRPr="00BD5DC5" w:rsidRDefault="00BD5DC5" w:rsidP="00371C01">
            <w:pPr>
              <w:tabs>
                <w:tab w:val="left" w:pos="450"/>
              </w:tabs>
              <w:jc w:val="both"/>
              <w:rPr>
                <w:rFonts w:ascii="Times New Roman" w:hAnsi="Times New Roman"/>
                <w:sz w:val="24"/>
                <w:szCs w:val="24"/>
              </w:rPr>
            </w:pPr>
            <w:r w:rsidRPr="00BD5DC5">
              <w:rPr>
                <w:rFonts w:ascii="Times New Roman" w:hAnsi="Times New Roman"/>
                <w:sz w:val="24"/>
                <w:szCs w:val="24"/>
              </w:rPr>
              <w:t>The amount of surplus funds from urban renewal settlements</w:t>
            </w:r>
          </w:p>
        </w:tc>
        <w:tc>
          <w:tcPr>
            <w:tcW w:w="1046" w:type="dxa"/>
          </w:tcPr>
          <w:p w14:paraId="41198792" w14:textId="77777777" w:rsidR="00BD5DC5" w:rsidRDefault="00BD5DC5" w:rsidP="00371C01">
            <w:pPr>
              <w:tabs>
                <w:tab w:val="left" w:pos="450"/>
              </w:tabs>
              <w:jc w:val="both"/>
              <w:rPr>
                <w:rFonts w:ascii="Times New Roman" w:hAnsi="Times New Roman"/>
                <w:b/>
                <w:bCs/>
                <w:sz w:val="24"/>
                <w:szCs w:val="24"/>
              </w:rPr>
            </w:pPr>
            <w:r>
              <w:rPr>
                <w:rFonts w:ascii="Times New Roman" w:hAnsi="Times New Roman"/>
                <w:b/>
                <w:bCs/>
                <w:sz w:val="24"/>
                <w:szCs w:val="24"/>
              </w:rPr>
              <w:t>$0</w:t>
            </w:r>
          </w:p>
        </w:tc>
      </w:tr>
      <w:tr w:rsidR="00BD5DC5" w14:paraId="5BF5015D" w14:textId="77777777" w:rsidTr="00371C01">
        <w:trPr>
          <w:trHeight w:val="689"/>
        </w:trPr>
        <w:tc>
          <w:tcPr>
            <w:tcW w:w="9626" w:type="dxa"/>
          </w:tcPr>
          <w:p w14:paraId="4B5DAE96" w14:textId="77777777" w:rsidR="00BD5DC5" w:rsidRPr="00BD5DC5" w:rsidRDefault="00BD5DC5" w:rsidP="00371C01">
            <w:pPr>
              <w:tabs>
                <w:tab w:val="left" w:pos="450"/>
              </w:tabs>
              <w:jc w:val="both"/>
              <w:rPr>
                <w:rFonts w:ascii="Times New Roman" w:hAnsi="Times New Roman"/>
                <w:sz w:val="24"/>
                <w:szCs w:val="24"/>
              </w:rPr>
            </w:pPr>
            <w:r w:rsidRPr="00BD5DC5">
              <w:rPr>
                <w:rFonts w:ascii="Times New Roman" w:hAnsi="Times New Roman"/>
                <w:sz w:val="24"/>
                <w:szCs w:val="24"/>
              </w:rPr>
              <w:t>The amount of any grant funds returned to the line of credit for which the planned use has not been included in a prior statement or plan</w:t>
            </w:r>
          </w:p>
        </w:tc>
        <w:tc>
          <w:tcPr>
            <w:tcW w:w="1046" w:type="dxa"/>
          </w:tcPr>
          <w:p w14:paraId="63FF8097" w14:textId="77777777" w:rsidR="00BD5DC5" w:rsidRDefault="00BD5DC5" w:rsidP="00371C01">
            <w:pPr>
              <w:tabs>
                <w:tab w:val="left" w:pos="450"/>
              </w:tabs>
              <w:jc w:val="both"/>
              <w:rPr>
                <w:rFonts w:ascii="Times New Roman" w:hAnsi="Times New Roman"/>
                <w:b/>
                <w:bCs/>
                <w:sz w:val="24"/>
                <w:szCs w:val="24"/>
              </w:rPr>
            </w:pPr>
            <w:r>
              <w:rPr>
                <w:rFonts w:ascii="Times New Roman" w:hAnsi="Times New Roman"/>
                <w:b/>
                <w:bCs/>
                <w:sz w:val="24"/>
                <w:szCs w:val="24"/>
              </w:rPr>
              <w:t>$0</w:t>
            </w:r>
          </w:p>
        </w:tc>
      </w:tr>
      <w:tr w:rsidR="00BD5DC5" w14:paraId="240F1320" w14:textId="77777777" w:rsidTr="00371C01">
        <w:trPr>
          <w:trHeight w:val="571"/>
        </w:trPr>
        <w:tc>
          <w:tcPr>
            <w:tcW w:w="9626" w:type="dxa"/>
          </w:tcPr>
          <w:p w14:paraId="614224D3" w14:textId="71DBAA08" w:rsidR="00BD5DC5" w:rsidRPr="00BD5DC5" w:rsidRDefault="00BD5DC5" w:rsidP="00371C01">
            <w:pPr>
              <w:tabs>
                <w:tab w:val="left" w:pos="450"/>
              </w:tabs>
              <w:jc w:val="both"/>
              <w:rPr>
                <w:rFonts w:ascii="Times New Roman" w:hAnsi="Times New Roman"/>
                <w:sz w:val="24"/>
                <w:szCs w:val="24"/>
              </w:rPr>
            </w:pPr>
            <w:r w:rsidRPr="00BD5DC5">
              <w:rPr>
                <w:rFonts w:ascii="Times New Roman" w:hAnsi="Times New Roman"/>
                <w:sz w:val="24"/>
                <w:szCs w:val="24"/>
              </w:rPr>
              <w:t>The amount of income from float-funded activities</w:t>
            </w:r>
          </w:p>
        </w:tc>
        <w:tc>
          <w:tcPr>
            <w:tcW w:w="1046" w:type="dxa"/>
          </w:tcPr>
          <w:p w14:paraId="418B9CE7" w14:textId="77777777" w:rsidR="00BD5DC5" w:rsidRDefault="00BD5DC5" w:rsidP="00371C01">
            <w:pPr>
              <w:tabs>
                <w:tab w:val="left" w:pos="450"/>
              </w:tabs>
              <w:jc w:val="both"/>
              <w:rPr>
                <w:rFonts w:ascii="Times New Roman" w:hAnsi="Times New Roman"/>
                <w:b/>
                <w:bCs/>
                <w:sz w:val="24"/>
                <w:szCs w:val="24"/>
              </w:rPr>
            </w:pPr>
            <w:r>
              <w:rPr>
                <w:rFonts w:ascii="Times New Roman" w:hAnsi="Times New Roman"/>
                <w:b/>
                <w:bCs/>
                <w:sz w:val="24"/>
                <w:szCs w:val="24"/>
              </w:rPr>
              <w:t>$0</w:t>
            </w:r>
          </w:p>
        </w:tc>
      </w:tr>
      <w:tr w:rsidR="00BD5DC5" w14:paraId="1320F174" w14:textId="77777777" w:rsidTr="00371C01">
        <w:trPr>
          <w:trHeight w:val="556"/>
        </w:trPr>
        <w:tc>
          <w:tcPr>
            <w:tcW w:w="9626" w:type="dxa"/>
          </w:tcPr>
          <w:p w14:paraId="715D77DB" w14:textId="77777777" w:rsidR="00BD5DC5" w:rsidRPr="00BD5DC5" w:rsidRDefault="00BD5DC5" w:rsidP="00371C01">
            <w:pPr>
              <w:tabs>
                <w:tab w:val="left" w:pos="450"/>
              </w:tabs>
              <w:jc w:val="both"/>
              <w:rPr>
                <w:rFonts w:ascii="Times New Roman" w:hAnsi="Times New Roman"/>
                <w:sz w:val="24"/>
                <w:szCs w:val="24"/>
              </w:rPr>
            </w:pPr>
            <w:r w:rsidRPr="00BD5DC5">
              <w:rPr>
                <w:rFonts w:ascii="Times New Roman" w:hAnsi="Times New Roman"/>
                <w:sz w:val="24"/>
                <w:szCs w:val="24"/>
              </w:rPr>
              <w:t>Total Program Income</w:t>
            </w:r>
          </w:p>
        </w:tc>
        <w:tc>
          <w:tcPr>
            <w:tcW w:w="1046" w:type="dxa"/>
          </w:tcPr>
          <w:p w14:paraId="29CC0678" w14:textId="77777777" w:rsidR="00BD5DC5" w:rsidRDefault="00BD5DC5" w:rsidP="00371C01">
            <w:pPr>
              <w:jc w:val="both"/>
              <w:rPr>
                <w:rFonts w:ascii="Times New Roman" w:hAnsi="Times New Roman"/>
                <w:b/>
                <w:bCs/>
                <w:sz w:val="24"/>
                <w:szCs w:val="24"/>
              </w:rPr>
            </w:pPr>
            <w:r>
              <w:rPr>
                <w:rFonts w:ascii="Times New Roman" w:hAnsi="Times New Roman"/>
                <w:b/>
                <w:bCs/>
                <w:sz w:val="24"/>
                <w:szCs w:val="24"/>
              </w:rPr>
              <w:t>$0</w:t>
            </w:r>
          </w:p>
        </w:tc>
      </w:tr>
    </w:tbl>
    <w:p w14:paraId="245E707E" w14:textId="3684A82F" w:rsidR="00371C01" w:rsidRDefault="00371C01" w:rsidP="009768B2">
      <w:pPr>
        <w:tabs>
          <w:tab w:val="left" w:pos="450"/>
        </w:tabs>
        <w:rPr>
          <w:rFonts w:ascii="Times New Roman" w:hAnsi="Times New Roman"/>
          <w:b/>
          <w:bCs/>
          <w:sz w:val="24"/>
          <w:szCs w:val="24"/>
        </w:rPr>
      </w:pPr>
    </w:p>
    <w:p w14:paraId="1A34EBCB" w14:textId="7B46809E" w:rsidR="00036368" w:rsidRDefault="00036368" w:rsidP="009768B2">
      <w:pPr>
        <w:tabs>
          <w:tab w:val="left" w:pos="450"/>
        </w:tabs>
        <w:rPr>
          <w:rFonts w:ascii="Times New Roman" w:hAnsi="Times New Roman"/>
          <w:b/>
          <w:bCs/>
          <w:sz w:val="24"/>
          <w:szCs w:val="24"/>
        </w:rPr>
      </w:pPr>
    </w:p>
    <w:p w14:paraId="5AC11E3D" w14:textId="77777777" w:rsidR="00036368" w:rsidRDefault="00036368" w:rsidP="009768B2">
      <w:pPr>
        <w:tabs>
          <w:tab w:val="left" w:pos="450"/>
        </w:tabs>
        <w:rPr>
          <w:rFonts w:ascii="Times New Roman" w:hAnsi="Times New Roman"/>
          <w:b/>
          <w:bCs/>
          <w:sz w:val="24"/>
          <w:szCs w:val="24"/>
        </w:rPr>
      </w:pPr>
    </w:p>
    <w:p w14:paraId="580342C5" w14:textId="64F43238" w:rsidR="00BD5DC5" w:rsidRDefault="00BD5DC5" w:rsidP="00BD5DC5">
      <w:pPr>
        <w:tabs>
          <w:tab w:val="left" w:pos="450"/>
        </w:tabs>
        <w:jc w:val="center"/>
        <w:rPr>
          <w:rFonts w:ascii="Times New Roman" w:hAnsi="Times New Roman"/>
          <w:b/>
          <w:bCs/>
          <w:sz w:val="24"/>
          <w:szCs w:val="24"/>
        </w:rPr>
      </w:pPr>
      <w:r>
        <w:rPr>
          <w:rFonts w:ascii="Times New Roman" w:hAnsi="Times New Roman"/>
          <w:b/>
          <w:bCs/>
          <w:sz w:val="24"/>
          <w:szCs w:val="24"/>
        </w:rPr>
        <w:t>Other CDBG Requirements</w:t>
      </w:r>
    </w:p>
    <w:p w14:paraId="07378868" w14:textId="7878AD22" w:rsidR="00BD5DC5" w:rsidRDefault="00BD5DC5" w:rsidP="009768B2">
      <w:pPr>
        <w:tabs>
          <w:tab w:val="left" w:pos="450"/>
        </w:tabs>
        <w:rPr>
          <w:rFonts w:ascii="Times New Roman" w:hAnsi="Times New Roman"/>
          <w:b/>
          <w:bCs/>
          <w:sz w:val="24"/>
          <w:szCs w:val="24"/>
        </w:rPr>
      </w:pPr>
    </w:p>
    <w:tbl>
      <w:tblPr>
        <w:tblW w:w="10585" w:type="dxa"/>
        <w:tblLook w:val="04A0" w:firstRow="1" w:lastRow="0" w:firstColumn="1" w:lastColumn="0" w:noHBand="0" w:noVBand="1"/>
      </w:tblPr>
      <w:tblGrid>
        <w:gridCol w:w="9060"/>
        <w:gridCol w:w="1525"/>
      </w:tblGrid>
      <w:tr w:rsidR="00BD5DC5" w14:paraId="694D149F" w14:textId="77777777" w:rsidTr="00BD5DC5">
        <w:tc>
          <w:tcPr>
            <w:tcW w:w="9060" w:type="dxa"/>
          </w:tcPr>
          <w:p w14:paraId="2EE4AB53" w14:textId="5CDDD837" w:rsidR="00BD5DC5" w:rsidRPr="00BD5DC5" w:rsidRDefault="00BD5DC5" w:rsidP="009768B2">
            <w:pPr>
              <w:tabs>
                <w:tab w:val="left" w:pos="450"/>
              </w:tabs>
              <w:rPr>
                <w:rFonts w:ascii="Times New Roman" w:hAnsi="Times New Roman"/>
                <w:sz w:val="24"/>
                <w:szCs w:val="24"/>
              </w:rPr>
            </w:pPr>
            <w:r w:rsidRPr="00BD5DC5">
              <w:rPr>
                <w:rFonts w:ascii="Times New Roman" w:hAnsi="Times New Roman"/>
                <w:sz w:val="24"/>
                <w:szCs w:val="24"/>
              </w:rPr>
              <w:t>The amount of urgent need activities</w:t>
            </w:r>
          </w:p>
        </w:tc>
        <w:tc>
          <w:tcPr>
            <w:tcW w:w="1525" w:type="dxa"/>
          </w:tcPr>
          <w:p w14:paraId="158D5045" w14:textId="6E5C17A8" w:rsidR="00BD5DC5" w:rsidRDefault="00BD5DC5" w:rsidP="009768B2">
            <w:pPr>
              <w:tabs>
                <w:tab w:val="left" w:pos="450"/>
              </w:tabs>
              <w:rPr>
                <w:rFonts w:ascii="Times New Roman" w:hAnsi="Times New Roman"/>
                <w:b/>
                <w:bCs/>
                <w:sz w:val="24"/>
                <w:szCs w:val="24"/>
              </w:rPr>
            </w:pPr>
            <w:r>
              <w:rPr>
                <w:rFonts w:ascii="Times New Roman" w:hAnsi="Times New Roman"/>
                <w:b/>
                <w:bCs/>
                <w:sz w:val="24"/>
                <w:szCs w:val="24"/>
              </w:rPr>
              <w:t>$0</w:t>
            </w:r>
          </w:p>
        </w:tc>
      </w:tr>
    </w:tbl>
    <w:p w14:paraId="00E9C1E3" w14:textId="3DB1F947" w:rsidR="00371C01" w:rsidRDefault="00371C01" w:rsidP="009768B2">
      <w:pPr>
        <w:tabs>
          <w:tab w:val="left" w:pos="450"/>
        </w:tabs>
        <w:rPr>
          <w:rFonts w:ascii="Times New Roman" w:hAnsi="Times New Roman"/>
          <w:b/>
          <w:bCs/>
          <w:sz w:val="24"/>
          <w:szCs w:val="24"/>
        </w:rPr>
      </w:pPr>
    </w:p>
    <w:p w14:paraId="196FA943" w14:textId="77777777" w:rsidR="00036368" w:rsidRDefault="00036368" w:rsidP="009768B2">
      <w:pPr>
        <w:tabs>
          <w:tab w:val="left" w:pos="450"/>
        </w:tabs>
        <w:rPr>
          <w:rFonts w:ascii="Times New Roman" w:hAnsi="Times New Roman"/>
          <w:b/>
          <w:bCs/>
          <w:sz w:val="24"/>
          <w:szCs w:val="24"/>
        </w:rPr>
      </w:pPr>
    </w:p>
    <w:p w14:paraId="4F3FB210" w14:textId="7BF48EC6" w:rsidR="00BD5DC5" w:rsidRDefault="00BD5DC5" w:rsidP="00BD5DC5">
      <w:pPr>
        <w:tabs>
          <w:tab w:val="left" w:pos="450"/>
        </w:tabs>
        <w:jc w:val="center"/>
        <w:rPr>
          <w:rFonts w:ascii="Times New Roman" w:hAnsi="Times New Roman"/>
          <w:b/>
          <w:bCs/>
          <w:sz w:val="24"/>
          <w:szCs w:val="24"/>
        </w:rPr>
      </w:pPr>
      <w:r>
        <w:rPr>
          <w:rFonts w:ascii="Times New Roman" w:hAnsi="Times New Roman"/>
          <w:b/>
          <w:bCs/>
          <w:sz w:val="24"/>
          <w:szCs w:val="24"/>
        </w:rPr>
        <w:lastRenderedPageBreak/>
        <w:t>HOME Investment Partnership Program (HOME)</w:t>
      </w:r>
    </w:p>
    <w:p w14:paraId="25EFA750" w14:textId="1B239058" w:rsidR="00F85014" w:rsidRDefault="00BD5DC5" w:rsidP="00371C01">
      <w:pPr>
        <w:tabs>
          <w:tab w:val="left" w:pos="450"/>
        </w:tabs>
        <w:jc w:val="center"/>
        <w:rPr>
          <w:rFonts w:ascii="Times New Roman" w:hAnsi="Times New Roman"/>
          <w:b/>
          <w:bCs/>
          <w:sz w:val="24"/>
          <w:szCs w:val="24"/>
        </w:rPr>
      </w:pPr>
      <w:r>
        <w:rPr>
          <w:rFonts w:ascii="Times New Roman" w:hAnsi="Times New Roman"/>
          <w:b/>
          <w:bCs/>
          <w:sz w:val="24"/>
          <w:szCs w:val="24"/>
        </w:rPr>
        <w:t>Reference 24 CFR 91.220 (</w:t>
      </w:r>
      <w:r w:rsidR="00F85014">
        <w:rPr>
          <w:rFonts w:ascii="Times New Roman" w:hAnsi="Times New Roman"/>
          <w:b/>
          <w:bCs/>
          <w:sz w:val="24"/>
          <w:szCs w:val="24"/>
        </w:rPr>
        <w:t>I)(2)</w:t>
      </w:r>
    </w:p>
    <w:p w14:paraId="3E654C3F" w14:textId="77777777" w:rsidR="00371C01" w:rsidRDefault="00371C01" w:rsidP="00371C01">
      <w:pPr>
        <w:tabs>
          <w:tab w:val="left" w:pos="450"/>
        </w:tabs>
        <w:jc w:val="center"/>
        <w:rPr>
          <w:rFonts w:ascii="Times New Roman" w:hAnsi="Times New Roman"/>
          <w:b/>
          <w:bCs/>
          <w:sz w:val="24"/>
          <w:szCs w:val="24"/>
        </w:rPr>
      </w:pPr>
    </w:p>
    <w:p w14:paraId="0777D842" w14:textId="07DF4340" w:rsidR="00F85014" w:rsidRPr="00861BE2" w:rsidRDefault="00F85014" w:rsidP="00F85014">
      <w:pPr>
        <w:tabs>
          <w:tab w:val="left" w:pos="450"/>
        </w:tabs>
        <w:rPr>
          <w:rFonts w:ascii="Times New Roman" w:hAnsi="Times New Roman"/>
          <w:b/>
          <w:bCs/>
          <w:i/>
          <w:iCs/>
          <w:sz w:val="24"/>
          <w:szCs w:val="24"/>
          <w:u w:val="single"/>
        </w:rPr>
      </w:pPr>
      <w:r w:rsidRPr="00861BE2">
        <w:rPr>
          <w:rFonts w:ascii="Times New Roman" w:hAnsi="Times New Roman"/>
          <w:b/>
          <w:bCs/>
          <w:i/>
          <w:iCs/>
          <w:sz w:val="24"/>
          <w:szCs w:val="24"/>
          <w:u w:val="single"/>
        </w:rPr>
        <w:t>1. A Description of other forms of investment being used beyond those identified in Section 92.205 is as follows:</w:t>
      </w:r>
    </w:p>
    <w:p w14:paraId="5DE77246" w14:textId="5B5A370A" w:rsidR="00F85014" w:rsidRPr="0000757E" w:rsidRDefault="00F85014" w:rsidP="00F85014">
      <w:pPr>
        <w:tabs>
          <w:tab w:val="left" w:pos="450"/>
        </w:tabs>
        <w:rPr>
          <w:rFonts w:ascii="Times New Roman" w:hAnsi="Times New Roman"/>
          <w:sz w:val="24"/>
          <w:szCs w:val="24"/>
        </w:rPr>
      </w:pPr>
      <w:r w:rsidRPr="0000757E">
        <w:rPr>
          <w:rFonts w:ascii="Times New Roman" w:hAnsi="Times New Roman"/>
          <w:sz w:val="24"/>
          <w:szCs w:val="24"/>
        </w:rPr>
        <w:t>The HOME Funds allocated are not being utilized for any forms of investments beyond those identified in Section 92.205</w:t>
      </w:r>
    </w:p>
    <w:p w14:paraId="110529C0" w14:textId="29ECB7AA" w:rsidR="00F85014" w:rsidRDefault="00F85014" w:rsidP="00F85014">
      <w:pPr>
        <w:tabs>
          <w:tab w:val="left" w:pos="450"/>
        </w:tabs>
        <w:rPr>
          <w:rFonts w:ascii="Times New Roman" w:hAnsi="Times New Roman"/>
          <w:b/>
          <w:bCs/>
          <w:i/>
          <w:iCs/>
          <w:sz w:val="24"/>
          <w:szCs w:val="24"/>
          <w:u w:val="single"/>
        </w:rPr>
      </w:pPr>
      <w:r w:rsidRPr="00861BE2">
        <w:rPr>
          <w:rFonts w:ascii="Times New Roman" w:hAnsi="Times New Roman"/>
          <w:b/>
          <w:bCs/>
          <w:i/>
          <w:iCs/>
          <w:sz w:val="24"/>
          <w:szCs w:val="24"/>
          <w:u w:val="single"/>
        </w:rPr>
        <w:t xml:space="preserve">2. A description of the guidelines that will be used for resale or recapture of HOME funds when used for Homebuyer Activities in 92.254, is as follows: </w:t>
      </w:r>
    </w:p>
    <w:p w14:paraId="794EB3FE" w14:textId="77777777" w:rsidR="006B2C80" w:rsidRPr="00861BE2" w:rsidRDefault="006B2C80" w:rsidP="00F85014">
      <w:pPr>
        <w:tabs>
          <w:tab w:val="left" w:pos="450"/>
        </w:tabs>
        <w:rPr>
          <w:rFonts w:ascii="Times New Roman" w:hAnsi="Times New Roman"/>
          <w:b/>
          <w:bCs/>
          <w:i/>
          <w:iCs/>
          <w:sz w:val="24"/>
          <w:szCs w:val="24"/>
          <w:u w:val="single"/>
        </w:rPr>
      </w:pPr>
    </w:p>
    <w:p w14:paraId="795A273D" w14:textId="77777777" w:rsidR="00AA3D0E" w:rsidRPr="00AA3D0E" w:rsidRDefault="00AA3D0E" w:rsidP="00AA3D0E">
      <w:pPr>
        <w:jc w:val="center"/>
        <w:rPr>
          <w:rFonts w:ascii="Times New Roman" w:hAnsi="Times New Roman"/>
          <w:b/>
          <w:bCs/>
          <w:sz w:val="24"/>
          <w:szCs w:val="24"/>
          <w:u w:val="single"/>
        </w:rPr>
      </w:pPr>
      <w:r w:rsidRPr="00AA3D0E">
        <w:rPr>
          <w:rFonts w:ascii="Times New Roman" w:hAnsi="Times New Roman"/>
          <w:b/>
          <w:bCs/>
          <w:sz w:val="24"/>
          <w:szCs w:val="24"/>
          <w:u w:val="single"/>
        </w:rPr>
        <w:t>Marion County-Recapture/Resale Policy</w:t>
      </w:r>
    </w:p>
    <w:p w14:paraId="12A03FA1" w14:textId="61AE95FA" w:rsidR="00AA3D0E" w:rsidRDefault="00AA3D0E" w:rsidP="00AA3D0E">
      <w:pPr>
        <w:jc w:val="center"/>
        <w:rPr>
          <w:rFonts w:ascii="Times New Roman" w:hAnsi="Times New Roman"/>
          <w:b/>
          <w:bCs/>
          <w:sz w:val="24"/>
          <w:szCs w:val="24"/>
          <w:u w:val="single"/>
        </w:rPr>
      </w:pPr>
      <w:r w:rsidRPr="00AA3D0E">
        <w:rPr>
          <w:rFonts w:ascii="Times New Roman" w:hAnsi="Times New Roman"/>
          <w:b/>
          <w:bCs/>
          <w:sz w:val="24"/>
          <w:szCs w:val="24"/>
          <w:u w:val="single"/>
        </w:rPr>
        <w:t>April 2022</w:t>
      </w:r>
    </w:p>
    <w:p w14:paraId="45A12F7E" w14:textId="77777777" w:rsidR="001B7E5E" w:rsidRPr="007B19B6" w:rsidRDefault="001B7E5E" w:rsidP="001B7E5E">
      <w:pPr>
        <w:rPr>
          <w:rFonts w:ascii="Times New Roman" w:hAnsi="Times New Roman"/>
          <w:b/>
          <w:sz w:val="24"/>
          <w:szCs w:val="24"/>
          <w:u w:val="single"/>
        </w:rPr>
      </w:pPr>
      <w:r w:rsidRPr="007B19B6">
        <w:rPr>
          <w:rFonts w:ascii="Times New Roman" w:hAnsi="Times New Roman"/>
          <w:b/>
          <w:sz w:val="24"/>
          <w:szCs w:val="24"/>
          <w:u w:val="single"/>
        </w:rPr>
        <w:t>Introduction</w:t>
      </w:r>
    </w:p>
    <w:p w14:paraId="53A7BB94" w14:textId="77777777" w:rsidR="001B7E5E" w:rsidRPr="007B19B6" w:rsidRDefault="001B7E5E" w:rsidP="001B7E5E">
      <w:pPr>
        <w:rPr>
          <w:rFonts w:ascii="Times New Roman" w:hAnsi="Times New Roman"/>
          <w:sz w:val="24"/>
          <w:szCs w:val="24"/>
        </w:rPr>
      </w:pPr>
      <w:r w:rsidRPr="007B19B6">
        <w:rPr>
          <w:rFonts w:ascii="Times New Roman" w:hAnsi="Times New Roman"/>
          <w:sz w:val="24"/>
          <w:szCs w:val="24"/>
        </w:rPr>
        <w:t xml:space="preserve">Marion County is a participating jurisdiction in HUD’s HOME Investment Partnerships Program. Federal regulations require the County to establish written recapture/resale policies that comply with HOME statutory and regulatory requirements for the purpose of carrying out HOME-assisted homeownership activities. These policies are set forth in the Annual Action Plan and clearly describe the recapture/resale provisions, the specific circumstances under which these provisions will be used, and how the County will enforce the provisions for HOME-funded homeownership projects. HUD reviews and approves the provisions as part of the Annual Action Plan process. </w:t>
      </w:r>
    </w:p>
    <w:p w14:paraId="64D40F8E" w14:textId="77777777" w:rsidR="001B7E5E" w:rsidRPr="007B19B6" w:rsidRDefault="001B7E5E" w:rsidP="001B7E5E">
      <w:pPr>
        <w:rPr>
          <w:rFonts w:ascii="Times New Roman" w:hAnsi="Times New Roman"/>
          <w:sz w:val="24"/>
          <w:szCs w:val="24"/>
        </w:rPr>
      </w:pPr>
      <w:r w:rsidRPr="007B19B6">
        <w:rPr>
          <w:rFonts w:ascii="Times New Roman" w:hAnsi="Times New Roman"/>
          <w:sz w:val="24"/>
          <w:szCs w:val="24"/>
        </w:rPr>
        <w:t>The purpose of this section is to provide the policies for the Marion County’s HOME Investment Partnerships Program. Marion County may use HOME funds for different types of programs to assist with single-family residences:</w:t>
      </w:r>
    </w:p>
    <w:p w14:paraId="36659EEA" w14:textId="77777777" w:rsidR="001B7E5E" w:rsidRPr="007B19B6" w:rsidRDefault="001B7E5E" w:rsidP="001B7E5E">
      <w:pPr>
        <w:pStyle w:val="ListParagraph"/>
        <w:numPr>
          <w:ilvl w:val="0"/>
          <w:numId w:val="37"/>
        </w:numPr>
        <w:rPr>
          <w:rFonts w:ascii="Times New Roman" w:hAnsi="Times New Roman"/>
          <w:sz w:val="24"/>
          <w:szCs w:val="24"/>
        </w:rPr>
      </w:pPr>
      <w:r w:rsidRPr="007B19B6">
        <w:rPr>
          <w:rFonts w:ascii="Times New Roman" w:hAnsi="Times New Roman"/>
          <w:sz w:val="24"/>
          <w:szCs w:val="24"/>
        </w:rPr>
        <w:t>Down Payment Assistance provided to new homebuyers</w:t>
      </w:r>
    </w:p>
    <w:p w14:paraId="738E5929" w14:textId="77777777" w:rsidR="001B7E5E" w:rsidRPr="007B19B6" w:rsidRDefault="001B7E5E" w:rsidP="001B7E5E">
      <w:pPr>
        <w:pStyle w:val="ListParagraph"/>
        <w:numPr>
          <w:ilvl w:val="0"/>
          <w:numId w:val="37"/>
        </w:numPr>
        <w:rPr>
          <w:rFonts w:ascii="Times New Roman" w:hAnsi="Times New Roman"/>
          <w:sz w:val="24"/>
          <w:szCs w:val="24"/>
        </w:rPr>
      </w:pPr>
      <w:r w:rsidRPr="007B19B6">
        <w:rPr>
          <w:rFonts w:ascii="Times New Roman" w:hAnsi="Times New Roman"/>
          <w:sz w:val="24"/>
          <w:szCs w:val="24"/>
        </w:rPr>
        <w:t>New Construction of Affordable Housing</w:t>
      </w:r>
    </w:p>
    <w:p w14:paraId="36FF7826" w14:textId="0572BFAB" w:rsidR="001B7E5E" w:rsidRPr="007B19B6" w:rsidRDefault="001B7E5E" w:rsidP="001B7E5E">
      <w:pPr>
        <w:rPr>
          <w:rFonts w:ascii="Times New Roman" w:hAnsi="Times New Roman"/>
          <w:b/>
          <w:sz w:val="24"/>
          <w:szCs w:val="24"/>
          <w:u w:val="single"/>
        </w:rPr>
      </w:pPr>
      <w:r w:rsidRPr="007B19B6">
        <w:rPr>
          <w:rFonts w:ascii="Times New Roman" w:hAnsi="Times New Roman"/>
          <w:b/>
          <w:sz w:val="24"/>
          <w:szCs w:val="24"/>
          <w:u w:val="single"/>
        </w:rPr>
        <w:t>202</w:t>
      </w:r>
      <w:r w:rsidR="0038198B">
        <w:rPr>
          <w:rFonts w:ascii="Times New Roman" w:hAnsi="Times New Roman"/>
          <w:b/>
          <w:sz w:val="24"/>
          <w:szCs w:val="24"/>
          <w:u w:val="single"/>
        </w:rPr>
        <w:t>2</w:t>
      </w:r>
      <w:r w:rsidRPr="007B19B6">
        <w:rPr>
          <w:rFonts w:ascii="Times New Roman" w:hAnsi="Times New Roman"/>
          <w:b/>
          <w:sz w:val="24"/>
          <w:szCs w:val="24"/>
          <w:u w:val="single"/>
        </w:rPr>
        <w:t xml:space="preserve"> Homebuyer Projects</w:t>
      </w:r>
    </w:p>
    <w:p w14:paraId="01B12632" w14:textId="2215C6E0" w:rsidR="001B7E5E" w:rsidRPr="007B19B6" w:rsidRDefault="00AB78A4" w:rsidP="001B7E5E">
      <w:pPr>
        <w:rPr>
          <w:rFonts w:ascii="Times New Roman" w:hAnsi="Times New Roman"/>
          <w:sz w:val="24"/>
          <w:szCs w:val="24"/>
        </w:rPr>
      </w:pPr>
      <w:r>
        <w:rPr>
          <w:rFonts w:ascii="Times New Roman" w:hAnsi="Times New Roman"/>
          <w:sz w:val="24"/>
          <w:szCs w:val="24"/>
        </w:rPr>
        <w:t>The 2022</w:t>
      </w:r>
      <w:r w:rsidR="001B7E5E" w:rsidRPr="007B19B6">
        <w:rPr>
          <w:rFonts w:ascii="Times New Roman" w:hAnsi="Times New Roman"/>
          <w:sz w:val="24"/>
          <w:szCs w:val="24"/>
        </w:rPr>
        <w:t xml:space="preserve"> Annual Action Plan will include two homebuyer activities:</w:t>
      </w:r>
    </w:p>
    <w:p w14:paraId="0412FE38" w14:textId="1E2FBED7" w:rsidR="001B7E5E" w:rsidRPr="007B19B6" w:rsidRDefault="001B7E5E" w:rsidP="001B7E5E">
      <w:pPr>
        <w:pStyle w:val="ListParagraph"/>
        <w:numPr>
          <w:ilvl w:val="0"/>
          <w:numId w:val="38"/>
        </w:numPr>
        <w:rPr>
          <w:rFonts w:ascii="Times New Roman" w:hAnsi="Times New Roman"/>
          <w:sz w:val="24"/>
          <w:szCs w:val="24"/>
        </w:rPr>
      </w:pPr>
      <w:r w:rsidRPr="007B19B6">
        <w:rPr>
          <w:rFonts w:ascii="Times New Roman" w:hAnsi="Times New Roman"/>
          <w:b/>
          <w:sz w:val="24"/>
          <w:szCs w:val="24"/>
          <w:u w:val="single"/>
        </w:rPr>
        <w:t>Down Payment Assistance</w:t>
      </w:r>
      <w:r w:rsidRPr="007B19B6">
        <w:rPr>
          <w:rFonts w:ascii="Times New Roman" w:hAnsi="Times New Roman"/>
          <w:sz w:val="24"/>
          <w:szCs w:val="24"/>
        </w:rPr>
        <w:t>- HOME funds will be used to provide down payment assistance for up to 9 households</w:t>
      </w:r>
    </w:p>
    <w:p w14:paraId="67AF6AB5" w14:textId="1DA68C13" w:rsidR="001B7E5E" w:rsidRPr="007B19B6" w:rsidRDefault="001B7E5E" w:rsidP="001B7E5E">
      <w:pPr>
        <w:pStyle w:val="ListParagraph"/>
        <w:numPr>
          <w:ilvl w:val="0"/>
          <w:numId w:val="38"/>
        </w:numPr>
        <w:rPr>
          <w:rFonts w:ascii="Times New Roman" w:hAnsi="Times New Roman"/>
          <w:sz w:val="24"/>
          <w:szCs w:val="24"/>
        </w:rPr>
      </w:pPr>
      <w:r w:rsidRPr="007B19B6">
        <w:rPr>
          <w:rFonts w:ascii="Times New Roman" w:hAnsi="Times New Roman"/>
          <w:b/>
          <w:sz w:val="24"/>
          <w:szCs w:val="24"/>
          <w:u w:val="single"/>
        </w:rPr>
        <w:lastRenderedPageBreak/>
        <w:t>New Construction</w:t>
      </w:r>
      <w:r w:rsidRPr="007B19B6">
        <w:rPr>
          <w:rFonts w:ascii="Times New Roman" w:hAnsi="Times New Roman"/>
          <w:sz w:val="24"/>
          <w:szCs w:val="24"/>
        </w:rPr>
        <w:t xml:space="preserve">- HOME funds will be used in conjunction with a CHDO as a development subsidy for the construction of </w:t>
      </w:r>
      <w:r>
        <w:rPr>
          <w:rFonts w:ascii="Times New Roman" w:hAnsi="Times New Roman"/>
          <w:sz w:val="24"/>
          <w:szCs w:val="24"/>
        </w:rPr>
        <w:t>a to be determined number of</w:t>
      </w:r>
      <w:r w:rsidRPr="007B19B6">
        <w:rPr>
          <w:rFonts w:ascii="Times New Roman" w:hAnsi="Times New Roman"/>
          <w:sz w:val="24"/>
          <w:szCs w:val="24"/>
        </w:rPr>
        <w:t xml:space="preserve"> homes</w:t>
      </w:r>
      <w:r w:rsidR="0038198B">
        <w:rPr>
          <w:rFonts w:ascii="Times New Roman" w:hAnsi="Times New Roman"/>
          <w:sz w:val="24"/>
          <w:szCs w:val="24"/>
        </w:rPr>
        <w:t xml:space="preserve"> and for the construction of </w:t>
      </w:r>
      <w:r w:rsidR="00AB78A4">
        <w:rPr>
          <w:rFonts w:ascii="Times New Roman" w:hAnsi="Times New Roman"/>
          <w:sz w:val="24"/>
          <w:szCs w:val="24"/>
        </w:rPr>
        <w:t>two (</w:t>
      </w:r>
      <w:r w:rsidR="0038198B">
        <w:rPr>
          <w:rFonts w:ascii="Times New Roman" w:hAnsi="Times New Roman"/>
          <w:sz w:val="24"/>
          <w:szCs w:val="24"/>
        </w:rPr>
        <w:t>2</w:t>
      </w:r>
      <w:r w:rsidR="00AB78A4">
        <w:rPr>
          <w:rFonts w:ascii="Times New Roman" w:hAnsi="Times New Roman"/>
          <w:sz w:val="24"/>
          <w:szCs w:val="24"/>
        </w:rPr>
        <w:t>)</w:t>
      </w:r>
      <w:r w:rsidR="0038198B">
        <w:rPr>
          <w:rFonts w:ascii="Times New Roman" w:hAnsi="Times New Roman"/>
          <w:sz w:val="24"/>
          <w:szCs w:val="24"/>
        </w:rPr>
        <w:t xml:space="preserve"> homes in East Salem via Habitat for Humanity. </w:t>
      </w:r>
    </w:p>
    <w:p w14:paraId="4F9D93B6" w14:textId="2EFE5393" w:rsidR="001B7E5E" w:rsidRDefault="001B7E5E" w:rsidP="001B7E5E">
      <w:pPr>
        <w:rPr>
          <w:rFonts w:ascii="Times New Roman" w:hAnsi="Times New Roman"/>
          <w:sz w:val="24"/>
          <w:szCs w:val="24"/>
        </w:rPr>
      </w:pPr>
      <w:r w:rsidRPr="007B19B6">
        <w:rPr>
          <w:rFonts w:ascii="Times New Roman" w:hAnsi="Times New Roman"/>
          <w:sz w:val="24"/>
          <w:szCs w:val="24"/>
        </w:rPr>
        <w:t xml:space="preserve">The Down Payment Assistance will be subject to the recapture provisions and the New Construction will be subject to Resale Provisions. </w:t>
      </w:r>
    </w:p>
    <w:p w14:paraId="6DD8F92E" w14:textId="77777777" w:rsidR="0036765E" w:rsidRPr="007B19B6" w:rsidRDefault="0036765E" w:rsidP="001B7E5E">
      <w:pPr>
        <w:rPr>
          <w:rFonts w:ascii="Times New Roman" w:hAnsi="Times New Roman"/>
          <w:sz w:val="24"/>
          <w:szCs w:val="24"/>
        </w:rPr>
      </w:pPr>
    </w:p>
    <w:p w14:paraId="6B38823C" w14:textId="77777777" w:rsidR="001B7E5E" w:rsidRPr="007B19B6" w:rsidRDefault="001B7E5E" w:rsidP="001B7E5E">
      <w:pPr>
        <w:rPr>
          <w:rFonts w:ascii="Times New Roman" w:hAnsi="Times New Roman"/>
          <w:b/>
          <w:sz w:val="24"/>
          <w:szCs w:val="24"/>
          <w:u w:val="single"/>
        </w:rPr>
      </w:pPr>
      <w:r w:rsidRPr="007B19B6">
        <w:rPr>
          <w:rFonts w:ascii="Times New Roman" w:hAnsi="Times New Roman"/>
          <w:b/>
          <w:sz w:val="24"/>
          <w:szCs w:val="24"/>
          <w:u w:val="single"/>
        </w:rPr>
        <w:t>General HOME Property Restrictions</w:t>
      </w:r>
    </w:p>
    <w:p w14:paraId="17505534" w14:textId="1F7324C6" w:rsidR="001B7E5E" w:rsidRDefault="001B7E5E" w:rsidP="001B7E5E">
      <w:pPr>
        <w:rPr>
          <w:rFonts w:ascii="Times New Roman" w:hAnsi="Times New Roman"/>
          <w:sz w:val="24"/>
          <w:szCs w:val="24"/>
        </w:rPr>
      </w:pPr>
      <w:r w:rsidRPr="007B19B6">
        <w:rPr>
          <w:rFonts w:ascii="Times New Roman" w:hAnsi="Times New Roman"/>
          <w:sz w:val="24"/>
          <w:szCs w:val="24"/>
        </w:rPr>
        <w:t>For a homebuyer or homeowner to be eligible for HOME assistance, they must have a</w:t>
      </w:r>
      <w:r w:rsidR="0036765E">
        <w:rPr>
          <w:rFonts w:ascii="Times New Roman" w:hAnsi="Times New Roman"/>
          <w:sz w:val="24"/>
          <w:szCs w:val="24"/>
        </w:rPr>
        <w:t>n income at</w:t>
      </w:r>
      <w:r w:rsidRPr="007B19B6">
        <w:rPr>
          <w:rFonts w:ascii="Times New Roman" w:hAnsi="Times New Roman"/>
          <w:sz w:val="24"/>
          <w:szCs w:val="24"/>
        </w:rPr>
        <w:t xml:space="preserve"> or below 80% of area median income, as provided by HUD. The household must be purchasing, constructing, or rehabilitating a home that they intend to maintain as their primary residence. Depending on the amount of HOME assistance provided to the residence, the property must remain affordable for t</w:t>
      </w:r>
      <w:r>
        <w:rPr>
          <w:rFonts w:ascii="Times New Roman" w:hAnsi="Times New Roman"/>
          <w:sz w:val="24"/>
          <w:szCs w:val="24"/>
        </w:rPr>
        <w:t xml:space="preserve">he number of years </w:t>
      </w:r>
      <w:r w:rsidRPr="005D6834">
        <w:rPr>
          <w:rFonts w:ascii="Times New Roman" w:hAnsi="Times New Roman"/>
          <w:sz w:val="24"/>
          <w:szCs w:val="24"/>
        </w:rPr>
        <w:t>indicated in</w:t>
      </w:r>
      <w:r>
        <w:rPr>
          <w:rFonts w:ascii="Times New Roman" w:hAnsi="Times New Roman"/>
          <w:sz w:val="24"/>
          <w:szCs w:val="24"/>
        </w:rPr>
        <w:t xml:space="preserve"> the County’s written agreement with the homebuyer. If</w:t>
      </w:r>
      <w:r w:rsidRPr="007B19B6">
        <w:rPr>
          <w:rFonts w:ascii="Times New Roman" w:hAnsi="Times New Roman"/>
          <w:sz w:val="24"/>
          <w:szCs w:val="24"/>
        </w:rPr>
        <w:t xml:space="preserve"> the property is sold during this time, or if it is no longer the primary residence of the household, the recapture/resale provisions will be enforced. </w:t>
      </w:r>
    </w:p>
    <w:p w14:paraId="7FE1698E" w14:textId="77777777" w:rsidR="001B7E5E" w:rsidRPr="007B19B6" w:rsidRDefault="001B7E5E" w:rsidP="001B7E5E">
      <w:pPr>
        <w:rPr>
          <w:rFonts w:ascii="Times New Roman" w:hAnsi="Times New Roman"/>
          <w:b/>
          <w:sz w:val="24"/>
          <w:szCs w:val="24"/>
          <w:u w:val="single"/>
        </w:rPr>
      </w:pPr>
      <w:r w:rsidRPr="007B19B6">
        <w:rPr>
          <w:rFonts w:ascii="Times New Roman" w:hAnsi="Times New Roman"/>
          <w:b/>
          <w:sz w:val="24"/>
          <w:szCs w:val="24"/>
          <w:u w:val="single"/>
        </w:rPr>
        <w:t>Recapture Policy</w:t>
      </w:r>
    </w:p>
    <w:p w14:paraId="059B593C" w14:textId="77777777" w:rsidR="001B7E5E" w:rsidRPr="007B19B6" w:rsidRDefault="001B7E5E" w:rsidP="001B7E5E">
      <w:pPr>
        <w:rPr>
          <w:rFonts w:ascii="Times New Roman" w:hAnsi="Times New Roman"/>
          <w:sz w:val="24"/>
          <w:szCs w:val="24"/>
        </w:rPr>
      </w:pPr>
      <w:r w:rsidRPr="007B19B6">
        <w:rPr>
          <w:rFonts w:ascii="Times New Roman" w:hAnsi="Times New Roman"/>
          <w:sz w:val="24"/>
          <w:szCs w:val="24"/>
        </w:rPr>
        <w:t>Marion County uses a “recapture” model for the down payment assistance program to assist homebuyers in the purchase of a new home. Under HOME recapture provisions, financial assistance is provided directly to the buyer or the homeowner and must be repaid if the property is sold during the affordability period. Once the funds are repaid to Marion County the propert</w:t>
      </w:r>
      <w:r>
        <w:rPr>
          <w:rFonts w:ascii="Times New Roman" w:hAnsi="Times New Roman"/>
          <w:sz w:val="24"/>
          <w:szCs w:val="24"/>
        </w:rPr>
        <w:t xml:space="preserve">y </w:t>
      </w:r>
      <w:r w:rsidRPr="005D6834">
        <w:rPr>
          <w:rFonts w:ascii="Times New Roman" w:hAnsi="Times New Roman"/>
          <w:sz w:val="24"/>
          <w:szCs w:val="24"/>
        </w:rPr>
        <w:t>is</w:t>
      </w:r>
      <w:r w:rsidRPr="007B19B6">
        <w:rPr>
          <w:rFonts w:ascii="Times New Roman" w:hAnsi="Times New Roman"/>
          <w:sz w:val="24"/>
          <w:szCs w:val="24"/>
        </w:rPr>
        <w:t xml:space="preserve"> </w:t>
      </w:r>
      <w:r w:rsidRPr="005D6834">
        <w:rPr>
          <w:rFonts w:ascii="Times New Roman" w:hAnsi="Times New Roman"/>
          <w:sz w:val="24"/>
          <w:szCs w:val="24"/>
        </w:rPr>
        <w:t>no</w:t>
      </w:r>
      <w:r w:rsidRPr="007B19B6">
        <w:rPr>
          <w:rFonts w:ascii="Times New Roman" w:hAnsi="Times New Roman"/>
          <w:sz w:val="24"/>
          <w:szCs w:val="24"/>
        </w:rPr>
        <w:t xml:space="preserve"> longer subject to any HOME restrictions and the County may then use the funds for other HOME-eligible activities. </w:t>
      </w:r>
      <w:r>
        <w:rPr>
          <w:rFonts w:ascii="Times New Roman" w:hAnsi="Times New Roman"/>
          <w:sz w:val="24"/>
          <w:szCs w:val="24"/>
        </w:rPr>
        <w:t xml:space="preserve"> Recapture will be enforced over a 99-year period for the Homeownership Program.</w:t>
      </w:r>
    </w:p>
    <w:p w14:paraId="33BB14F6" w14:textId="521A9403" w:rsidR="001B7E5E" w:rsidRDefault="001B7E5E" w:rsidP="001B7E5E">
      <w:pPr>
        <w:rPr>
          <w:rFonts w:ascii="Times New Roman" w:hAnsi="Times New Roman"/>
          <w:sz w:val="24"/>
          <w:szCs w:val="24"/>
        </w:rPr>
      </w:pPr>
      <w:r w:rsidRPr="00646467">
        <w:rPr>
          <w:rFonts w:ascii="Times New Roman" w:hAnsi="Times New Roman"/>
          <w:b/>
          <w:sz w:val="24"/>
          <w:szCs w:val="24"/>
        </w:rPr>
        <w:t>Homeownership Program</w:t>
      </w:r>
      <w:r w:rsidRPr="007B19B6">
        <w:rPr>
          <w:rFonts w:ascii="Times New Roman" w:hAnsi="Times New Roman"/>
          <w:sz w:val="24"/>
          <w:szCs w:val="24"/>
        </w:rPr>
        <w:t xml:space="preserve">: As a new entitlement community receiving funds from HUD Marion County is establishing its first down payment assistance program. A maximum amount of $25,000 can be acquired for down payment assistance from an eligible homebuyer. HOME assistance will be in the form of a 0% interest, deferred payment loan </w:t>
      </w:r>
      <w:r>
        <w:rPr>
          <w:rFonts w:ascii="Times New Roman" w:hAnsi="Times New Roman"/>
          <w:sz w:val="24"/>
          <w:szCs w:val="24"/>
        </w:rPr>
        <w:t>whereby 100% of the amount provided must be repaid if sold within the first 5 years and then from years 6-10</w:t>
      </w:r>
      <w:r w:rsidR="0036765E">
        <w:rPr>
          <w:rFonts w:ascii="Times New Roman" w:hAnsi="Times New Roman"/>
          <w:sz w:val="24"/>
          <w:szCs w:val="24"/>
        </w:rPr>
        <w:t>,</w:t>
      </w:r>
      <w:r>
        <w:rPr>
          <w:rFonts w:ascii="Times New Roman" w:hAnsi="Times New Roman"/>
          <w:sz w:val="24"/>
          <w:szCs w:val="24"/>
        </w:rPr>
        <w:t xml:space="preserve"> the loan will decline $3,000 a year until there is $10,000 remaining balance</w:t>
      </w:r>
      <w:r w:rsidRPr="007B19B6">
        <w:rPr>
          <w:rFonts w:ascii="Times New Roman" w:hAnsi="Times New Roman"/>
          <w:sz w:val="24"/>
          <w:szCs w:val="24"/>
        </w:rPr>
        <w:t>. After 1</w:t>
      </w:r>
      <w:r>
        <w:rPr>
          <w:rFonts w:ascii="Times New Roman" w:hAnsi="Times New Roman"/>
          <w:sz w:val="24"/>
          <w:szCs w:val="24"/>
        </w:rPr>
        <w:t>0</w:t>
      </w:r>
      <w:r w:rsidRPr="007B19B6">
        <w:rPr>
          <w:rFonts w:ascii="Times New Roman" w:hAnsi="Times New Roman"/>
          <w:sz w:val="24"/>
          <w:szCs w:val="24"/>
        </w:rPr>
        <w:t xml:space="preserve"> years</w:t>
      </w:r>
      <w:r w:rsidR="0036765E">
        <w:rPr>
          <w:rFonts w:ascii="Times New Roman" w:hAnsi="Times New Roman"/>
          <w:sz w:val="24"/>
          <w:szCs w:val="24"/>
        </w:rPr>
        <w:t>,</w:t>
      </w:r>
      <w:r w:rsidRPr="007B19B6">
        <w:rPr>
          <w:rFonts w:ascii="Times New Roman" w:hAnsi="Times New Roman"/>
          <w:sz w:val="24"/>
          <w:szCs w:val="24"/>
        </w:rPr>
        <w:t xml:space="preserve"> the remaining $</w:t>
      </w:r>
      <w:r>
        <w:rPr>
          <w:rFonts w:ascii="Times New Roman" w:hAnsi="Times New Roman"/>
          <w:sz w:val="24"/>
          <w:szCs w:val="24"/>
        </w:rPr>
        <w:t>10</w:t>
      </w:r>
      <w:r w:rsidRPr="007B19B6">
        <w:rPr>
          <w:rFonts w:ascii="Times New Roman" w:hAnsi="Times New Roman"/>
          <w:sz w:val="24"/>
          <w:szCs w:val="24"/>
        </w:rPr>
        <w:t xml:space="preserve">,000 will remain on the property as a 99-year </w:t>
      </w:r>
      <w:r>
        <w:rPr>
          <w:rFonts w:ascii="Times New Roman" w:hAnsi="Times New Roman"/>
          <w:sz w:val="24"/>
          <w:szCs w:val="24"/>
        </w:rPr>
        <w:t>lien</w:t>
      </w:r>
      <w:r w:rsidRPr="007B19B6">
        <w:rPr>
          <w:rFonts w:ascii="Times New Roman" w:hAnsi="Times New Roman"/>
          <w:sz w:val="24"/>
          <w:szCs w:val="24"/>
        </w:rPr>
        <w:t xml:space="preserve"> until the property is sold and the funds are paid back to the county. The $25,000 may be increased program-wide at the County’s discretion based on need and housing prices. Underwriting will be conducted on each property to determine the amount of subsidy to contribute to each household. A written agreement, signed by all parties, in the form of a promissory note and </w:t>
      </w:r>
      <w:r>
        <w:rPr>
          <w:rFonts w:ascii="Times New Roman" w:hAnsi="Times New Roman"/>
          <w:sz w:val="24"/>
          <w:szCs w:val="24"/>
        </w:rPr>
        <w:t>trust deed</w:t>
      </w:r>
      <w:r w:rsidRPr="007B19B6">
        <w:rPr>
          <w:rFonts w:ascii="Times New Roman" w:hAnsi="Times New Roman"/>
          <w:sz w:val="24"/>
          <w:szCs w:val="24"/>
        </w:rPr>
        <w:t xml:space="preserve"> will serve as the security for these loans. The </w:t>
      </w:r>
      <w:r>
        <w:rPr>
          <w:rFonts w:ascii="Times New Roman" w:hAnsi="Times New Roman"/>
          <w:sz w:val="24"/>
          <w:szCs w:val="24"/>
        </w:rPr>
        <w:t>lien</w:t>
      </w:r>
      <w:r w:rsidRPr="007B19B6">
        <w:rPr>
          <w:rFonts w:ascii="Times New Roman" w:hAnsi="Times New Roman"/>
          <w:sz w:val="24"/>
          <w:szCs w:val="24"/>
        </w:rPr>
        <w:t xml:space="preserve"> will be recorded in the land records of Marion County. If an increase of down payment assistance is determined to be needed by the County and it results in over $40,000 or more in assistance the County will update its recapture provisions to determine an appropriate finance mechanism. </w:t>
      </w:r>
    </w:p>
    <w:p w14:paraId="2B1FE3C1" w14:textId="77777777" w:rsidR="001B7E5E" w:rsidRDefault="001B7E5E" w:rsidP="001B7E5E">
      <w:pPr>
        <w:rPr>
          <w:rFonts w:ascii="Times New Roman" w:hAnsi="Times New Roman"/>
          <w:i/>
          <w:sz w:val="24"/>
          <w:szCs w:val="24"/>
        </w:rPr>
      </w:pPr>
      <w:r>
        <w:rPr>
          <w:rFonts w:ascii="Times New Roman" w:hAnsi="Times New Roman"/>
          <w:sz w:val="24"/>
          <w:szCs w:val="24"/>
        </w:rPr>
        <w:t xml:space="preserve">To satisfy the recapture requirement, the home buyer must pay back the direct HOME Subsidy at the time of sale, transfer, </w:t>
      </w:r>
      <w:r w:rsidRPr="007C57EF">
        <w:rPr>
          <w:rFonts w:ascii="Times New Roman" w:hAnsi="Times New Roman"/>
          <w:sz w:val="24"/>
          <w:szCs w:val="24"/>
        </w:rPr>
        <w:t xml:space="preserve">or </w:t>
      </w:r>
      <w:r>
        <w:rPr>
          <w:rFonts w:ascii="Times New Roman" w:hAnsi="Times New Roman"/>
          <w:sz w:val="24"/>
          <w:szCs w:val="24"/>
        </w:rPr>
        <w:t xml:space="preserve">if they </w:t>
      </w:r>
      <w:r w:rsidRPr="007C57EF">
        <w:rPr>
          <w:rFonts w:ascii="Times New Roman" w:hAnsi="Times New Roman"/>
          <w:sz w:val="24"/>
          <w:szCs w:val="24"/>
        </w:rPr>
        <w:t>no longer occup</w:t>
      </w:r>
      <w:r>
        <w:rPr>
          <w:rFonts w:ascii="Times New Roman" w:hAnsi="Times New Roman"/>
          <w:sz w:val="24"/>
          <w:szCs w:val="24"/>
        </w:rPr>
        <w:t xml:space="preserve">y the property as the primary residence. </w:t>
      </w:r>
      <w:r w:rsidRPr="005B40D1">
        <w:rPr>
          <w:rFonts w:ascii="Times New Roman" w:hAnsi="Times New Roman"/>
          <w:i/>
          <w:sz w:val="24"/>
          <w:szCs w:val="24"/>
        </w:rPr>
        <w:t xml:space="preserve">Recapture is calculated </w:t>
      </w:r>
      <w:r w:rsidRPr="005B40D1">
        <w:rPr>
          <w:rFonts w:ascii="Times New Roman" w:hAnsi="Times New Roman"/>
          <w:i/>
          <w:sz w:val="24"/>
          <w:szCs w:val="24"/>
        </w:rPr>
        <w:lastRenderedPageBreak/>
        <w:t>by taking the sales price minus loan repayments (</w:t>
      </w:r>
      <w:proofErr w:type="gramStart"/>
      <w:r w:rsidRPr="005B40D1">
        <w:rPr>
          <w:rFonts w:ascii="Times New Roman" w:hAnsi="Times New Roman"/>
          <w:i/>
          <w:sz w:val="24"/>
          <w:szCs w:val="24"/>
        </w:rPr>
        <w:t>Non-HOME</w:t>
      </w:r>
      <w:proofErr w:type="gramEnd"/>
      <w:r w:rsidRPr="005B40D1">
        <w:rPr>
          <w:rFonts w:ascii="Times New Roman" w:hAnsi="Times New Roman"/>
          <w:i/>
          <w:sz w:val="24"/>
          <w:szCs w:val="24"/>
        </w:rPr>
        <w:t xml:space="preserve"> loan) and closing costs. This amount is the “Net Proceeds.” </w:t>
      </w:r>
      <w:r w:rsidRPr="00E45104">
        <w:rPr>
          <w:rFonts w:ascii="Times New Roman" w:hAnsi="Times New Roman"/>
          <w:b/>
          <w:bCs/>
          <w:i/>
          <w:sz w:val="24"/>
          <w:szCs w:val="24"/>
          <w:u w:val="single"/>
        </w:rPr>
        <w:t>The County’s recapture is limited to the net proceeds</w:t>
      </w:r>
      <w:r w:rsidRPr="005B40D1">
        <w:rPr>
          <w:rFonts w:ascii="Times New Roman" w:hAnsi="Times New Roman"/>
          <w:i/>
          <w:sz w:val="24"/>
          <w:szCs w:val="24"/>
        </w:rPr>
        <w:t>, if any.</w:t>
      </w:r>
    </w:p>
    <w:p w14:paraId="01713A69" w14:textId="77777777" w:rsidR="001B7E5E" w:rsidRPr="00A30273" w:rsidRDefault="001B7E5E" w:rsidP="001B7E5E">
      <w:pPr>
        <w:rPr>
          <w:rFonts w:ascii="Times New Roman" w:hAnsi="Times New Roman"/>
          <w:iCs/>
          <w:sz w:val="24"/>
          <w:szCs w:val="24"/>
        </w:rPr>
      </w:pPr>
      <w:r>
        <w:rPr>
          <w:rFonts w:ascii="Times New Roman" w:hAnsi="Times New Roman"/>
          <w:iCs/>
          <w:sz w:val="24"/>
          <w:szCs w:val="24"/>
        </w:rPr>
        <w:t xml:space="preserve">Marion County will prorate all loans based upon the exact amount of assistance provided as permitted by the underwriting policy of the County. </w:t>
      </w:r>
    </w:p>
    <w:p w14:paraId="6FDA72B5" w14:textId="77777777" w:rsidR="001B7E5E" w:rsidRDefault="001B7E5E" w:rsidP="001B7E5E">
      <w:pPr>
        <w:rPr>
          <w:rFonts w:ascii="Times New Roman" w:hAnsi="Times New Roman"/>
          <w:sz w:val="24"/>
          <w:szCs w:val="24"/>
        </w:rPr>
      </w:pPr>
      <w:r w:rsidRPr="00646467">
        <w:rPr>
          <w:rFonts w:ascii="Times New Roman" w:hAnsi="Times New Roman"/>
          <w:sz w:val="24"/>
          <w:szCs w:val="24"/>
          <w:u w:val="single"/>
        </w:rPr>
        <w:t>Explanation of Recapture</w:t>
      </w:r>
      <w:r>
        <w:rPr>
          <w:rFonts w:ascii="Times New Roman" w:hAnsi="Times New Roman"/>
          <w:sz w:val="24"/>
          <w:szCs w:val="24"/>
        </w:rPr>
        <w:t>:</w:t>
      </w:r>
    </w:p>
    <w:p w14:paraId="2A6F7C2C" w14:textId="77777777" w:rsidR="001B7E5E" w:rsidRDefault="001B7E5E" w:rsidP="001B7E5E">
      <w:pPr>
        <w:rPr>
          <w:rFonts w:ascii="Times New Roman" w:hAnsi="Times New Roman"/>
          <w:sz w:val="24"/>
          <w:szCs w:val="24"/>
        </w:rPr>
      </w:pPr>
      <w:r>
        <w:rPr>
          <w:rFonts w:ascii="Times New Roman" w:hAnsi="Times New Roman"/>
          <w:sz w:val="24"/>
          <w:szCs w:val="24"/>
        </w:rPr>
        <w:t>Sales price – loan debt (non-HOME debt) – closing costs = Net Proceeds (HOME amount to be recaptured, if any.)</w:t>
      </w:r>
    </w:p>
    <w:p w14:paraId="11FB7117" w14:textId="77777777" w:rsidR="001B7E5E" w:rsidRDefault="001B7E5E" w:rsidP="001B7E5E">
      <w:pPr>
        <w:rPr>
          <w:rFonts w:ascii="Times New Roman" w:hAnsi="Times New Roman"/>
          <w:sz w:val="24"/>
          <w:szCs w:val="24"/>
        </w:rPr>
      </w:pPr>
      <w:r>
        <w:rPr>
          <w:rFonts w:ascii="Times New Roman" w:hAnsi="Times New Roman"/>
          <w:sz w:val="24"/>
          <w:szCs w:val="24"/>
        </w:rPr>
        <w:t xml:space="preserve">Net Proceeds – direct HOME Subsidy = Equity (if any) </w:t>
      </w:r>
    </w:p>
    <w:p w14:paraId="762E2F4E" w14:textId="77777777" w:rsidR="001B7E5E" w:rsidRPr="00D32FE9" w:rsidRDefault="001B7E5E" w:rsidP="001B7E5E">
      <w:pPr>
        <w:rPr>
          <w:rFonts w:ascii="Times New Roman" w:hAnsi="Times New Roman"/>
          <w:sz w:val="24"/>
          <w:szCs w:val="24"/>
          <w:u w:val="single"/>
        </w:rPr>
      </w:pPr>
      <w:r w:rsidRPr="00D32FE9">
        <w:rPr>
          <w:rFonts w:ascii="Times New Roman" w:hAnsi="Times New Roman"/>
          <w:sz w:val="24"/>
          <w:szCs w:val="24"/>
          <w:u w:val="single"/>
        </w:rPr>
        <w:t>Example</w:t>
      </w:r>
    </w:p>
    <w:p w14:paraId="64D9CD21" w14:textId="77777777" w:rsidR="001B7E5E" w:rsidRDefault="001B7E5E" w:rsidP="001B7E5E">
      <w:pPr>
        <w:rPr>
          <w:rFonts w:ascii="Times New Roman" w:hAnsi="Times New Roman"/>
          <w:sz w:val="24"/>
          <w:szCs w:val="24"/>
        </w:rPr>
      </w:pPr>
      <w:r>
        <w:rPr>
          <w:rFonts w:ascii="Times New Roman" w:hAnsi="Times New Roman"/>
          <w:sz w:val="24"/>
          <w:szCs w:val="24"/>
        </w:rPr>
        <w:t>$150,000 - $120,000 (1</w:t>
      </w:r>
      <w:r w:rsidRPr="00D32FE9">
        <w:rPr>
          <w:rFonts w:ascii="Times New Roman" w:hAnsi="Times New Roman"/>
          <w:sz w:val="24"/>
          <w:szCs w:val="24"/>
          <w:vertAlign w:val="superscript"/>
        </w:rPr>
        <w:t>st</w:t>
      </w:r>
      <w:r>
        <w:rPr>
          <w:rFonts w:ascii="Times New Roman" w:hAnsi="Times New Roman"/>
          <w:sz w:val="24"/>
          <w:szCs w:val="24"/>
        </w:rPr>
        <w:t xml:space="preserve"> Mortgage) - $5,000 (closing Costs) = $25,000 (Net proceeds available for recapture).</w:t>
      </w:r>
    </w:p>
    <w:p w14:paraId="129F4654" w14:textId="77777777" w:rsidR="001B7E5E" w:rsidRDefault="001B7E5E" w:rsidP="001B7E5E">
      <w:pPr>
        <w:rPr>
          <w:rFonts w:ascii="Times New Roman" w:hAnsi="Times New Roman"/>
          <w:sz w:val="24"/>
          <w:szCs w:val="24"/>
        </w:rPr>
      </w:pPr>
      <w:r>
        <w:rPr>
          <w:rFonts w:ascii="Times New Roman" w:hAnsi="Times New Roman"/>
          <w:sz w:val="24"/>
          <w:szCs w:val="24"/>
        </w:rPr>
        <w:t>$25,000 due if sold in Year 1</w:t>
      </w:r>
    </w:p>
    <w:p w14:paraId="0359C81B" w14:textId="77777777" w:rsidR="001B7E5E" w:rsidRDefault="001B7E5E" w:rsidP="001B7E5E">
      <w:pPr>
        <w:rPr>
          <w:rFonts w:ascii="Times New Roman" w:hAnsi="Times New Roman"/>
          <w:sz w:val="24"/>
          <w:szCs w:val="24"/>
        </w:rPr>
      </w:pPr>
      <w:r>
        <w:rPr>
          <w:rFonts w:ascii="Times New Roman" w:hAnsi="Times New Roman"/>
          <w:sz w:val="24"/>
          <w:szCs w:val="24"/>
        </w:rPr>
        <w:t>$25,000 due if sold in Year 2</w:t>
      </w:r>
    </w:p>
    <w:p w14:paraId="265E6124" w14:textId="77777777" w:rsidR="001B7E5E" w:rsidRDefault="001B7E5E" w:rsidP="001B7E5E">
      <w:pPr>
        <w:rPr>
          <w:rFonts w:ascii="Times New Roman" w:hAnsi="Times New Roman"/>
          <w:sz w:val="24"/>
          <w:szCs w:val="24"/>
        </w:rPr>
      </w:pPr>
      <w:r>
        <w:rPr>
          <w:rFonts w:ascii="Times New Roman" w:hAnsi="Times New Roman"/>
          <w:sz w:val="24"/>
          <w:szCs w:val="24"/>
        </w:rPr>
        <w:t>$25,000 due if sold in Year 3</w:t>
      </w:r>
    </w:p>
    <w:p w14:paraId="0DC177CD" w14:textId="77777777" w:rsidR="001B7E5E" w:rsidRDefault="001B7E5E" w:rsidP="001B7E5E">
      <w:pPr>
        <w:rPr>
          <w:rFonts w:ascii="Times New Roman" w:hAnsi="Times New Roman"/>
          <w:sz w:val="24"/>
          <w:szCs w:val="24"/>
        </w:rPr>
      </w:pPr>
      <w:r>
        <w:rPr>
          <w:rFonts w:ascii="Times New Roman" w:hAnsi="Times New Roman"/>
          <w:sz w:val="24"/>
          <w:szCs w:val="24"/>
        </w:rPr>
        <w:t>$25,000 due if sold in Year 4</w:t>
      </w:r>
    </w:p>
    <w:p w14:paraId="521D9F28" w14:textId="77777777" w:rsidR="001B7E5E" w:rsidRDefault="001B7E5E" w:rsidP="001B7E5E">
      <w:pPr>
        <w:rPr>
          <w:rFonts w:ascii="Times New Roman" w:hAnsi="Times New Roman"/>
          <w:sz w:val="24"/>
          <w:szCs w:val="24"/>
        </w:rPr>
      </w:pPr>
      <w:r>
        <w:rPr>
          <w:rFonts w:ascii="Times New Roman" w:hAnsi="Times New Roman"/>
          <w:sz w:val="24"/>
          <w:szCs w:val="24"/>
        </w:rPr>
        <w:t>$25,000 due if sold in Year 5</w:t>
      </w:r>
    </w:p>
    <w:p w14:paraId="556F9766" w14:textId="77777777" w:rsidR="001B7E5E" w:rsidRDefault="001B7E5E" w:rsidP="001B7E5E">
      <w:pPr>
        <w:rPr>
          <w:rFonts w:ascii="Times New Roman" w:hAnsi="Times New Roman"/>
          <w:sz w:val="24"/>
          <w:szCs w:val="24"/>
        </w:rPr>
      </w:pPr>
      <w:r>
        <w:rPr>
          <w:rFonts w:ascii="Times New Roman" w:hAnsi="Times New Roman"/>
          <w:sz w:val="24"/>
          <w:szCs w:val="24"/>
        </w:rPr>
        <w:t>$22,000 due if sold in Year 6</w:t>
      </w:r>
    </w:p>
    <w:p w14:paraId="3510040A" w14:textId="77777777" w:rsidR="001B7E5E" w:rsidRDefault="001B7E5E" w:rsidP="001B7E5E">
      <w:pPr>
        <w:rPr>
          <w:rFonts w:ascii="Times New Roman" w:hAnsi="Times New Roman"/>
          <w:sz w:val="24"/>
          <w:szCs w:val="24"/>
        </w:rPr>
      </w:pPr>
      <w:r>
        <w:rPr>
          <w:rFonts w:ascii="Times New Roman" w:hAnsi="Times New Roman"/>
          <w:sz w:val="24"/>
          <w:szCs w:val="24"/>
        </w:rPr>
        <w:t>$19,000 due if sold in Year 7</w:t>
      </w:r>
    </w:p>
    <w:p w14:paraId="4277C142" w14:textId="77777777" w:rsidR="001B7E5E" w:rsidRDefault="001B7E5E" w:rsidP="001B7E5E">
      <w:pPr>
        <w:rPr>
          <w:rFonts w:ascii="Times New Roman" w:hAnsi="Times New Roman"/>
          <w:sz w:val="24"/>
          <w:szCs w:val="24"/>
        </w:rPr>
      </w:pPr>
      <w:r>
        <w:rPr>
          <w:rFonts w:ascii="Times New Roman" w:hAnsi="Times New Roman"/>
          <w:sz w:val="24"/>
          <w:szCs w:val="24"/>
        </w:rPr>
        <w:t>$16,000 due if sold in Year 8</w:t>
      </w:r>
    </w:p>
    <w:p w14:paraId="073DE1B6" w14:textId="77777777" w:rsidR="001B7E5E" w:rsidRDefault="001B7E5E" w:rsidP="001B7E5E">
      <w:pPr>
        <w:rPr>
          <w:rFonts w:ascii="Times New Roman" w:hAnsi="Times New Roman"/>
          <w:sz w:val="24"/>
          <w:szCs w:val="24"/>
        </w:rPr>
      </w:pPr>
      <w:r>
        <w:rPr>
          <w:rFonts w:ascii="Times New Roman" w:hAnsi="Times New Roman"/>
          <w:sz w:val="24"/>
          <w:szCs w:val="24"/>
        </w:rPr>
        <w:t>$13,000 due if sold in Year 9</w:t>
      </w:r>
    </w:p>
    <w:p w14:paraId="6C08C9B3" w14:textId="77777777" w:rsidR="001B7E5E" w:rsidRDefault="001B7E5E" w:rsidP="001B7E5E">
      <w:pPr>
        <w:rPr>
          <w:rFonts w:ascii="Times New Roman" w:hAnsi="Times New Roman"/>
          <w:sz w:val="24"/>
          <w:szCs w:val="24"/>
        </w:rPr>
      </w:pPr>
      <w:r>
        <w:rPr>
          <w:rFonts w:ascii="Times New Roman" w:hAnsi="Times New Roman"/>
          <w:sz w:val="24"/>
          <w:szCs w:val="24"/>
        </w:rPr>
        <w:t>$10,000 due if sold in Year 10</w:t>
      </w:r>
    </w:p>
    <w:p w14:paraId="282EB5EA" w14:textId="77777777" w:rsidR="001B7E5E" w:rsidRDefault="001B7E5E" w:rsidP="001B7E5E">
      <w:pPr>
        <w:rPr>
          <w:rFonts w:ascii="Times New Roman" w:hAnsi="Times New Roman"/>
          <w:sz w:val="24"/>
          <w:szCs w:val="24"/>
        </w:rPr>
      </w:pPr>
      <w:r>
        <w:rPr>
          <w:rFonts w:ascii="Times New Roman" w:hAnsi="Times New Roman"/>
          <w:sz w:val="24"/>
          <w:szCs w:val="24"/>
        </w:rPr>
        <w:t>$10,000 due at time of sale after year 10</w:t>
      </w:r>
    </w:p>
    <w:p w14:paraId="23059C6A" w14:textId="77777777" w:rsidR="001B7E5E" w:rsidRPr="00834D6D" w:rsidRDefault="001B7E5E" w:rsidP="001B7E5E">
      <w:pPr>
        <w:rPr>
          <w:rFonts w:ascii="Times New Roman" w:hAnsi="Times New Roman"/>
          <w:i/>
          <w:iCs/>
          <w:sz w:val="24"/>
          <w:szCs w:val="24"/>
          <w:u w:val="single"/>
        </w:rPr>
      </w:pPr>
      <w:r w:rsidRPr="00834D6D">
        <w:rPr>
          <w:rFonts w:ascii="Times New Roman" w:hAnsi="Times New Roman"/>
          <w:i/>
          <w:iCs/>
          <w:sz w:val="24"/>
          <w:szCs w:val="24"/>
          <w:u w:val="single"/>
        </w:rPr>
        <w:t>Additional Example (If there is less than $25,000 being loaned)</w:t>
      </w:r>
    </w:p>
    <w:p w14:paraId="294E5026" w14:textId="77777777" w:rsidR="001B7E5E" w:rsidRDefault="001B7E5E" w:rsidP="001B7E5E">
      <w:pPr>
        <w:rPr>
          <w:rFonts w:ascii="Times New Roman" w:hAnsi="Times New Roman"/>
          <w:sz w:val="24"/>
          <w:szCs w:val="24"/>
        </w:rPr>
      </w:pPr>
      <w:r>
        <w:rPr>
          <w:rFonts w:ascii="Times New Roman" w:hAnsi="Times New Roman"/>
          <w:sz w:val="24"/>
          <w:szCs w:val="24"/>
        </w:rPr>
        <w:t>If $10,000 is being loaned then the following mechanism will apply</w:t>
      </w:r>
    </w:p>
    <w:p w14:paraId="3C6579C7" w14:textId="77777777" w:rsidR="001B7E5E" w:rsidRDefault="001B7E5E" w:rsidP="001B7E5E">
      <w:pPr>
        <w:rPr>
          <w:rFonts w:ascii="Times New Roman" w:hAnsi="Times New Roman"/>
          <w:sz w:val="24"/>
          <w:szCs w:val="24"/>
        </w:rPr>
      </w:pPr>
      <w:r>
        <w:rPr>
          <w:rFonts w:ascii="Times New Roman" w:hAnsi="Times New Roman"/>
          <w:sz w:val="24"/>
          <w:szCs w:val="24"/>
        </w:rPr>
        <w:t>$10,000 due if sold in Year 1-5</w:t>
      </w:r>
    </w:p>
    <w:p w14:paraId="1BFD9512" w14:textId="53B0561C" w:rsidR="001B7E5E" w:rsidRPr="007B19B6" w:rsidRDefault="001B7E5E" w:rsidP="001B7E5E">
      <w:pPr>
        <w:rPr>
          <w:rFonts w:ascii="Times New Roman" w:hAnsi="Times New Roman"/>
          <w:sz w:val="24"/>
          <w:szCs w:val="24"/>
        </w:rPr>
      </w:pPr>
      <w:r>
        <w:rPr>
          <w:rFonts w:ascii="Times New Roman" w:hAnsi="Times New Roman"/>
          <w:sz w:val="24"/>
          <w:szCs w:val="24"/>
        </w:rPr>
        <w:t>Since $10,000 is 40% of $25,000 the prorated decline each year from years 6-10 will result in 40% of the original loaned amount due after 10 years. In this example that would be $4,000</w:t>
      </w:r>
      <w:r w:rsidR="0036765E">
        <w:rPr>
          <w:rFonts w:ascii="Times New Roman" w:hAnsi="Times New Roman"/>
          <w:sz w:val="24"/>
          <w:szCs w:val="24"/>
        </w:rPr>
        <w:t>,</w:t>
      </w:r>
      <w:r>
        <w:rPr>
          <w:rFonts w:ascii="Times New Roman" w:hAnsi="Times New Roman"/>
          <w:sz w:val="24"/>
          <w:szCs w:val="24"/>
        </w:rPr>
        <w:t xml:space="preserve"> over years 6-10</w:t>
      </w:r>
      <w:r w:rsidR="00D132F2">
        <w:rPr>
          <w:rFonts w:ascii="Times New Roman" w:hAnsi="Times New Roman"/>
          <w:sz w:val="24"/>
          <w:szCs w:val="24"/>
        </w:rPr>
        <w:t>,</w:t>
      </w:r>
      <w:r>
        <w:rPr>
          <w:rFonts w:ascii="Times New Roman" w:hAnsi="Times New Roman"/>
          <w:sz w:val="24"/>
          <w:szCs w:val="24"/>
        </w:rPr>
        <w:t xml:space="preserve"> the </w:t>
      </w:r>
      <w:r>
        <w:rPr>
          <w:rFonts w:ascii="Times New Roman" w:hAnsi="Times New Roman"/>
          <w:sz w:val="24"/>
          <w:szCs w:val="24"/>
        </w:rPr>
        <w:lastRenderedPageBreak/>
        <w:t>amount due would decline based upon $6,000 in equal intervals over the five-year period (</w:t>
      </w:r>
      <w:proofErr w:type="gramStart"/>
      <w:r>
        <w:rPr>
          <w:rFonts w:ascii="Times New Roman" w:hAnsi="Times New Roman"/>
          <w:sz w:val="24"/>
          <w:szCs w:val="24"/>
        </w:rPr>
        <w:t>i.e.</w:t>
      </w:r>
      <w:proofErr w:type="gramEnd"/>
      <w:r>
        <w:rPr>
          <w:rFonts w:ascii="Times New Roman" w:hAnsi="Times New Roman"/>
          <w:sz w:val="24"/>
          <w:szCs w:val="24"/>
        </w:rPr>
        <w:t xml:space="preserve"> $6,000/5 years = $1,200 decline each year) reaching the $4,000 amount owed after 10 years.  </w:t>
      </w:r>
    </w:p>
    <w:p w14:paraId="6A4C9BD8" w14:textId="77777777" w:rsidR="001B7E5E" w:rsidRPr="007B19B6" w:rsidRDefault="001B7E5E" w:rsidP="001B7E5E">
      <w:pPr>
        <w:rPr>
          <w:rFonts w:ascii="Times New Roman" w:hAnsi="Times New Roman"/>
          <w:b/>
          <w:sz w:val="24"/>
          <w:szCs w:val="24"/>
          <w:u w:val="single"/>
        </w:rPr>
      </w:pPr>
      <w:r w:rsidRPr="007B19B6">
        <w:rPr>
          <w:rFonts w:ascii="Times New Roman" w:hAnsi="Times New Roman"/>
          <w:b/>
          <w:sz w:val="24"/>
          <w:szCs w:val="24"/>
          <w:u w:val="single"/>
        </w:rPr>
        <w:t>Resale Policy</w:t>
      </w:r>
    </w:p>
    <w:p w14:paraId="1803922D" w14:textId="77777777" w:rsidR="001B7E5E" w:rsidRDefault="001B7E5E" w:rsidP="001B7E5E">
      <w:pPr>
        <w:rPr>
          <w:rFonts w:ascii="Times New Roman" w:hAnsi="Times New Roman"/>
          <w:sz w:val="24"/>
          <w:szCs w:val="24"/>
        </w:rPr>
      </w:pPr>
      <w:r w:rsidRPr="007B19B6">
        <w:rPr>
          <w:rFonts w:ascii="Times New Roman" w:hAnsi="Times New Roman"/>
          <w:sz w:val="24"/>
          <w:szCs w:val="24"/>
        </w:rPr>
        <w:t xml:space="preserve">The </w:t>
      </w:r>
      <w:r>
        <w:rPr>
          <w:rFonts w:ascii="Times New Roman" w:hAnsi="Times New Roman"/>
          <w:sz w:val="24"/>
          <w:szCs w:val="24"/>
        </w:rPr>
        <w:t>re</w:t>
      </w:r>
      <w:r w:rsidRPr="007B19B6">
        <w:rPr>
          <w:rFonts w:ascii="Times New Roman" w:hAnsi="Times New Roman"/>
          <w:sz w:val="24"/>
          <w:szCs w:val="24"/>
        </w:rPr>
        <w:t xml:space="preserve">sale method is used when Marion County provides funding directly to a developer as a subsidy to reduce development costs, thereby, making the price of the home affordable to the buyer. Commonly referred as a “Development Subsidy,” these funds are not repaid by the developer to the County but remain with the property for the term of affordability. These subsidies are subject to resale provisions. </w:t>
      </w:r>
      <w:r>
        <w:rPr>
          <w:rFonts w:ascii="Times New Roman" w:hAnsi="Times New Roman"/>
          <w:sz w:val="24"/>
          <w:szCs w:val="24"/>
        </w:rPr>
        <w:t>It is the policy of the Marion County Board of Commissioners to offer development subsidies up to the maximum amount permitted by HUD.</w:t>
      </w:r>
    </w:p>
    <w:p w14:paraId="5C0B809E" w14:textId="77777777" w:rsidR="001B7E5E" w:rsidRDefault="001B7E5E" w:rsidP="001B7E5E">
      <w:pPr>
        <w:autoSpaceDE w:val="0"/>
        <w:autoSpaceDN w:val="0"/>
        <w:adjustRightInd w:val="0"/>
        <w:spacing w:after="0" w:line="240" w:lineRule="auto"/>
        <w:rPr>
          <w:rFonts w:ascii="Times New Roman" w:hAnsi="Times New Roman"/>
          <w:sz w:val="24"/>
          <w:szCs w:val="24"/>
        </w:rPr>
      </w:pPr>
      <w:r w:rsidRPr="001B1DB6">
        <w:rPr>
          <w:rFonts w:ascii="Times New Roman" w:hAnsi="Times New Roman"/>
          <w:sz w:val="24"/>
          <w:szCs w:val="24"/>
        </w:rPr>
        <w:t>When resale is triggered during the Period of Affordability, the</w:t>
      </w:r>
      <w:r>
        <w:rPr>
          <w:rFonts w:ascii="Times New Roman" w:hAnsi="Times New Roman"/>
          <w:sz w:val="24"/>
          <w:szCs w:val="24"/>
        </w:rPr>
        <w:t xml:space="preserve"> </w:t>
      </w:r>
      <w:r w:rsidRPr="001B1DB6">
        <w:rPr>
          <w:rFonts w:ascii="Times New Roman" w:hAnsi="Times New Roman"/>
          <w:sz w:val="24"/>
          <w:szCs w:val="24"/>
        </w:rPr>
        <w:t>Developer/Sponsor or Su</w:t>
      </w:r>
      <w:r>
        <w:rPr>
          <w:rFonts w:ascii="Times New Roman" w:hAnsi="Times New Roman"/>
          <w:sz w:val="24"/>
          <w:szCs w:val="24"/>
        </w:rPr>
        <w:t>brecipient shall notify the County</w:t>
      </w:r>
      <w:r w:rsidRPr="001B1DB6">
        <w:rPr>
          <w:rFonts w:ascii="Times New Roman" w:hAnsi="Times New Roman"/>
          <w:sz w:val="24"/>
          <w:szCs w:val="24"/>
        </w:rPr>
        <w:t xml:space="preserve"> who will:</w:t>
      </w:r>
    </w:p>
    <w:p w14:paraId="4052170C" w14:textId="77777777" w:rsidR="001B7E5E" w:rsidRPr="001B1DB6" w:rsidRDefault="001B7E5E" w:rsidP="001B7E5E">
      <w:pPr>
        <w:autoSpaceDE w:val="0"/>
        <w:autoSpaceDN w:val="0"/>
        <w:adjustRightInd w:val="0"/>
        <w:spacing w:after="0" w:line="240" w:lineRule="auto"/>
        <w:jc w:val="both"/>
        <w:rPr>
          <w:rFonts w:ascii="Times New Roman" w:hAnsi="Times New Roman"/>
          <w:sz w:val="24"/>
          <w:szCs w:val="24"/>
        </w:rPr>
      </w:pPr>
    </w:p>
    <w:p w14:paraId="284B058C" w14:textId="78665544" w:rsidR="001B7E5E" w:rsidRPr="001B1DB6" w:rsidRDefault="001B7E5E" w:rsidP="00AB78A4">
      <w:pPr>
        <w:autoSpaceDE w:val="0"/>
        <w:autoSpaceDN w:val="0"/>
        <w:adjustRightInd w:val="0"/>
        <w:spacing w:after="0" w:line="240" w:lineRule="auto"/>
        <w:jc w:val="both"/>
        <w:rPr>
          <w:rFonts w:ascii="Times New Roman" w:hAnsi="Times New Roman"/>
          <w:sz w:val="24"/>
          <w:szCs w:val="24"/>
        </w:rPr>
      </w:pPr>
      <w:r w:rsidRPr="001B1DB6">
        <w:rPr>
          <w:rFonts w:ascii="Times New Roman" w:hAnsi="Times New Roman"/>
          <w:sz w:val="24"/>
          <w:szCs w:val="24"/>
        </w:rPr>
        <w:t xml:space="preserve">1) </w:t>
      </w:r>
      <w:r>
        <w:rPr>
          <w:rFonts w:ascii="Times New Roman" w:hAnsi="Times New Roman"/>
          <w:sz w:val="24"/>
          <w:szCs w:val="24"/>
        </w:rPr>
        <w:t>A</w:t>
      </w:r>
      <w:r w:rsidRPr="001B1DB6">
        <w:rPr>
          <w:rFonts w:ascii="Times New Roman" w:hAnsi="Times New Roman"/>
          <w:sz w:val="24"/>
          <w:szCs w:val="24"/>
        </w:rPr>
        <w:t>gree to the new sale p</w:t>
      </w:r>
      <w:r>
        <w:rPr>
          <w:rFonts w:ascii="Times New Roman" w:hAnsi="Times New Roman"/>
          <w:sz w:val="24"/>
          <w:szCs w:val="24"/>
        </w:rPr>
        <w:t xml:space="preserve">rice with consultation from the </w:t>
      </w:r>
      <w:r w:rsidRPr="001B1DB6">
        <w:rPr>
          <w:rFonts w:ascii="Times New Roman" w:hAnsi="Times New Roman"/>
          <w:sz w:val="24"/>
          <w:szCs w:val="24"/>
        </w:rPr>
        <w:t>Subrecipient and written determination</w:t>
      </w:r>
      <w:r w:rsidR="00AB78A4">
        <w:rPr>
          <w:rFonts w:ascii="Times New Roman" w:hAnsi="Times New Roman"/>
          <w:sz w:val="24"/>
          <w:szCs w:val="24"/>
        </w:rPr>
        <w:t xml:space="preserve"> </w:t>
      </w:r>
      <w:r w:rsidRPr="001B1DB6">
        <w:rPr>
          <w:rFonts w:ascii="Times New Roman" w:hAnsi="Times New Roman"/>
          <w:sz w:val="24"/>
          <w:szCs w:val="24"/>
        </w:rPr>
        <w:t xml:space="preserve">from a realtor or </w:t>
      </w:r>
      <w:proofErr w:type="gramStart"/>
      <w:r w:rsidRPr="001B1DB6">
        <w:rPr>
          <w:rFonts w:ascii="Times New Roman" w:hAnsi="Times New Roman"/>
          <w:sz w:val="24"/>
          <w:szCs w:val="24"/>
        </w:rPr>
        <w:t>appraiser;</w:t>
      </w:r>
      <w:proofErr w:type="gramEnd"/>
    </w:p>
    <w:p w14:paraId="61208BB2" w14:textId="77777777" w:rsidR="001B7E5E" w:rsidRPr="001B1DB6" w:rsidRDefault="001B7E5E" w:rsidP="001B7E5E">
      <w:pPr>
        <w:autoSpaceDE w:val="0"/>
        <w:autoSpaceDN w:val="0"/>
        <w:adjustRightInd w:val="0"/>
        <w:spacing w:after="0" w:line="240" w:lineRule="auto"/>
        <w:jc w:val="both"/>
        <w:rPr>
          <w:rFonts w:ascii="Times New Roman" w:hAnsi="Times New Roman"/>
          <w:sz w:val="24"/>
          <w:szCs w:val="24"/>
        </w:rPr>
      </w:pPr>
      <w:r w:rsidRPr="001B1DB6">
        <w:rPr>
          <w:rFonts w:ascii="Times New Roman" w:hAnsi="Times New Roman"/>
          <w:sz w:val="24"/>
          <w:szCs w:val="24"/>
        </w:rPr>
        <w:t xml:space="preserve">2) </w:t>
      </w:r>
      <w:r>
        <w:rPr>
          <w:rFonts w:ascii="Times New Roman" w:hAnsi="Times New Roman"/>
          <w:sz w:val="24"/>
          <w:szCs w:val="24"/>
        </w:rPr>
        <w:t>C</w:t>
      </w:r>
      <w:r w:rsidRPr="001B1DB6">
        <w:rPr>
          <w:rFonts w:ascii="Times New Roman" w:hAnsi="Times New Roman"/>
          <w:sz w:val="24"/>
          <w:szCs w:val="24"/>
        </w:rPr>
        <w:t>onfirm the Fair Return calcu</w:t>
      </w:r>
      <w:r>
        <w:rPr>
          <w:rFonts w:ascii="Times New Roman" w:hAnsi="Times New Roman"/>
          <w:sz w:val="24"/>
          <w:szCs w:val="24"/>
        </w:rPr>
        <w:t xml:space="preserve">lation to the seller and/or </w:t>
      </w:r>
      <w:proofErr w:type="gramStart"/>
      <w:r>
        <w:rPr>
          <w:rFonts w:ascii="Times New Roman" w:hAnsi="Times New Roman"/>
          <w:sz w:val="24"/>
          <w:szCs w:val="24"/>
        </w:rPr>
        <w:t>County</w:t>
      </w:r>
      <w:r w:rsidRPr="001B1DB6">
        <w:rPr>
          <w:rFonts w:ascii="Times New Roman" w:hAnsi="Times New Roman"/>
          <w:sz w:val="24"/>
          <w:szCs w:val="24"/>
        </w:rPr>
        <w:t>;</w:t>
      </w:r>
      <w:proofErr w:type="gramEnd"/>
    </w:p>
    <w:p w14:paraId="389C2293" w14:textId="77777777" w:rsidR="001B7E5E" w:rsidRPr="001B1DB6" w:rsidRDefault="001B7E5E" w:rsidP="001B7E5E">
      <w:pPr>
        <w:autoSpaceDE w:val="0"/>
        <w:autoSpaceDN w:val="0"/>
        <w:adjustRightInd w:val="0"/>
        <w:spacing w:after="0" w:line="240" w:lineRule="auto"/>
        <w:jc w:val="both"/>
        <w:rPr>
          <w:rFonts w:ascii="Times New Roman" w:hAnsi="Times New Roman"/>
          <w:sz w:val="24"/>
          <w:szCs w:val="24"/>
        </w:rPr>
      </w:pPr>
      <w:r w:rsidRPr="001B1DB6">
        <w:rPr>
          <w:rFonts w:ascii="Times New Roman" w:hAnsi="Times New Roman"/>
          <w:sz w:val="24"/>
          <w:szCs w:val="24"/>
        </w:rPr>
        <w:t xml:space="preserve">3) </w:t>
      </w:r>
      <w:r>
        <w:rPr>
          <w:rFonts w:ascii="Times New Roman" w:hAnsi="Times New Roman"/>
          <w:sz w:val="24"/>
          <w:szCs w:val="24"/>
        </w:rPr>
        <w:t>R</w:t>
      </w:r>
      <w:r w:rsidRPr="001B1DB6">
        <w:rPr>
          <w:rFonts w:ascii="Times New Roman" w:hAnsi="Times New Roman"/>
          <w:sz w:val="24"/>
          <w:szCs w:val="24"/>
        </w:rPr>
        <w:t>eview the income eligibility of the subsequent buyer; and</w:t>
      </w:r>
    </w:p>
    <w:p w14:paraId="58E7455B" w14:textId="77777777" w:rsidR="001B7E5E" w:rsidRPr="007B19B6" w:rsidRDefault="001B7E5E" w:rsidP="001B7E5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D</w:t>
      </w:r>
      <w:r w:rsidRPr="001B1DB6">
        <w:rPr>
          <w:rFonts w:ascii="Times New Roman" w:hAnsi="Times New Roman"/>
          <w:sz w:val="24"/>
          <w:szCs w:val="24"/>
        </w:rPr>
        <w:t xml:space="preserve">etermine the amount of time left to assume on the Period </w:t>
      </w:r>
      <w:r>
        <w:rPr>
          <w:rFonts w:ascii="Times New Roman" w:hAnsi="Times New Roman"/>
          <w:sz w:val="24"/>
          <w:szCs w:val="24"/>
        </w:rPr>
        <w:t xml:space="preserve">of </w:t>
      </w:r>
      <w:r w:rsidRPr="001B1DB6">
        <w:rPr>
          <w:rFonts w:ascii="Times New Roman" w:hAnsi="Times New Roman"/>
          <w:sz w:val="24"/>
          <w:szCs w:val="24"/>
        </w:rPr>
        <w:t>Affordability.</w:t>
      </w:r>
      <w:r w:rsidRPr="007B19B6">
        <w:rPr>
          <w:rFonts w:ascii="Times New Roman" w:hAnsi="Times New Roman"/>
          <w:sz w:val="24"/>
          <w:szCs w:val="24"/>
        </w:rPr>
        <w:br/>
      </w:r>
    </w:p>
    <w:p w14:paraId="3B5C99BD" w14:textId="77777777" w:rsidR="001B7E5E" w:rsidRPr="007B19B6" w:rsidRDefault="001B7E5E" w:rsidP="001B7E5E">
      <w:pPr>
        <w:rPr>
          <w:rFonts w:ascii="Times New Roman" w:hAnsi="Times New Roman"/>
          <w:sz w:val="24"/>
          <w:szCs w:val="24"/>
        </w:rPr>
      </w:pPr>
      <w:r w:rsidRPr="007B19B6">
        <w:rPr>
          <w:rFonts w:ascii="Times New Roman" w:hAnsi="Times New Roman"/>
          <w:sz w:val="24"/>
          <w:szCs w:val="24"/>
        </w:rPr>
        <w:t>The HOME statue states that “resale provision must limit subsequent purchase of the property to income-eligible families, provided the owner with a fair return on investment, including any improvements, and ensure that the housing will remain affordable to a reasonable range of low-income homebuyers.”</w:t>
      </w:r>
    </w:p>
    <w:p w14:paraId="6A82ADCA" w14:textId="77777777" w:rsidR="001B7E5E" w:rsidRDefault="001B7E5E" w:rsidP="001B7E5E">
      <w:pPr>
        <w:rPr>
          <w:rFonts w:ascii="Times New Roman" w:hAnsi="Times New Roman"/>
          <w:sz w:val="24"/>
          <w:szCs w:val="24"/>
        </w:rPr>
      </w:pPr>
      <w:r w:rsidRPr="007B19B6">
        <w:rPr>
          <w:rFonts w:ascii="Times New Roman" w:hAnsi="Times New Roman"/>
          <w:sz w:val="24"/>
          <w:szCs w:val="24"/>
        </w:rPr>
        <w:t xml:space="preserve">Marion County’s policy is to assist households whose income is between 60-80% of AMI through its HOME-funded homeownership activities. Marion County considers affordability as a household spending no more than 30% of its income on the fixed costs of owning a home (payments of principle, interest, taxes, and insurance).  </w:t>
      </w:r>
    </w:p>
    <w:p w14:paraId="32521F30" w14:textId="77777777" w:rsidR="001B7E5E" w:rsidRDefault="001B7E5E" w:rsidP="001B7E5E">
      <w:pPr>
        <w:rPr>
          <w:rFonts w:ascii="Times New Roman" w:hAnsi="Times New Roman"/>
          <w:sz w:val="24"/>
          <w:szCs w:val="24"/>
        </w:rPr>
      </w:pPr>
      <w:r>
        <w:rPr>
          <w:rFonts w:ascii="Times New Roman" w:hAnsi="Times New Roman"/>
          <w:sz w:val="24"/>
          <w:szCs w:val="24"/>
        </w:rPr>
        <w:t xml:space="preserve">If the housing is voluntarily transferred during the term of affordability, it must be made available for subsequent purchase to a buyer who qualifies as low-income and will use the home as the family’s principal residence. </w:t>
      </w:r>
    </w:p>
    <w:p w14:paraId="13833122" w14:textId="77777777" w:rsidR="001B7E5E" w:rsidRDefault="001B7E5E" w:rsidP="001B7E5E">
      <w:pPr>
        <w:rPr>
          <w:rFonts w:ascii="Times New Roman" w:hAnsi="Times New Roman"/>
          <w:sz w:val="24"/>
          <w:szCs w:val="24"/>
        </w:rPr>
      </w:pPr>
      <w:r>
        <w:rPr>
          <w:rFonts w:ascii="Times New Roman" w:hAnsi="Times New Roman"/>
          <w:sz w:val="24"/>
          <w:szCs w:val="24"/>
        </w:rPr>
        <w:t xml:space="preserve">The property obtained must always be the homebuyer’s principal residence during the term of affordability. </w:t>
      </w:r>
    </w:p>
    <w:p w14:paraId="2B009DC6" w14:textId="2EE458EC" w:rsidR="001B7E5E" w:rsidRDefault="001B7E5E" w:rsidP="001B7E5E">
      <w:pPr>
        <w:rPr>
          <w:rFonts w:ascii="Times New Roman" w:hAnsi="Times New Roman"/>
          <w:sz w:val="24"/>
          <w:szCs w:val="24"/>
        </w:rPr>
      </w:pPr>
      <w:r>
        <w:rPr>
          <w:rFonts w:ascii="Times New Roman" w:hAnsi="Times New Roman"/>
          <w:sz w:val="24"/>
          <w:szCs w:val="24"/>
        </w:rPr>
        <w:t xml:space="preserve">Homebuyers must </w:t>
      </w:r>
      <w:proofErr w:type="gramStart"/>
      <w:r>
        <w:rPr>
          <w:rFonts w:ascii="Times New Roman" w:hAnsi="Times New Roman"/>
          <w:sz w:val="24"/>
          <w:szCs w:val="24"/>
        </w:rPr>
        <w:t>enter into</w:t>
      </w:r>
      <w:proofErr w:type="gramEnd"/>
      <w:r>
        <w:rPr>
          <w:rFonts w:ascii="Times New Roman" w:hAnsi="Times New Roman"/>
          <w:sz w:val="24"/>
          <w:szCs w:val="24"/>
        </w:rPr>
        <w:t xml:space="preserve"> a restrictive covenant outlining resale requirements. </w:t>
      </w:r>
    </w:p>
    <w:p w14:paraId="51B18627" w14:textId="60DC6687" w:rsidR="001B7E5E" w:rsidRDefault="001B7E5E" w:rsidP="001B7E5E">
      <w:pPr>
        <w:rPr>
          <w:rFonts w:ascii="Times New Roman" w:hAnsi="Times New Roman"/>
          <w:sz w:val="24"/>
          <w:szCs w:val="24"/>
        </w:rPr>
      </w:pPr>
      <w:r>
        <w:rPr>
          <w:rFonts w:ascii="Times New Roman" w:hAnsi="Times New Roman"/>
          <w:sz w:val="24"/>
          <w:szCs w:val="24"/>
        </w:rPr>
        <w:t xml:space="preserve">Restrictive covenants between the original homebuyer and the </w:t>
      </w:r>
      <w:r w:rsidR="00D132F2">
        <w:rPr>
          <w:rFonts w:ascii="Times New Roman" w:hAnsi="Times New Roman"/>
          <w:sz w:val="24"/>
          <w:szCs w:val="24"/>
        </w:rPr>
        <w:t>county</w:t>
      </w:r>
      <w:r>
        <w:rPr>
          <w:rFonts w:ascii="Times New Roman" w:hAnsi="Times New Roman"/>
          <w:sz w:val="24"/>
          <w:szCs w:val="24"/>
        </w:rPr>
        <w:t xml:space="preserve"> must be signed prior to purchase. This must state the amount of HOME subsidy, the Period of Affordability, and state the Fair Return provision. The new homebuyer must be low or moderate income, meeting the HOME Program definition, and occupy the property as the principal residence during the remaining term of affordability. </w:t>
      </w:r>
    </w:p>
    <w:p w14:paraId="22745C1D" w14:textId="77777777" w:rsidR="001B7E5E" w:rsidRDefault="001B7E5E" w:rsidP="001B7E5E">
      <w:pPr>
        <w:rPr>
          <w:rFonts w:ascii="Times New Roman" w:hAnsi="Times New Roman"/>
          <w:sz w:val="24"/>
          <w:szCs w:val="24"/>
        </w:rPr>
      </w:pPr>
      <w:r>
        <w:rPr>
          <w:rFonts w:ascii="Times New Roman" w:hAnsi="Times New Roman"/>
          <w:sz w:val="24"/>
          <w:szCs w:val="24"/>
        </w:rPr>
        <w:t xml:space="preserve">Deed Restrictions on the property and Promissory Note must be executed and recorded by the Developer/Sponsor or Subrecipient on behalf of the County. It must include the number of years for the Period of Affordability; the amount of HOME subsidy used by the homebuyer; the terms of occupancy </w:t>
      </w:r>
      <w:r>
        <w:rPr>
          <w:rFonts w:ascii="Times New Roman" w:hAnsi="Times New Roman"/>
          <w:sz w:val="24"/>
          <w:szCs w:val="24"/>
        </w:rPr>
        <w:lastRenderedPageBreak/>
        <w:t xml:space="preserve">required as principal residence; and the restriction of the property’s sale to income-eligible homebuyers during the remaining term of affordability. </w:t>
      </w:r>
    </w:p>
    <w:p w14:paraId="64FE851F" w14:textId="77777777" w:rsidR="001B7E5E" w:rsidRDefault="001B7E5E" w:rsidP="001B7E5E">
      <w:pPr>
        <w:rPr>
          <w:rFonts w:ascii="Times New Roman" w:hAnsi="Times New Roman"/>
          <w:sz w:val="24"/>
          <w:szCs w:val="24"/>
        </w:rPr>
      </w:pPr>
      <w:r>
        <w:rPr>
          <w:rFonts w:ascii="Times New Roman" w:hAnsi="Times New Roman"/>
          <w:sz w:val="24"/>
          <w:szCs w:val="24"/>
        </w:rPr>
        <w:t xml:space="preserve">New HOME funds invested for a subsequent low-income homebuyer at resale, will extend the period of affordability according to the HOME guidelines. </w:t>
      </w:r>
    </w:p>
    <w:p w14:paraId="1345E622" w14:textId="02563D30" w:rsidR="001B7E5E" w:rsidRDefault="001B7E5E" w:rsidP="001B7E5E">
      <w:pPr>
        <w:rPr>
          <w:rFonts w:ascii="Times New Roman" w:hAnsi="Times New Roman"/>
          <w:sz w:val="24"/>
          <w:szCs w:val="24"/>
        </w:rPr>
      </w:pPr>
      <w:r>
        <w:rPr>
          <w:rFonts w:ascii="Times New Roman" w:hAnsi="Times New Roman"/>
          <w:sz w:val="24"/>
          <w:szCs w:val="24"/>
        </w:rPr>
        <w:t xml:space="preserve">Pre-payment of HOME funds does not terminate the Period of Affordability. The owner will be required to reside in the unit the Period of Affordability has concluded. The exception to this is the sale of the residence or foreclosure. </w:t>
      </w:r>
    </w:p>
    <w:p w14:paraId="4175FC61" w14:textId="77777777" w:rsidR="00D132F2" w:rsidRPr="007B19B6" w:rsidRDefault="00D132F2" w:rsidP="001B7E5E">
      <w:pPr>
        <w:rPr>
          <w:rFonts w:ascii="Times New Roman" w:hAnsi="Times New Roman"/>
          <w:sz w:val="24"/>
          <w:szCs w:val="24"/>
        </w:rPr>
      </w:pPr>
    </w:p>
    <w:p w14:paraId="7B9A6118" w14:textId="77777777" w:rsidR="001B7E5E" w:rsidRPr="007B19B6" w:rsidRDefault="001B7E5E" w:rsidP="001B7E5E">
      <w:pPr>
        <w:rPr>
          <w:rFonts w:ascii="Times New Roman" w:hAnsi="Times New Roman"/>
          <w:b/>
          <w:sz w:val="24"/>
          <w:szCs w:val="24"/>
          <w:u w:val="single"/>
        </w:rPr>
      </w:pPr>
      <w:r w:rsidRPr="007B19B6">
        <w:rPr>
          <w:rFonts w:ascii="Times New Roman" w:hAnsi="Times New Roman"/>
          <w:b/>
          <w:sz w:val="24"/>
          <w:szCs w:val="24"/>
          <w:u w:val="single"/>
        </w:rPr>
        <w:t>Fair Return on Investment</w:t>
      </w:r>
    </w:p>
    <w:p w14:paraId="6C8BBF24" w14:textId="47E97A05" w:rsidR="001B7E5E" w:rsidRPr="007B19B6" w:rsidRDefault="001B7E5E" w:rsidP="001B7E5E">
      <w:pPr>
        <w:rPr>
          <w:rFonts w:ascii="Times New Roman" w:hAnsi="Times New Roman"/>
          <w:sz w:val="24"/>
          <w:szCs w:val="24"/>
        </w:rPr>
      </w:pPr>
      <w:r w:rsidRPr="007B19B6">
        <w:rPr>
          <w:rFonts w:ascii="Times New Roman" w:hAnsi="Times New Roman"/>
          <w:sz w:val="24"/>
          <w:szCs w:val="24"/>
        </w:rPr>
        <w:t xml:space="preserve">Marion County will administer its resale provisions by ensuring that the original homebuyer receives a fair return on his/her investment and that the home will continue to </w:t>
      </w:r>
      <w:r>
        <w:rPr>
          <w:rFonts w:ascii="Times New Roman" w:hAnsi="Times New Roman"/>
          <w:sz w:val="24"/>
          <w:szCs w:val="24"/>
        </w:rPr>
        <w:t>b</w:t>
      </w:r>
      <w:r w:rsidRPr="007B19B6">
        <w:rPr>
          <w:rFonts w:ascii="Times New Roman" w:hAnsi="Times New Roman"/>
          <w:sz w:val="24"/>
          <w:szCs w:val="24"/>
        </w:rPr>
        <w:t>e affordable to a specific range of incomes. Fair Return on Investment means the total homeowner investment</w:t>
      </w:r>
      <w:r w:rsidR="00D132F2">
        <w:rPr>
          <w:rFonts w:ascii="Times New Roman" w:hAnsi="Times New Roman"/>
          <w:sz w:val="24"/>
          <w:szCs w:val="24"/>
        </w:rPr>
        <w:t>,</w:t>
      </w:r>
      <w:r w:rsidRPr="007B19B6">
        <w:rPr>
          <w:rFonts w:ascii="Times New Roman" w:hAnsi="Times New Roman"/>
          <w:sz w:val="24"/>
          <w:szCs w:val="24"/>
        </w:rPr>
        <w:t xml:space="preserve"> which includes the total cash contribution plus the approved capital improvements credits as described. </w:t>
      </w:r>
    </w:p>
    <w:p w14:paraId="4830B7CC" w14:textId="77777777" w:rsidR="001B7E5E" w:rsidRPr="007B19B6" w:rsidRDefault="001B7E5E" w:rsidP="001B7E5E">
      <w:pPr>
        <w:rPr>
          <w:rFonts w:ascii="Times New Roman" w:hAnsi="Times New Roman"/>
          <w:sz w:val="24"/>
          <w:szCs w:val="24"/>
        </w:rPr>
      </w:pPr>
      <w:r w:rsidRPr="007B19B6">
        <w:rPr>
          <w:rFonts w:ascii="Times New Roman" w:hAnsi="Times New Roman"/>
          <w:sz w:val="24"/>
          <w:szCs w:val="24"/>
        </w:rPr>
        <w:t xml:space="preserve">1.) The amount of the down payment at the time of </w:t>
      </w:r>
      <w:proofErr w:type="gramStart"/>
      <w:r w:rsidRPr="007B19B6">
        <w:rPr>
          <w:rFonts w:ascii="Times New Roman" w:hAnsi="Times New Roman"/>
          <w:sz w:val="24"/>
          <w:szCs w:val="24"/>
        </w:rPr>
        <w:t>purchase;</w:t>
      </w:r>
      <w:proofErr w:type="gramEnd"/>
    </w:p>
    <w:p w14:paraId="1007E05C" w14:textId="77777777" w:rsidR="001B7E5E" w:rsidRPr="007B19B6" w:rsidRDefault="001B7E5E" w:rsidP="001B7E5E">
      <w:pPr>
        <w:rPr>
          <w:rFonts w:ascii="Times New Roman" w:hAnsi="Times New Roman"/>
          <w:sz w:val="24"/>
          <w:szCs w:val="24"/>
        </w:rPr>
      </w:pPr>
      <w:r w:rsidRPr="007B19B6">
        <w:rPr>
          <w:rFonts w:ascii="Times New Roman" w:hAnsi="Times New Roman"/>
          <w:sz w:val="24"/>
          <w:szCs w:val="24"/>
        </w:rPr>
        <w:t>2.) The cost of any capital improvements, documented with receipts provided by the homeowner (and approved by), including but not limited to:</w:t>
      </w:r>
    </w:p>
    <w:p w14:paraId="1936D555" w14:textId="77777777" w:rsidR="001B7E5E" w:rsidRPr="007B19B6" w:rsidRDefault="001B7E5E" w:rsidP="001B7E5E">
      <w:pPr>
        <w:pStyle w:val="ListParagraph"/>
        <w:numPr>
          <w:ilvl w:val="0"/>
          <w:numId w:val="39"/>
        </w:numPr>
        <w:rPr>
          <w:rFonts w:ascii="Times New Roman" w:hAnsi="Times New Roman"/>
          <w:sz w:val="24"/>
          <w:szCs w:val="24"/>
        </w:rPr>
      </w:pPr>
      <w:r w:rsidRPr="007B19B6">
        <w:rPr>
          <w:rFonts w:ascii="Times New Roman" w:hAnsi="Times New Roman"/>
          <w:sz w:val="24"/>
          <w:szCs w:val="24"/>
        </w:rPr>
        <w:t xml:space="preserve">Any additions to the home such as a bathroom, </w:t>
      </w:r>
      <w:proofErr w:type="gramStart"/>
      <w:r w:rsidRPr="007B19B6">
        <w:rPr>
          <w:rFonts w:ascii="Times New Roman" w:hAnsi="Times New Roman"/>
          <w:sz w:val="24"/>
          <w:szCs w:val="24"/>
        </w:rPr>
        <w:t>bedroom</w:t>
      </w:r>
      <w:proofErr w:type="gramEnd"/>
      <w:r w:rsidRPr="007B19B6">
        <w:rPr>
          <w:rFonts w:ascii="Times New Roman" w:hAnsi="Times New Roman"/>
          <w:sz w:val="24"/>
          <w:szCs w:val="24"/>
        </w:rPr>
        <w:t xml:space="preserve"> or garage</w:t>
      </w:r>
    </w:p>
    <w:p w14:paraId="67A2E249" w14:textId="77777777" w:rsidR="001B7E5E" w:rsidRPr="007B19B6" w:rsidRDefault="001B7E5E" w:rsidP="001B7E5E">
      <w:pPr>
        <w:pStyle w:val="ListParagraph"/>
        <w:numPr>
          <w:ilvl w:val="0"/>
          <w:numId w:val="39"/>
        </w:numPr>
        <w:rPr>
          <w:rFonts w:ascii="Times New Roman" w:hAnsi="Times New Roman"/>
          <w:sz w:val="24"/>
          <w:szCs w:val="24"/>
        </w:rPr>
      </w:pPr>
      <w:r w:rsidRPr="007B19B6">
        <w:rPr>
          <w:rFonts w:ascii="Times New Roman" w:hAnsi="Times New Roman"/>
          <w:sz w:val="24"/>
          <w:szCs w:val="24"/>
        </w:rPr>
        <w:t>Replacement of HVAC systems</w:t>
      </w:r>
    </w:p>
    <w:p w14:paraId="6ED00480" w14:textId="77777777" w:rsidR="001B7E5E" w:rsidRPr="007B19B6" w:rsidRDefault="001B7E5E" w:rsidP="001B7E5E">
      <w:pPr>
        <w:pStyle w:val="ListParagraph"/>
        <w:numPr>
          <w:ilvl w:val="0"/>
          <w:numId w:val="39"/>
        </w:numPr>
        <w:rPr>
          <w:rFonts w:ascii="Times New Roman" w:hAnsi="Times New Roman"/>
          <w:sz w:val="24"/>
          <w:szCs w:val="24"/>
        </w:rPr>
      </w:pPr>
      <w:r w:rsidRPr="007B19B6">
        <w:rPr>
          <w:rFonts w:ascii="Times New Roman" w:hAnsi="Times New Roman"/>
          <w:sz w:val="24"/>
          <w:szCs w:val="24"/>
        </w:rPr>
        <w:t xml:space="preserve">Accessibility improvements (bathroom modifications for disabled or elderly, installation of </w:t>
      </w:r>
      <w:proofErr w:type="gramStart"/>
      <w:r w:rsidRPr="007B19B6">
        <w:rPr>
          <w:rFonts w:ascii="Times New Roman" w:hAnsi="Times New Roman"/>
          <w:sz w:val="24"/>
          <w:szCs w:val="24"/>
        </w:rPr>
        <w:t>wheel chair</w:t>
      </w:r>
      <w:proofErr w:type="gramEnd"/>
      <w:r w:rsidRPr="007B19B6">
        <w:rPr>
          <w:rFonts w:ascii="Times New Roman" w:hAnsi="Times New Roman"/>
          <w:sz w:val="24"/>
          <w:szCs w:val="24"/>
        </w:rPr>
        <w:t xml:space="preserve"> ramps and grab bars, etc.) any and all of which must have been paid for directly by the homeowner and were not installed with federal, state, or locally funded grant programs; and</w:t>
      </w:r>
    </w:p>
    <w:p w14:paraId="3D49979D" w14:textId="77777777" w:rsidR="001B7E5E" w:rsidRPr="007B19B6" w:rsidRDefault="001B7E5E" w:rsidP="001B7E5E">
      <w:pPr>
        <w:pStyle w:val="ListParagraph"/>
        <w:numPr>
          <w:ilvl w:val="0"/>
          <w:numId w:val="39"/>
        </w:numPr>
        <w:rPr>
          <w:rFonts w:ascii="Times New Roman" w:hAnsi="Times New Roman"/>
          <w:sz w:val="24"/>
          <w:szCs w:val="24"/>
        </w:rPr>
      </w:pPr>
      <w:r w:rsidRPr="007B19B6">
        <w:rPr>
          <w:rFonts w:ascii="Times New Roman" w:hAnsi="Times New Roman"/>
          <w:sz w:val="24"/>
          <w:szCs w:val="24"/>
        </w:rPr>
        <w:t xml:space="preserve">Outdoor improvements (driveways, walkway, retaining wall, or fence) </w:t>
      </w:r>
    </w:p>
    <w:p w14:paraId="4B4A3847" w14:textId="77777777" w:rsidR="001B7E5E" w:rsidRPr="007B19B6" w:rsidRDefault="001B7E5E" w:rsidP="001B7E5E">
      <w:pPr>
        <w:pStyle w:val="ListParagraph"/>
        <w:rPr>
          <w:rFonts w:ascii="Times New Roman" w:hAnsi="Times New Roman"/>
          <w:sz w:val="24"/>
          <w:szCs w:val="24"/>
        </w:rPr>
      </w:pPr>
    </w:p>
    <w:p w14:paraId="795DD840" w14:textId="77777777" w:rsidR="001B7E5E" w:rsidRPr="007B19B6" w:rsidRDefault="001B7E5E" w:rsidP="001B7E5E">
      <w:pPr>
        <w:pStyle w:val="ListParagraph"/>
        <w:jc w:val="both"/>
        <w:rPr>
          <w:rFonts w:ascii="Times New Roman" w:hAnsi="Times New Roman"/>
          <w:sz w:val="24"/>
          <w:szCs w:val="24"/>
        </w:rPr>
      </w:pPr>
      <w:r w:rsidRPr="007B19B6">
        <w:rPr>
          <w:rFonts w:ascii="Times New Roman" w:hAnsi="Times New Roman"/>
          <w:sz w:val="24"/>
          <w:szCs w:val="24"/>
        </w:rPr>
        <w:t xml:space="preserve">Note: All capital improvements will be visually inspected to verify existence. </w:t>
      </w:r>
    </w:p>
    <w:p w14:paraId="203E1500" w14:textId="77777777" w:rsidR="001B7E5E" w:rsidRPr="007B19B6" w:rsidRDefault="001B7E5E" w:rsidP="001B7E5E">
      <w:pPr>
        <w:pStyle w:val="ListParagraph"/>
        <w:jc w:val="both"/>
        <w:rPr>
          <w:rFonts w:ascii="Times New Roman" w:hAnsi="Times New Roman"/>
          <w:sz w:val="24"/>
          <w:szCs w:val="24"/>
        </w:rPr>
      </w:pPr>
    </w:p>
    <w:p w14:paraId="08B85D52" w14:textId="77777777" w:rsidR="001B7E5E" w:rsidRPr="007B19B6" w:rsidRDefault="001B7E5E" w:rsidP="001B7E5E">
      <w:pPr>
        <w:pStyle w:val="ListParagraph"/>
        <w:ind w:left="270" w:hanging="270"/>
        <w:rPr>
          <w:rFonts w:ascii="Times New Roman" w:hAnsi="Times New Roman"/>
          <w:sz w:val="24"/>
          <w:szCs w:val="24"/>
        </w:rPr>
      </w:pPr>
      <w:r w:rsidRPr="007B19B6">
        <w:rPr>
          <w:rFonts w:ascii="Times New Roman" w:hAnsi="Times New Roman"/>
          <w:sz w:val="24"/>
          <w:szCs w:val="24"/>
        </w:rPr>
        <w:t xml:space="preserve">3.) The percentage of change as calculated by the Housing Price Index (HPI) Calculator of the federal Housing Finance Agency. The HPI Calculator is currently located at </w:t>
      </w:r>
      <w:hyperlink r:id="rId32" w:history="1">
        <w:r w:rsidRPr="007B19B6">
          <w:rPr>
            <w:rStyle w:val="Hyperlink"/>
            <w:rFonts w:ascii="Times New Roman" w:hAnsi="Times New Roman"/>
            <w:sz w:val="24"/>
            <w:szCs w:val="24"/>
          </w:rPr>
          <w:t>http://wwwfhfa.gov/datatools/tools/pages/HPICalculator.aspx</w:t>
        </w:r>
      </w:hyperlink>
      <w:r w:rsidRPr="007B19B6">
        <w:rPr>
          <w:rFonts w:ascii="Times New Roman" w:hAnsi="Times New Roman"/>
          <w:sz w:val="24"/>
          <w:szCs w:val="24"/>
        </w:rPr>
        <w:t xml:space="preserve"> and projects what a given house purchased at a point in time would be worth today if it appreciated at the average rate of all homes in the area. </w:t>
      </w:r>
    </w:p>
    <w:p w14:paraId="23E0CEBC" w14:textId="77777777" w:rsidR="001B7E5E" w:rsidRPr="007B19B6" w:rsidRDefault="001B7E5E" w:rsidP="001B7E5E">
      <w:pPr>
        <w:pStyle w:val="ListParagraph"/>
        <w:ind w:left="270" w:hanging="270"/>
        <w:jc w:val="both"/>
        <w:rPr>
          <w:rFonts w:ascii="Times New Roman" w:hAnsi="Times New Roman"/>
          <w:sz w:val="24"/>
          <w:szCs w:val="24"/>
        </w:rPr>
      </w:pPr>
    </w:p>
    <w:p w14:paraId="0267C1C4" w14:textId="77777777" w:rsidR="001B7E5E" w:rsidRPr="007B19B6" w:rsidRDefault="001B7E5E" w:rsidP="001B7E5E">
      <w:pPr>
        <w:pStyle w:val="ListParagraph"/>
        <w:ind w:left="270" w:hanging="270"/>
        <w:jc w:val="both"/>
        <w:rPr>
          <w:rFonts w:ascii="Times New Roman" w:hAnsi="Times New Roman"/>
          <w:b/>
          <w:sz w:val="24"/>
          <w:szCs w:val="24"/>
          <w:u w:val="single"/>
        </w:rPr>
      </w:pPr>
      <w:r w:rsidRPr="007B19B6">
        <w:rPr>
          <w:rFonts w:ascii="Times New Roman" w:hAnsi="Times New Roman"/>
          <w:b/>
          <w:sz w:val="24"/>
          <w:szCs w:val="24"/>
          <w:u w:val="single"/>
        </w:rPr>
        <w:t>Calculating Fair Return on Investment</w:t>
      </w:r>
    </w:p>
    <w:p w14:paraId="618129E8" w14:textId="77777777" w:rsidR="001B7E5E" w:rsidRPr="007B19B6" w:rsidRDefault="001B7E5E" w:rsidP="001B7E5E">
      <w:pPr>
        <w:pStyle w:val="ListParagraph"/>
        <w:ind w:left="270" w:hanging="270"/>
        <w:jc w:val="both"/>
        <w:rPr>
          <w:rFonts w:ascii="Times New Roman" w:hAnsi="Times New Roman"/>
          <w:b/>
          <w:sz w:val="24"/>
          <w:szCs w:val="24"/>
          <w:u w:val="single"/>
        </w:rPr>
      </w:pPr>
    </w:p>
    <w:p w14:paraId="3331A1D8" w14:textId="77777777" w:rsidR="001B7E5E" w:rsidRPr="007B19B6" w:rsidRDefault="001B7E5E" w:rsidP="001B7E5E">
      <w:pPr>
        <w:pStyle w:val="ListParagraph"/>
        <w:ind w:left="0"/>
        <w:rPr>
          <w:rFonts w:ascii="Times New Roman" w:hAnsi="Times New Roman"/>
          <w:sz w:val="24"/>
          <w:szCs w:val="24"/>
        </w:rPr>
      </w:pPr>
      <w:r w:rsidRPr="007B19B6">
        <w:rPr>
          <w:rFonts w:ascii="Times New Roman" w:hAnsi="Times New Roman"/>
          <w:sz w:val="24"/>
          <w:szCs w:val="24"/>
        </w:rPr>
        <w:t xml:space="preserve">Down Payment: The original amount of money the homebuyer was required to put down in earnest and was not returned to the homebuyer at closing. </w:t>
      </w:r>
    </w:p>
    <w:p w14:paraId="121AAFEB" w14:textId="77777777" w:rsidR="001B7E5E" w:rsidRPr="007B19B6" w:rsidRDefault="001B7E5E" w:rsidP="001B7E5E">
      <w:pPr>
        <w:pStyle w:val="ListParagraph"/>
        <w:ind w:left="0"/>
        <w:rPr>
          <w:rFonts w:ascii="Times New Roman" w:hAnsi="Times New Roman"/>
          <w:sz w:val="24"/>
          <w:szCs w:val="24"/>
        </w:rPr>
      </w:pPr>
    </w:p>
    <w:p w14:paraId="24DB72AF" w14:textId="77777777" w:rsidR="001B7E5E" w:rsidRPr="007B19B6" w:rsidRDefault="001B7E5E" w:rsidP="001B7E5E">
      <w:pPr>
        <w:pStyle w:val="ListParagraph"/>
        <w:ind w:left="0"/>
        <w:rPr>
          <w:rFonts w:ascii="Times New Roman" w:hAnsi="Times New Roman"/>
          <w:sz w:val="24"/>
          <w:szCs w:val="24"/>
        </w:rPr>
      </w:pPr>
      <w:r w:rsidRPr="007B19B6">
        <w:rPr>
          <w:rFonts w:ascii="Times New Roman" w:hAnsi="Times New Roman"/>
          <w:sz w:val="24"/>
          <w:szCs w:val="24"/>
        </w:rPr>
        <w:lastRenderedPageBreak/>
        <w:t xml:space="preserve">For Example: homebuyer made a down payment of $1000. </w:t>
      </w:r>
    </w:p>
    <w:p w14:paraId="11CB72C7" w14:textId="77777777" w:rsidR="001B7E5E" w:rsidRPr="007B19B6" w:rsidRDefault="001B7E5E" w:rsidP="001B7E5E">
      <w:pPr>
        <w:pStyle w:val="ListParagraph"/>
        <w:ind w:left="0"/>
        <w:rPr>
          <w:rFonts w:ascii="Times New Roman" w:hAnsi="Times New Roman"/>
          <w:sz w:val="24"/>
          <w:szCs w:val="24"/>
        </w:rPr>
      </w:pPr>
      <w:r w:rsidRPr="007B19B6">
        <w:rPr>
          <w:rFonts w:ascii="Times New Roman" w:hAnsi="Times New Roman"/>
          <w:sz w:val="24"/>
          <w:szCs w:val="24"/>
        </w:rPr>
        <w:t xml:space="preserve">Cost of capital improvements: Any capital improvements that were made by the original homebuyer. The project was originally approved, receipts were </w:t>
      </w:r>
      <w:proofErr w:type="gramStart"/>
      <w:r w:rsidRPr="007B19B6">
        <w:rPr>
          <w:rFonts w:ascii="Times New Roman" w:hAnsi="Times New Roman"/>
          <w:sz w:val="24"/>
          <w:szCs w:val="24"/>
        </w:rPr>
        <w:t>provided</w:t>
      </w:r>
      <w:proofErr w:type="gramEnd"/>
      <w:r w:rsidRPr="007B19B6">
        <w:rPr>
          <w:rFonts w:ascii="Times New Roman" w:hAnsi="Times New Roman"/>
          <w:sz w:val="24"/>
          <w:szCs w:val="24"/>
        </w:rPr>
        <w:t xml:space="preserve"> and a visual inspection confirms the project is still in existence. </w:t>
      </w:r>
    </w:p>
    <w:p w14:paraId="44FEEF8B" w14:textId="77777777" w:rsidR="001B7E5E" w:rsidRPr="007B19B6" w:rsidRDefault="001B7E5E" w:rsidP="001B7E5E">
      <w:pPr>
        <w:pStyle w:val="ListParagraph"/>
        <w:ind w:left="0"/>
        <w:rPr>
          <w:rFonts w:ascii="Times New Roman" w:hAnsi="Times New Roman"/>
          <w:sz w:val="24"/>
          <w:szCs w:val="24"/>
        </w:rPr>
      </w:pPr>
    </w:p>
    <w:p w14:paraId="03388AA1" w14:textId="77777777" w:rsidR="001B7E5E" w:rsidRPr="007B19B6" w:rsidRDefault="001B7E5E" w:rsidP="001B7E5E">
      <w:pPr>
        <w:pStyle w:val="ListParagraph"/>
        <w:ind w:left="0"/>
        <w:rPr>
          <w:rFonts w:ascii="Times New Roman" w:hAnsi="Times New Roman"/>
          <w:sz w:val="24"/>
          <w:szCs w:val="24"/>
        </w:rPr>
      </w:pPr>
      <w:r w:rsidRPr="007B19B6">
        <w:rPr>
          <w:rFonts w:ascii="Times New Roman" w:hAnsi="Times New Roman"/>
          <w:sz w:val="24"/>
          <w:szCs w:val="24"/>
        </w:rPr>
        <w:t xml:space="preserve">For example: homebuyer had a privacy fence installed at the cost of $1,500 and provides receipts; inspection supports that fence is there; verified it was approved. </w:t>
      </w:r>
    </w:p>
    <w:p w14:paraId="2B2B01E1" w14:textId="77777777" w:rsidR="001B7E5E" w:rsidRPr="007B19B6" w:rsidRDefault="001B7E5E" w:rsidP="001B7E5E">
      <w:pPr>
        <w:pStyle w:val="ListParagraph"/>
        <w:ind w:left="0"/>
        <w:rPr>
          <w:rFonts w:ascii="Times New Roman" w:hAnsi="Times New Roman"/>
          <w:sz w:val="24"/>
          <w:szCs w:val="24"/>
        </w:rPr>
      </w:pPr>
    </w:p>
    <w:p w14:paraId="2BF3E1D8" w14:textId="77777777" w:rsidR="001B7E5E" w:rsidRPr="007B19B6" w:rsidRDefault="001B7E5E" w:rsidP="001B7E5E">
      <w:pPr>
        <w:pStyle w:val="ListParagraph"/>
        <w:ind w:left="0"/>
        <w:rPr>
          <w:rFonts w:ascii="Times New Roman" w:hAnsi="Times New Roman"/>
          <w:sz w:val="24"/>
          <w:szCs w:val="24"/>
        </w:rPr>
      </w:pPr>
      <w:r w:rsidRPr="007B19B6">
        <w:rPr>
          <w:rFonts w:ascii="Times New Roman" w:hAnsi="Times New Roman"/>
          <w:sz w:val="24"/>
          <w:szCs w:val="24"/>
        </w:rPr>
        <w:t>Principal Paid: Amount of money that the original homebuyer has paid towards the loan</w:t>
      </w:r>
    </w:p>
    <w:p w14:paraId="462BE26D" w14:textId="77777777" w:rsidR="001B7E5E" w:rsidRPr="007B19B6" w:rsidRDefault="001B7E5E" w:rsidP="001B7E5E">
      <w:pPr>
        <w:pStyle w:val="ListParagraph"/>
        <w:ind w:left="0"/>
        <w:rPr>
          <w:rFonts w:ascii="Times New Roman" w:hAnsi="Times New Roman"/>
          <w:sz w:val="24"/>
          <w:szCs w:val="24"/>
        </w:rPr>
      </w:pPr>
    </w:p>
    <w:p w14:paraId="1C9A49F7" w14:textId="77777777" w:rsidR="001B7E5E" w:rsidRPr="007B19B6" w:rsidRDefault="001B7E5E" w:rsidP="001B7E5E">
      <w:pPr>
        <w:pStyle w:val="ListParagraph"/>
        <w:ind w:left="0"/>
        <w:rPr>
          <w:rFonts w:ascii="Times New Roman" w:hAnsi="Times New Roman"/>
          <w:sz w:val="24"/>
          <w:szCs w:val="24"/>
        </w:rPr>
      </w:pPr>
      <w:r w:rsidRPr="007B19B6">
        <w:rPr>
          <w:rFonts w:ascii="Times New Roman" w:hAnsi="Times New Roman"/>
          <w:sz w:val="24"/>
          <w:szCs w:val="24"/>
        </w:rPr>
        <w:t>For example: The original homebuyer’s mortgage was $55,000 at 6.75% interest for 30 years and has made payments for 48 months. The current mortgage balance is $52,460. The principal amount paid is $2,540.</w:t>
      </w:r>
    </w:p>
    <w:p w14:paraId="66143E74" w14:textId="77777777" w:rsidR="001B7E5E" w:rsidRPr="007B19B6" w:rsidRDefault="001B7E5E" w:rsidP="001B7E5E">
      <w:pPr>
        <w:pStyle w:val="ListParagraph"/>
        <w:ind w:left="0"/>
        <w:rPr>
          <w:rFonts w:ascii="Times New Roman" w:hAnsi="Times New Roman"/>
          <w:sz w:val="24"/>
          <w:szCs w:val="24"/>
        </w:rPr>
      </w:pPr>
    </w:p>
    <w:p w14:paraId="31ACCB0C" w14:textId="77777777" w:rsidR="001B7E5E" w:rsidRPr="007B19B6" w:rsidRDefault="001B7E5E" w:rsidP="001B7E5E">
      <w:pPr>
        <w:pStyle w:val="ListParagraph"/>
        <w:ind w:left="0"/>
        <w:rPr>
          <w:rFonts w:ascii="Times New Roman" w:hAnsi="Times New Roman"/>
          <w:sz w:val="24"/>
          <w:szCs w:val="24"/>
        </w:rPr>
      </w:pPr>
      <w:r w:rsidRPr="007B19B6">
        <w:rPr>
          <w:rFonts w:ascii="Times New Roman" w:hAnsi="Times New Roman"/>
          <w:sz w:val="24"/>
          <w:szCs w:val="24"/>
        </w:rPr>
        <w:t xml:space="preserve">Percentage of Change: Using the Federal Housing Finance Agency’s Housing Price index for a quantitative measure of change in the value of a property. </w:t>
      </w:r>
    </w:p>
    <w:p w14:paraId="4CF65C35" w14:textId="77777777" w:rsidR="001B7E5E" w:rsidRPr="007B19B6" w:rsidRDefault="001B7E5E" w:rsidP="001B7E5E">
      <w:pPr>
        <w:pStyle w:val="ListParagraph"/>
        <w:ind w:left="0"/>
        <w:rPr>
          <w:rFonts w:ascii="Times New Roman" w:hAnsi="Times New Roman"/>
          <w:sz w:val="24"/>
          <w:szCs w:val="24"/>
        </w:rPr>
      </w:pPr>
    </w:p>
    <w:p w14:paraId="223C36B8" w14:textId="77777777" w:rsidR="001B7E5E" w:rsidRPr="007B19B6" w:rsidRDefault="001B7E5E" w:rsidP="001B7E5E">
      <w:pPr>
        <w:pStyle w:val="ListParagraph"/>
        <w:ind w:left="0"/>
        <w:rPr>
          <w:rFonts w:ascii="Times New Roman" w:hAnsi="Times New Roman"/>
          <w:sz w:val="24"/>
          <w:szCs w:val="24"/>
        </w:rPr>
      </w:pPr>
      <w:r w:rsidRPr="007B19B6">
        <w:rPr>
          <w:rFonts w:ascii="Times New Roman" w:hAnsi="Times New Roman"/>
          <w:sz w:val="24"/>
          <w:szCs w:val="24"/>
        </w:rPr>
        <w:t>For Example: The original homebuyer purchased the house for $55,000 and the amount of developer subsidy was $25,000; requiring a 10-year term of affordability. For the purposes of calculating the HPI, the home was purchased in the 3</w:t>
      </w:r>
      <w:r w:rsidRPr="007B19B6">
        <w:rPr>
          <w:rFonts w:ascii="Times New Roman" w:hAnsi="Times New Roman"/>
          <w:sz w:val="24"/>
          <w:szCs w:val="24"/>
          <w:vertAlign w:val="superscript"/>
        </w:rPr>
        <w:t>rd</w:t>
      </w:r>
      <w:r w:rsidRPr="007B19B6">
        <w:rPr>
          <w:rFonts w:ascii="Times New Roman" w:hAnsi="Times New Roman"/>
          <w:sz w:val="24"/>
          <w:szCs w:val="24"/>
        </w:rPr>
        <w:t xml:space="preserve"> quarter of 2010, and be calculated using the most current quarter available, 1</w:t>
      </w:r>
      <w:r w:rsidRPr="007B19B6">
        <w:rPr>
          <w:rFonts w:ascii="Times New Roman" w:hAnsi="Times New Roman"/>
          <w:sz w:val="24"/>
          <w:szCs w:val="24"/>
          <w:vertAlign w:val="superscript"/>
        </w:rPr>
        <w:t>st</w:t>
      </w:r>
      <w:r w:rsidRPr="007B19B6">
        <w:rPr>
          <w:rFonts w:ascii="Times New Roman" w:hAnsi="Times New Roman"/>
          <w:sz w:val="24"/>
          <w:szCs w:val="24"/>
        </w:rPr>
        <w:t xml:space="preserve"> quarter 2014. Using the HPI calculator, the house would be $16,147.</w:t>
      </w:r>
    </w:p>
    <w:p w14:paraId="7B0C0609" w14:textId="77777777" w:rsidR="001B7E5E" w:rsidRPr="007B19B6" w:rsidRDefault="001B7E5E" w:rsidP="001B7E5E">
      <w:pPr>
        <w:pStyle w:val="ListParagraph"/>
        <w:ind w:left="0"/>
        <w:jc w:val="both"/>
        <w:rPr>
          <w:rFonts w:ascii="Times New Roman" w:hAnsi="Times New Roman"/>
          <w:sz w:val="24"/>
          <w:szCs w:val="24"/>
        </w:rPr>
      </w:pPr>
    </w:p>
    <w:p w14:paraId="17507544" w14:textId="77777777" w:rsidR="001B7E5E" w:rsidRPr="007B19B6" w:rsidRDefault="001B7E5E" w:rsidP="001B7E5E">
      <w:pPr>
        <w:pStyle w:val="ListParagraph"/>
        <w:ind w:left="0"/>
        <w:jc w:val="both"/>
        <w:rPr>
          <w:rFonts w:ascii="Times New Roman" w:hAnsi="Times New Roman"/>
          <w:sz w:val="24"/>
          <w:szCs w:val="24"/>
        </w:rPr>
      </w:pPr>
      <w:r w:rsidRPr="007B19B6">
        <w:rPr>
          <w:rFonts w:ascii="Times New Roman" w:hAnsi="Times New Roman"/>
          <w:sz w:val="24"/>
          <w:szCs w:val="24"/>
        </w:rPr>
        <w:t>Calculating the Fair Return to the original homebuyer</w:t>
      </w:r>
    </w:p>
    <w:p w14:paraId="04AF7E0F" w14:textId="77777777" w:rsidR="001B7E5E" w:rsidRPr="007B19B6" w:rsidRDefault="001B7E5E" w:rsidP="001B7E5E">
      <w:pPr>
        <w:pStyle w:val="ListParagraph"/>
        <w:ind w:left="0"/>
        <w:jc w:val="both"/>
        <w:rPr>
          <w:rFonts w:ascii="Times New Roman" w:hAnsi="Times New Roman"/>
          <w:sz w:val="24"/>
          <w:szCs w:val="24"/>
        </w:rPr>
      </w:pPr>
      <w:r w:rsidRPr="007B19B6">
        <w:rPr>
          <w:rFonts w:ascii="Times New Roman" w:hAnsi="Times New Roman"/>
          <w:sz w:val="24"/>
          <w:szCs w:val="24"/>
        </w:rPr>
        <w:t>Down Payment: $1,000</w:t>
      </w:r>
    </w:p>
    <w:p w14:paraId="5B83BC72" w14:textId="77777777" w:rsidR="001B7E5E" w:rsidRPr="007B19B6" w:rsidRDefault="001B7E5E" w:rsidP="001B7E5E">
      <w:pPr>
        <w:pStyle w:val="ListParagraph"/>
        <w:ind w:left="0"/>
        <w:jc w:val="both"/>
        <w:rPr>
          <w:rFonts w:ascii="Times New Roman" w:hAnsi="Times New Roman"/>
          <w:sz w:val="24"/>
          <w:szCs w:val="24"/>
        </w:rPr>
      </w:pPr>
      <w:r w:rsidRPr="007B19B6">
        <w:rPr>
          <w:rFonts w:ascii="Times New Roman" w:hAnsi="Times New Roman"/>
          <w:sz w:val="24"/>
          <w:szCs w:val="24"/>
        </w:rPr>
        <w:t>Capital Improvements: $1,500</w:t>
      </w:r>
    </w:p>
    <w:p w14:paraId="67E147B0" w14:textId="77777777" w:rsidR="001B7E5E" w:rsidRPr="007B19B6" w:rsidRDefault="001B7E5E" w:rsidP="001B7E5E">
      <w:pPr>
        <w:pStyle w:val="ListParagraph"/>
        <w:ind w:left="0"/>
        <w:jc w:val="both"/>
        <w:rPr>
          <w:rFonts w:ascii="Times New Roman" w:hAnsi="Times New Roman"/>
          <w:sz w:val="24"/>
          <w:szCs w:val="24"/>
        </w:rPr>
      </w:pPr>
      <w:r w:rsidRPr="007B19B6">
        <w:rPr>
          <w:rFonts w:ascii="Times New Roman" w:hAnsi="Times New Roman"/>
          <w:sz w:val="24"/>
          <w:szCs w:val="24"/>
        </w:rPr>
        <w:t>Principal Paid: $2,540</w:t>
      </w:r>
    </w:p>
    <w:p w14:paraId="488828D1" w14:textId="77777777" w:rsidR="001B7E5E" w:rsidRPr="007B19B6" w:rsidRDefault="001B7E5E" w:rsidP="001B7E5E">
      <w:pPr>
        <w:pStyle w:val="ListParagraph"/>
        <w:ind w:left="0"/>
        <w:jc w:val="both"/>
        <w:rPr>
          <w:rFonts w:ascii="Times New Roman" w:hAnsi="Times New Roman"/>
          <w:sz w:val="24"/>
          <w:szCs w:val="24"/>
          <w:u w:val="single"/>
        </w:rPr>
      </w:pPr>
      <w:r w:rsidRPr="007B19B6">
        <w:rPr>
          <w:rFonts w:ascii="Times New Roman" w:hAnsi="Times New Roman"/>
          <w:sz w:val="24"/>
          <w:szCs w:val="24"/>
          <w:u w:val="single"/>
        </w:rPr>
        <w:t>Increase Value: $16,147</w:t>
      </w:r>
    </w:p>
    <w:p w14:paraId="2A92B9C3" w14:textId="77777777" w:rsidR="001B7E5E" w:rsidRPr="007B19B6" w:rsidRDefault="001B7E5E" w:rsidP="001B7E5E">
      <w:pPr>
        <w:pStyle w:val="ListParagraph"/>
        <w:ind w:left="0"/>
        <w:jc w:val="both"/>
        <w:rPr>
          <w:rFonts w:ascii="Times New Roman" w:hAnsi="Times New Roman"/>
          <w:sz w:val="24"/>
          <w:szCs w:val="24"/>
        </w:rPr>
      </w:pPr>
      <w:r w:rsidRPr="007B19B6">
        <w:rPr>
          <w:rFonts w:ascii="Times New Roman" w:hAnsi="Times New Roman"/>
          <w:sz w:val="24"/>
          <w:szCs w:val="24"/>
        </w:rPr>
        <w:t>$21,187 Fair Return on Investment</w:t>
      </w:r>
    </w:p>
    <w:p w14:paraId="59ED2D87" w14:textId="77777777" w:rsidR="001B7E5E" w:rsidRPr="007B19B6" w:rsidRDefault="001B7E5E" w:rsidP="001B7E5E">
      <w:pPr>
        <w:pStyle w:val="ListParagraph"/>
        <w:ind w:left="0"/>
        <w:jc w:val="both"/>
        <w:rPr>
          <w:rFonts w:ascii="Times New Roman" w:hAnsi="Times New Roman"/>
          <w:sz w:val="24"/>
          <w:szCs w:val="24"/>
        </w:rPr>
      </w:pPr>
    </w:p>
    <w:p w14:paraId="7AF87D04" w14:textId="77777777" w:rsidR="001B7E5E" w:rsidRPr="007B19B6" w:rsidRDefault="001B7E5E" w:rsidP="001B7E5E">
      <w:pPr>
        <w:pStyle w:val="ListParagraph"/>
        <w:ind w:left="0"/>
        <w:rPr>
          <w:rFonts w:ascii="Times New Roman" w:hAnsi="Times New Roman"/>
          <w:sz w:val="24"/>
          <w:szCs w:val="24"/>
        </w:rPr>
      </w:pPr>
      <w:proofErr w:type="gramStart"/>
      <w:r w:rsidRPr="007B19B6">
        <w:rPr>
          <w:rFonts w:ascii="Times New Roman" w:hAnsi="Times New Roman"/>
          <w:sz w:val="24"/>
          <w:szCs w:val="24"/>
        </w:rPr>
        <w:t>In order to</w:t>
      </w:r>
      <w:proofErr w:type="gramEnd"/>
      <w:r w:rsidRPr="007B19B6">
        <w:rPr>
          <w:rFonts w:ascii="Times New Roman" w:hAnsi="Times New Roman"/>
          <w:sz w:val="24"/>
          <w:szCs w:val="24"/>
        </w:rPr>
        <w:t xml:space="preserve"> realize a fair return on investment to the or</w:t>
      </w:r>
      <w:r>
        <w:rPr>
          <w:rFonts w:ascii="Times New Roman" w:hAnsi="Times New Roman"/>
          <w:sz w:val="24"/>
          <w:szCs w:val="24"/>
        </w:rPr>
        <w:t>iginal homebuyer, the sales pric</w:t>
      </w:r>
      <w:r w:rsidRPr="007B19B6">
        <w:rPr>
          <w:rFonts w:ascii="Times New Roman" w:hAnsi="Times New Roman"/>
          <w:sz w:val="24"/>
          <w:szCs w:val="24"/>
        </w:rPr>
        <w:t xml:space="preserve">e must be set at roughly $73,700 (i.e., $55,000 ($2,540 in principal payments made plus remaining mortgage balance $52,460) + $1,000 down payment + </w:t>
      </w:r>
      <w:r>
        <w:rPr>
          <w:rFonts w:ascii="Times New Roman" w:hAnsi="Times New Roman"/>
          <w:sz w:val="24"/>
          <w:szCs w:val="24"/>
        </w:rPr>
        <w:t>$</w:t>
      </w:r>
      <w:r w:rsidRPr="007B19B6">
        <w:rPr>
          <w:rFonts w:ascii="Times New Roman" w:hAnsi="Times New Roman"/>
          <w:sz w:val="24"/>
          <w:szCs w:val="24"/>
        </w:rPr>
        <w:t>1</w:t>
      </w:r>
      <w:r>
        <w:rPr>
          <w:rFonts w:ascii="Times New Roman" w:hAnsi="Times New Roman"/>
          <w:sz w:val="24"/>
          <w:szCs w:val="24"/>
        </w:rPr>
        <w:t>,</w:t>
      </w:r>
      <w:r w:rsidRPr="007B19B6">
        <w:rPr>
          <w:rFonts w:ascii="Times New Roman" w:hAnsi="Times New Roman"/>
          <w:sz w:val="24"/>
          <w:szCs w:val="24"/>
        </w:rPr>
        <w:t>500 capital improvements + $16,147 HPI increase $73,647</w:t>
      </w:r>
    </w:p>
    <w:p w14:paraId="29E0EEA7" w14:textId="77777777" w:rsidR="001B7E5E" w:rsidRPr="007B19B6" w:rsidRDefault="001B7E5E" w:rsidP="001B7E5E">
      <w:pPr>
        <w:pStyle w:val="ListParagraph"/>
        <w:ind w:left="0"/>
        <w:rPr>
          <w:rFonts w:ascii="Times New Roman" w:hAnsi="Times New Roman"/>
          <w:sz w:val="24"/>
          <w:szCs w:val="24"/>
        </w:rPr>
      </w:pPr>
    </w:p>
    <w:p w14:paraId="35303B3C" w14:textId="77777777" w:rsidR="001B7E5E" w:rsidRPr="007B19B6" w:rsidRDefault="001B7E5E" w:rsidP="001B7E5E">
      <w:pPr>
        <w:pStyle w:val="ListParagraph"/>
        <w:ind w:left="0"/>
        <w:rPr>
          <w:rFonts w:ascii="Times New Roman" w:hAnsi="Times New Roman"/>
          <w:sz w:val="24"/>
          <w:szCs w:val="24"/>
        </w:rPr>
      </w:pPr>
      <w:r w:rsidRPr="007B19B6">
        <w:rPr>
          <w:rFonts w:ascii="Times New Roman" w:hAnsi="Times New Roman"/>
          <w:sz w:val="24"/>
          <w:szCs w:val="24"/>
        </w:rPr>
        <w:t xml:space="preserve">If the property is sold to an eligible HOME borrower (meet income eligibility guidelines) and the debt to ratios do not exceed 30% of the annual household income; then the borrower could assume </w:t>
      </w:r>
      <w:r>
        <w:rPr>
          <w:rFonts w:ascii="Times New Roman" w:hAnsi="Times New Roman"/>
          <w:sz w:val="24"/>
          <w:szCs w:val="24"/>
        </w:rPr>
        <w:t>the mortgage at the at the prorated amount left</w:t>
      </w:r>
      <w:r w:rsidRPr="007B19B6">
        <w:rPr>
          <w:rFonts w:ascii="Times New Roman" w:hAnsi="Times New Roman"/>
          <w:sz w:val="24"/>
          <w:szCs w:val="24"/>
        </w:rPr>
        <w:t xml:space="preserve">. </w:t>
      </w:r>
    </w:p>
    <w:p w14:paraId="165D39FA" w14:textId="77777777" w:rsidR="001B7E5E" w:rsidRDefault="001B7E5E" w:rsidP="001B7E5E">
      <w:pPr>
        <w:autoSpaceDE w:val="0"/>
        <w:autoSpaceDN w:val="0"/>
        <w:adjustRightInd w:val="0"/>
        <w:spacing w:after="0" w:line="240" w:lineRule="auto"/>
        <w:rPr>
          <w:rFonts w:ascii="Times New Roman" w:hAnsi="Times New Roman"/>
          <w:b/>
          <w:bCs/>
          <w:sz w:val="24"/>
          <w:szCs w:val="24"/>
          <w:u w:val="single"/>
        </w:rPr>
      </w:pPr>
      <w:r w:rsidRPr="00624AA6">
        <w:rPr>
          <w:rFonts w:ascii="Times New Roman" w:hAnsi="Times New Roman"/>
          <w:b/>
          <w:bCs/>
          <w:sz w:val="24"/>
          <w:szCs w:val="24"/>
          <w:u w:val="single"/>
        </w:rPr>
        <w:t>Continued Affordability</w:t>
      </w:r>
    </w:p>
    <w:p w14:paraId="1185E2BF" w14:textId="77777777" w:rsidR="001B7E5E" w:rsidRDefault="001B7E5E" w:rsidP="001B7E5E">
      <w:pPr>
        <w:autoSpaceDE w:val="0"/>
        <w:autoSpaceDN w:val="0"/>
        <w:adjustRightInd w:val="0"/>
        <w:spacing w:after="0" w:line="240" w:lineRule="auto"/>
        <w:rPr>
          <w:rFonts w:ascii="Times New Roman" w:hAnsi="Times New Roman"/>
          <w:b/>
          <w:bCs/>
          <w:sz w:val="24"/>
          <w:szCs w:val="24"/>
          <w:u w:val="single"/>
        </w:rPr>
      </w:pPr>
    </w:p>
    <w:p w14:paraId="58587255" w14:textId="77777777" w:rsidR="001B7E5E" w:rsidRDefault="001B7E5E" w:rsidP="001B7E5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HOME-assisted properties subject to resale requirements must be affordable to low-income homebuyers. </w:t>
      </w:r>
      <w:r w:rsidRPr="007F4803">
        <w:rPr>
          <w:rFonts w:ascii="Times New Roman" w:hAnsi="Times New Roman"/>
          <w:sz w:val="24"/>
          <w:szCs w:val="24"/>
        </w:rPr>
        <w:t>Affordable is</w:t>
      </w:r>
      <w:r>
        <w:rPr>
          <w:rFonts w:ascii="Times New Roman" w:hAnsi="Times New Roman"/>
          <w:sz w:val="24"/>
          <w:szCs w:val="24"/>
        </w:rPr>
        <w:t xml:space="preserve"> defined as household income at or below 80 percent of area median income: no more than 30% of household income on housing debt (principal, interest, mortgage insurance, property taxes, insurance, etc.)</w:t>
      </w:r>
    </w:p>
    <w:p w14:paraId="54270284" w14:textId="77777777" w:rsidR="001B7E5E" w:rsidRDefault="001B7E5E" w:rsidP="001B7E5E">
      <w:pPr>
        <w:autoSpaceDE w:val="0"/>
        <w:autoSpaceDN w:val="0"/>
        <w:adjustRightInd w:val="0"/>
        <w:spacing w:after="0" w:line="240" w:lineRule="auto"/>
        <w:rPr>
          <w:rFonts w:ascii="Times New Roman" w:hAnsi="Times New Roman"/>
          <w:sz w:val="24"/>
          <w:szCs w:val="24"/>
        </w:rPr>
      </w:pPr>
    </w:p>
    <w:p w14:paraId="77986169" w14:textId="6BBD1E78" w:rsidR="001B7E5E" w:rsidRDefault="001B7E5E" w:rsidP="001B7E5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Non-compliance with the residency requirement will necessitate the immediate repayment of HOME funds invested into the property unless the house is re</w:t>
      </w:r>
      <w:r w:rsidR="00BE16A2">
        <w:rPr>
          <w:rFonts w:ascii="Times New Roman" w:hAnsi="Times New Roman"/>
          <w:sz w:val="24"/>
          <w:szCs w:val="24"/>
        </w:rPr>
        <w:t>-</w:t>
      </w:r>
      <w:r>
        <w:rPr>
          <w:rFonts w:ascii="Times New Roman" w:hAnsi="Times New Roman"/>
          <w:sz w:val="24"/>
          <w:szCs w:val="24"/>
        </w:rPr>
        <w:t xml:space="preserve">occupied by the original homebuyer or subsequently sold. </w:t>
      </w:r>
    </w:p>
    <w:p w14:paraId="2BDDE2B8" w14:textId="77777777" w:rsidR="001B7E5E" w:rsidRDefault="001B7E5E" w:rsidP="001B7E5E">
      <w:pPr>
        <w:autoSpaceDE w:val="0"/>
        <w:autoSpaceDN w:val="0"/>
        <w:adjustRightInd w:val="0"/>
        <w:spacing w:after="0" w:line="240" w:lineRule="auto"/>
        <w:rPr>
          <w:rFonts w:ascii="Times New Roman" w:hAnsi="Times New Roman"/>
          <w:sz w:val="24"/>
          <w:szCs w:val="24"/>
        </w:rPr>
      </w:pPr>
    </w:p>
    <w:p w14:paraId="7A4F8422" w14:textId="77777777" w:rsidR="001B7E5E" w:rsidRDefault="001B7E5E" w:rsidP="001B7E5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Resale is triggered when the house is sold or occupied by a household other than the original homebuyer during the term of affordability and a direct subsidy was provided to a developer. </w:t>
      </w:r>
    </w:p>
    <w:p w14:paraId="578CFDA4" w14:textId="77777777" w:rsidR="001B7E5E" w:rsidRDefault="001B7E5E" w:rsidP="001B7E5E">
      <w:pPr>
        <w:autoSpaceDE w:val="0"/>
        <w:autoSpaceDN w:val="0"/>
        <w:adjustRightInd w:val="0"/>
        <w:spacing w:after="0" w:line="240" w:lineRule="auto"/>
        <w:rPr>
          <w:rFonts w:ascii="Times New Roman" w:hAnsi="Times New Roman"/>
          <w:sz w:val="24"/>
          <w:szCs w:val="24"/>
        </w:rPr>
      </w:pPr>
    </w:p>
    <w:p w14:paraId="56EB6EFE" w14:textId="77777777" w:rsidR="001B7E5E" w:rsidRDefault="001B7E5E" w:rsidP="001B7E5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When resale is triggered during the Period of Affordability, the Developer/Sponsor or Subrecipient shall notify the County who will:</w:t>
      </w:r>
    </w:p>
    <w:p w14:paraId="210DEE20" w14:textId="77777777" w:rsidR="001B7E5E" w:rsidRDefault="001B7E5E" w:rsidP="001B7E5E">
      <w:pPr>
        <w:autoSpaceDE w:val="0"/>
        <w:autoSpaceDN w:val="0"/>
        <w:adjustRightInd w:val="0"/>
        <w:spacing w:after="0" w:line="240" w:lineRule="auto"/>
        <w:rPr>
          <w:rFonts w:ascii="Times New Roman" w:hAnsi="Times New Roman"/>
          <w:sz w:val="24"/>
          <w:szCs w:val="24"/>
        </w:rPr>
      </w:pPr>
    </w:p>
    <w:p w14:paraId="2E751206" w14:textId="77777777" w:rsidR="001B7E5E" w:rsidRDefault="001B7E5E" w:rsidP="001B7E5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agree to the new sale price with consultation from the Subrecipient and written determination   from a realtor or appraiser</w:t>
      </w:r>
    </w:p>
    <w:p w14:paraId="5C414632" w14:textId="77777777" w:rsidR="001B7E5E" w:rsidRDefault="001B7E5E" w:rsidP="001B7E5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confirm the Fair return calculation to the seller and/or the County</w:t>
      </w:r>
    </w:p>
    <w:p w14:paraId="4F2EDA15" w14:textId="77777777" w:rsidR="001B7E5E" w:rsidRDefault="001B7E5E" w:rsidP="001B7E5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review the income eligibility of the subsequent buyer; and</w:t>
      </w:r>
    </w:p>
    <w:p w14:paraId="53714360" w14:textId="77777777" w:rsidR="001B7E5E" w:rsidRDefault="001B7E5E" w:rsidP="001B7E5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determine the amount of time left to assume on the period of affordability</w:t>
      </w:r>
    </w:p>
    <w:p w14:paraId="3B329B5B" w14:textId="77777777" w:rsidR="001B7E5E" w:rsidRDefault="001B7E5E" w:rsidP="001B7E5E">
      <w:pPr>
        <w:autoSpaceDE w:val="0"/>
        <w:autoSpaceDN w:val="0"/>
        <w:adjustRightInd w:val="0"/>
        <w:spacing w:after="0" w:line="240" w:lineRule="auto"/>
        <w:rPr>
          <w:rFonts w:ascii="Times New Roman" w:hAnsi="Times New Roman"/>
          <w:sz w:val="24"/>
          <w:szCs w:val="24"/>
        </w:rPr>
      </w:pPr>
    </w:p>
    <w:p w14:paraId="1F7ED7F7" w14:textId="77777777" w:rsidR="001B7E5E" w:rsidRDefault="001B7E5E" w:rsidP="001B7E5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New HOME funds invested for a subsequent low-income homebuyer at resale, will extend the period of affordability according to the HOME guidelines</w:t>
      </w:r>
    </w:p>
    <w:p w14:paraId="602FD367" w14:textId="77777777" w:rsidR="001B7E5E" w:rsidRDefault="001B7E5E" w:rsidP="001B7E5E">
      <w:pPr>
        <w:autoSpaceDE w:val="0"/>
        <w:autoSpaceDN w:val="0"/>
        <w:adjustRightInd w:val="0"/>
        <w:spacing w:after="0" w:line="240" w:lineRule="auto"/>
        <w:rPr>
          <w:rFonts w:ascii="Times New Roman" w:hAnsi="Times New Roman"/>
          <w:sz w:val="24"/>
          <w:szCs w:val="24"/>
        </w:rPr>
      </w:pPr>
    </w:p>
    <w:p w14:paraId="25CE0ADC" w14:textId="77777777" w:rsidR="001B7E5E" w:rsidRDefault="001B7E5E" w:rsidP="001B7E5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Marion County will use a market rate (fee simple) appraisal conducted by an independent, state licensed appraiser to establish the value of the property prior to the initial purchase of the home, Marion County follows the standard practice for all real estate purchase transactions. By obtaining a new market rate fee simple appraisal, upon notice of intent to sell by the homebuyer, the County ensures that standard methods for determining property values are always used. In this way, market values are easily measured, professionally determined, and publicly accessible. No subjective judgments are made by the County or the homeowner as to what constitutes value and how value is determined. </w:t>
      </w:r>
    </w:p>
    <w:p w14:paraId="6C8357BC" w14:textId="77777777" w:rsidR="001B7E5E" w:rsidRDefault="001B7E5E" w:rsidP="001B7E5E">
      <w:pPr>
        <w:autoSpaceDE w:val="0"/>
        <w:autoSpaceDN w:val="0"/>
        <w:adjustRightInd w:val="0"/>
        <w:spacing w:after="0" w:line="240" w:lineRule="auto"/>
        <w:rPr>
          <w:rFonts w:ascii="Times New Roman" w:hAnsi="Times New Roman"/>
          <w:sz w:val="24"/>
          <w:szCs w:val="24"/>
        </w:rPr>
      </w:pPr>
    </w:p>
    <w:p w14:paraId="05C9C1E2" w14:textId="77777777" w:rsidR="001B7E5E" w:rsidRDefault="001B7E5E" w:rsidP="001B7E5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Pre-payment of HOME funds will not terminate the Period of affordability. The owner will be required to reside in the unit until the Period of Affordability has concluded. The exception to this is the sale of the residence or foreclosure. </w:t>
      </w:r>
    </w:p>
    <w:p w14:paraId="281FB4E0" w14:textId="77777777" w:rsidR="001B7E5E" w:rsidRDefault="001B7E5E" w:rsidP="001B7E5E">
      <w:pPr>
        <w:autoSpaceDE w:val="0"/>
        <w:autoSpaceDN w:val="0"/>
        <w:adjustRightInd w:val="0"/>
        <w:spacing w:after="0" w:line="240" w:lineRule="auto"/>
        <w:rPr>
          <w:rFonts w:ascii="Times New Roman" w:hAnsi="Times New Roman"/>
          <w:sz w:val="24"/>
          <w:szCs w:val="24"/>
        </w:rPr>
      </w:pPr>
    </w:p>
    <w:p w14:paraId="636AAA92" w14:textId="77777777" w:rsidR="001B7E5E" w:rsidRDefault="001B7E5E" w:rsidP="001B7E5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County may invest additional HOME funds to preserve affordability of the unit in the event of foreclosure.</w:t>
      </w:r>
    </w:p>
    <w:p w14:paraId="0E1EA1E5" w14:textId="77777777" w:rsidR="001B7E5E" w:rsidRDefault="001B7E5E" w:rsidP="001B7E5E">
      <w:pPr>
        <w:autoSpaceDE w:val="0"/>
        <w:autoSpaceDN w:val="0"/>
        <w:adjustRightInd w:val="0"/>
        <w:spacing w:after="0" w:line="240" w:lineRule="auto"/>
        <w:rPr>
          <w:rFonts w:ascii="Times New Roman" w:hAnsi="Times New Roman"/>
          <w:sz w:val="24"/>
          <w:szCs w:val="24"/>
        </w:rPr>
      </w:pPr>
    </w:p>
    <w:p w14:paraId="01BC927B" w14:textId="5A4F5CA0" w:rsidR="001B7E5E" w:rsidRDefault="001B7E5E" w:rsidP="001B7E5E">
      <w:pPr>
        <w:rPr>
          <w:rFonts w:ascii="Times New Roman" w:hAnsi="Times New Roman"/>
          <w:sz w:val="24"/>
          <w:szCs w:val="24"/>
        </w:rPr>
      </w:pPr>
      <w:r>
        <w:rPr>
          <w:rFonts w:ascii="Times New Roman" w:hAnsi="Times New Roman"/>
          <w:sz w:val="24"/>
          <w:szCs w:val="24"/>
        </w:rPr>
        <w:t>The County will seek to collect the HOME investment due if the house is sold or goes into foreclosure and no subsequent qualified low-income homebuyer can be identified. The collection will be limited to the net proceeds available.</w:t>
      </w:r>
    </w:p>
    <w:p w14:paraId="31A143DD" w14:textId="12B531AE" w:rsidR="00CF0839" w:rsidRDefault="00CF0839" w:rsidP="001B7E5E">
      <w:pPr>
        <w:rPr>
          <w:rFonts w:ascii="Times New Roman" w:hAnsi="Times New Roman"/>
          <w:sz w:val="24"/>
          <w:szCs w:val="24"/>
        </w:rPr>
      </w:pPr>
    </w:p>
    <w:p w14:paraId="4C3FA31F" w14:textId="4061BDF8" w:rsidR="00CF0839" w:rsidRDefault="00CF0839" w:rsidP="001B7E5E">
      <w:pPr>
        <w:rPr>
          <w:rFonts w:ascii="Times New Roman" w:hAnsi="Times New Roman"/>
          <w:sz w:val="24"/>
          <w:szCs w:val="24"/>
        </w:rPr>
      </w:pPr>
    </w:p>
    <w:p w14:paraId="00C1A78B" w14:textId="204527CF" w:rsidR="00CF0839" w:rsidRDefault="00CF0839" w:rsidP="001B7E5E">
      <w:pPr>
        <w:rPr>
          <w:rFonts w:ascii="Times New Roman" w:hAnsi="Times New Roman"/>
          <w:sz w:val="24"/>
          <w:szCs w:val="24"/>
        </w:rPr>
      </w:pPr>
    </w:p>
    <w:p w14:paraId="1814FF67" w14:textId="7896D12B" w:rsidR="00CF0839" w:rsidRDefault="00CF0839" w:rsidP="001B7E5E">
      <w:pPr>
        <w:rPr>
          <w:rFonts w:ascii="Times New Roman" w:hAnsi="Times New Roman"/>
          <w:sz w:val="24"/>
          <w:szCs w:val="24"/>
        </w:rPr>
      </w:pPr>
    </w:p>
    <w:p w14:paraId="4CE35066" w14:textId="47903F55" w:rsidR="00CF0839" w:rsidRDefault="00CF0839" w:rsidP="001B7E5E">
      <w:pPr>
        <w:rPr>
          <w:rFonts w:ascii="Times New Roman" w:hAnsi="Times New Roman"/>
          <w:sz w:val="24"/>
          <w:szCs w:val="24"/>
        </w:rPr>
      </w:pPr>
    </w:p>
    <w:p w14:paraId="03DA7766" w14:textId="6F233D86" w:rsidR="00CF0839" w:rsidRDefault="00CF0839" w:rsidP="001B7E5E">
      <w:pPr>
        <w:rPr>
          <w:rFonts w:ascii="Times New Roman" w:hAnsi="Times New Roman"/>
          <w:sz w:val="24"/>
          <w:szCs w:val="24"/>
        </w:rPr>
      </w:pPr>
    </w:p>
    <w:p w14:paraId="35FC23BC" w14:textId="24F3A60F" w:rsidR="00CF0839" w:rsidRDefault="00CF0839" w:rsidP="001B7E5E">
      <w:pPr>
        <w:rPr>
          <w:rFonts w:ascii="Times New Roman" w:hAnsi="Times New Roman"/>
          <w:sz w:val="24"/>
          <w:szCs w:val="24"/>
        </w:rPr>
      </w:pPr>
    </w:p>
    <w:p w14:paraId="32366138" w14:textId="6B3C7E07" w:rsidR="00CF0839" w:rsidRDefault="00CF0839" w:rsidP="001B7E5E">
      <w:pPr>
        <w:rPr>
          <w:rFonts w:ascii="Times New Roman" w:hAnsi="Times New Roman"/>
          <w:sz w:val="24"/>
          <w:szCs w:val="24"/>
        </w:rPr>
      </w:pPr>
    </w:p>
    <w:p w14:paraId="0ABBC6D6" w14:textId="60C7AF9F" w:rsidR="00CF0839" w:rsidRDefault="00CF0839" w:rsidP="001B7E5E">
      <w:pPr>
        <w:rPr>
          <w:rFonts w:ascii="Times New Roman" w:hAnsi="Times New Roman"/>
          <w:sz w:val="24"/>
          <w:szCs w:val="24"/>
        </w:rPr>
      </w:pPr>
    </w:p>
    <w:p w14:paraId="67A94339" w14:textId="6384C117" w:rsidR="00CF0839" w:rsidRDefault="00CF0839" w:rsidP="001B7E5E">
      <w:pPr>
        <w:rPr>
          <w:rFonts w:ascii="Times New Roman" w:hAnsi="Times New Roman"/>
          <w:sz w:val="24"/>
          <w:szCs w:val="24"/>
        </w:rPr>
      </w:pPr>
    </w:p>
    <w:p w14:paraId="59F63215" w14:textId="54EC30B3" w:rsidR="00CF0839" w:rsidRDefault="00CF0839" w:rsidP="001B7E5E">
      <w:pPr>
        <w:rPr>
          <w:rFonts w:ascii="Times New Roman" w:hAnsi="Times New Roman"/>
          <w:sz w:val="24"/>
          <w:szCs w:val="24"/>
        </w:rPr>
      </w:pPr>
    </w:p>
    <w:p w14:paraId="6A3B62E0" w14:textId="77777777" w:rsidR="00CF0839" w:rsidRDefault="00CF0839" w:rsidP="00CF0839">
      <w:pPr>
        <w:jc w:val="center"/>
        <w:rPr>
          <w:rFonts w:ascii="Times New Roman" w:hAnsi="Times New Roman"/>
          <w:sz w:val="24"/>
          <w:szCs w:val="24"/>
        </w:rPr>
      </w:pPr>
    </w:p>
    <w:p w14:paraId="4003FBAA" w14:textId="77777777" w:rsidR="00CF0839" w:rsidRDefault="00CF0839" w:rsidP="00CF0839">
      <w:pPr>
        <w:jc w:val="center"/>
        <w:rPr>
          <w:rFonts w:ascii="Times New Roman" w:hAnsi="Times New Roman"/>
          <w:sz w:val="24"/>
          <w:szCs w:val="24"/>
        </w:rPr>
      </w:pPr>
    </w:p>
    <w:p w14:paraId="2257FEAC" w14:textId="77777777" w:rsidR="00CF0839" w:rsidRDefault="00CF0839" w:rsidP="00CF0839">
      <w:pPr>
        <w:jc w:val="center"/>
        <w:rPr>
          <w:rFonts w:ascii="Times New Roman" w:hAnsi="Times New Roman"/>
          <w:sz w:val="24"/>
          <w:szCs w:val="24"/>
        </w:rPr>
      </w:pPr>
    </w:p>
    <w:p w14:paraId="1E92C879" w14:textId="77777777" w:rsidR="00CF0839" w:rsidRDefault="00CF0839" w:rsidP="00CF0839">
      <w:pPr>
        <w:jc w:val="center"/>
        <w:rPr>
          <w:rFonts w:ascii="Times New Roman" w:hAnsi="Times New Roman"/>
          <w:sz w:val="24"/>
          <w:szCs w:val="24"/>
        </w:rPr>
      </w:pPr>
    </w:p>
    <w:p w14:paraId="041515C1" w14:textId="4C38B3DF" w:rsidR="00CF0839" w:rsidRDefault="00CF0839" w:rsidP="00F16314">
      <w:pPr>
        <w:jc w:val="center"/>
        <w:rPr>
          <w:rFonts w:ascii="Times New Roman" w:hAnsi="Times New Roman"/>
          <w:color w:val="568D11" w:themeColor="accent3" w:themeShade="80"/>
          <w:sz w:val="44"/>
          <w:szCs w:val="44"/>
          <w:u w:val="single"/>
        </w:rPr>
      </w:pPr>
      <w:r w:rsidRPr="00CF0839">
        <w:rPr>
          <w:rFonts w:ascii="Times New Roman" w:hAnsi="Times New Roman"/>
          <w:color w:val="568D11" w:themeColor="accent3" w:themeShade="80"/>
          <w:sz w:val="44"/>
          <w:szCs w:val="44"/>
          <w:u w:val="single"/>
        </w:rPr>
        <w:t>Appendi</w:t>
      </w:r>
      <w:r w:rsidR="00D132F2">
        <w:rPr>
          <w:rFonts w:ascii="Times New Roman" w:hAnsi="Times New Roman"/>
          <w:color w:val="568D11" w:themeColor="accent3" w:themeShade="80"/>
          <w:sz w:val="44"/>
          <w:szCs w:val="44"/>
          <w:u w:val="single"/>
        </w:rPr>
        <w:t>x</w:t>
      </w:r>
    </w:p>
    <w:p w14:paraId="0BC05F26" w14:textId="6E0EF2D8" w:rsidR="00CF0839" w:rsidRDefault="00CF0839" w:rsidP="00CF0839">
      <w:pPr>
        <w:jc w:val="center"/>
        <w:rPr>
          <w:rFonts w:ascii="Times New Roman" w:hAnsi="Times New Roman"/>
          <w:color w:val="568D11" w:themeColor="accent3" w:themeShade="80"/>
          <w:sz w:val="44"/>
          <w:szCs w:val="44"/>
          <w:u w:val="single"/>
        </w:rPr>
      </w:pPr>
    </w:p>
    <w:p w14:paraId="4E873198" w14:textId="33866811" w:rsidR="00CF0839" w:rsidRDefault="00CF0839" w:rsidP="00CF0839">
      <w:pPr>
        <w:jc w:val="center"/>
        <w:rPr>
          <w:rFonts w:ascii="Times New Roman" w:hAnsi="Times New Roman"/>
          <w:color w:val="568D11" w:themeColor="accent3" w:themeShade="80"/>
          <w:sz w:val="44"/>
          <w:szCs w:val="44"/>
          <w:u w:val="single"/>
        </w:rPr>
      </w:pPr>
    </w:p>
    <w:p w14:paraId="46531178" w14:textId="7BD1F265" w:rsidR="00CF0839" w:rsidRDefault="00CF0839" w:rsidP="00CF0839">
      <w:pPr>
        <w:jc w:val="center"/>
        <w:rPr>
          <w:rFonts w:ascii="Times New Roman" w:hAnsi="Times New Roman"/>
          <w:color w:val="568D11" w:themeColor="accent3" w:themeShade="80"/>
          <w:sz w:val="44"/>
          <w:szCs w:val="44"/>
          <w:u w:val="single"/>
        </w:rPr>
      </w:pPr>
    </w:p>
    <w:p w14:paraId="404D09AC" w14:textId="6678E46C" w:rsidR="00CF0839" w:rsidRDefault="00CF0839" w:rsidP="00CF0839">
      <w:pPr>
        <w:jc w:val="center"/>
        <w:rPr>
          <w:rFonts w:ascii="Times New Roman" w:hAnsi="Times New Roman"/>
          <w:color w:val="568D11" w:themeColor="accent3" w:themeShade="80"/>
          <w:sz w:val="44"/>
          <w:szCs w:val="44"/>
          <w:u w:val="single"/>
        </w:rPr>
      </w:pPr>
    </w:p>
    <w:p w14:paraId="46DFF460" w14:textId="18AEEB5B" w:rsidR="00CF0839" w:rsidRDefault="00CF0839" w:rsidP="00CF0839">
      <w:pPr>
        <w:jc w:val="center"/>
        <w:rPr>
          <w:rFonts w:ascii="Times New Roman" w:hAnsi="Times New Roman"/>
          <w:color w:val="568D11" w:themeColor="accent3" w:themeShade="80"/>
          <w:sz w:val="44"/>
          <w:szCs w:val="44"/>
          <w:u w:val="single"/>
        </w:rPr>
      </w:pPr>
    </w:p>
    <w:p w14:paraId="0987CBCB" w14:textId="41CC26E0" w:rsidR="00CF0839" w:rsidRDefault="00CF0839" w:rsidP="00CF0839">
      <w:pPr>
        <w:jc w:val="center"/>
        <w:rPr>
          <w:rFonts w:ascii="Times New Roman" w:hAnsi="Times New Roman"/>
          <w:color w:val="568D11" w:themeColor="accent3" w:themeShade="80"/>
          <w:sz w:val="44"/>
          <w:szCs w:val="44"/>
          <w:u w:val="single"/>
        </w:rPr>
      </w:pPr>
    </w:p>
    <w:p w14:paraId="4FFC25E2" w14:textId="17462605" w:rsidR="00F16314" w:rsidRDefault="00F16314" w:rsidP="00CF0839">
      <w:pPr>
        <w:jc w:val="center"/>
        <w:rPr>
          <w:rFonts w:ascii="Times New Roman" w:hAnsi="Times New Roman"/>
          <w:color w:val="568D11" w:themeColor="accent3" w:themeShade="80"/>
          <w:sz w:val="44"/>
          <w:szCs w:val="44"/>
          <w:u w:val="single"/>
        </w:rPr>
      </w:pPr>
    </w:p>
    <w:p w14:paraId="792D5C43" w14:textId="5C397D5C" w:rsidR="00F16314" w:rsidRDefault="00F16314" w:rsidP="00CF0839">
      <w:pPr>
        <w:jc w:val="center"/>
        <w:rPr>
          <w:rFonts w:ascii="Times New Roman" w:hAnsi="Times New Roman"/>
          <w:color w:val="568D11" w:themeColor="accent3" w:themeShade="80"/>
          <w:sz w:val="44"/>
          <w:szCs w:val="44"/>
          <w:u w:val="single"/>
        </w:rPr>
      </w:pPr>
    </w:p>
    <w:p w14:paraId="248B188D" w14:textId="0739A2CE" w:rsidR="00F16314" w:rsidRDefault="00F16314" w:rsidP="00CF0839">
      <w:pPr>
        <w:jc w:val="center"/>
        <w:rPr>
          <w:rFonts w:ascii="Times New Roman" w:hAnsi="Times New Roman"/>
          <w:color w:val="568D11" w:themeColor="accent3" w:themeShade="80"/>
          <w:sz w:val="44"/>
          <w:szCs w:val="44"/>
          <w:u w:val="single"/>
        </w:rPr>
      </w:pPr>
    </w:p>
    <w:p w14:paraId="49277A8C" w14:textId="7EBAF788" w:rsidR="00F16314" w:rsidRPr="005C3B03" w:rsidRDefault="00C375C1" w:rsidP="00CF0839">
      <w:pPr>
        <w:jc w:val="center"/>
        <w:rPr>
          <w:rFonts w:ascii="Times New Roman" w:hAnsi="Times New Roman"/>
          <w:b/>
          <w:bCs/>
          <w:color w:val="568D11" w:themeColor="accent3" w:themeShade="80"/>
          <w:sz w:val="44"/>
          <w:szCs w:val="44"/>
          <w:u w:val="single"/>
        </w:rPr>
      </w:pPr>
      <w:r w:rsidRPr="005C3B03">
        <w:rPr>
          <w:rFonts w:ascii="Times New Roman" w:hAnsi="Times New Roman"/>
          <w:b/>
          <w:bCs/>
          <w:sz w:val="24"/>
          <w:szCs w:val="24"/>
          <w:u w:val="single"/>
        </w:rPr>
        <w:lastRenderedPageBreak/>
        <w:t>Disaster Recovery Work Session Minutes</w:t>
      </w:r>
    </w:p>
    <w:p w14:paraId="105013F8" w14:textId="6B1ADB7F" w:rsidR="00CF0839" w:rsidRDefault="00CF0839" w:rsidP="00CF0839">
      <w:pPr>
        <w:jc w:val="center"/>
        <w:rPr>
          <w:rFonts w:ascii="Times New Roman" w:hAnsi="Times New Roman"/>
          <w:color w:val="568D11" w:themeColor="accent3" w:themeShade="80"/>
          <w:sz w:val="44"/>
          <w:szCs w:val="44"/>
          <w:u w:val="single"/>
        </w:rPr>
      </w:pPr>
    </w:p>
    <w:p w14:paraId="00637F24" w14:textId="0411400E" w:rsidR="00CF0839" w:rsidRDefault="00CF0839" w:rsidP="00CF0839">
      <w:pPr>
        <w:jc w:val="center"/>
        <w:rPr>
          <w:rFonts w:ascii="Times New Roman" w:hAnsi="Times New Roman"/>
          <w:color w:val="568D11" w:themeColor="accent3" w:themeShade="80"/>
          <w:sz w:val="44"/>
          <w:szCs w:val="44"/>
          <w:u w:val="single"/>
        </w:rPr>
      </w:pPr>
    </w:p>
    <w:p w14:paraId="75D45848" w14:textId="65B71E8E" w:rsidR="00CF0839" w:rsidRDefault="00CF0839" w:rsidP="00CF0839">
      <w:pPr>
        <w:jc w:val="center"/>
        <w:rPr>
          <w:rFonts w:ascii="Times New Roman" w:hAnsi="Times New Roman"/>
          <w:b/>
          <w:bCs/>
          <w:sz w:val="24"/>
          <w:szCs w:val="24"/>
          <w:u w:val="single"/>
        </w:rPr>
      </w:pPr>
    </w:p>
    <w:p w14:paraId="3D1C1B0F" w14:textId="7A46D062" w:rsidR="00C375C1" w:rsidRDefault="00C375C1" w:rsidP="00CF0839">
      <w:pPr>
        <w:jc w:val="center"/>
        <w:rPr>
          <w:rFonts w:ascii="Times New Roman" w:hAnsi="Times New Roman"/>
          <w:b/>
          <w:bCs/>
          <w:sz w:val="24"/>
          <w:szCs w:val="24"/>
          <w:u w:val="single"/>
        </w:rPr>
      </w:pPr>
    </w:p>
    <w:p w14:paraId="09B539D0" w14:textId="08779DEF" w:rsidR="00C375C1" w:rsidRDefault="00C375C1" w:rsidP="00CF0839">
      <w:pPr>
        <w:jc w:val="center"/>
        <w:rPr>
          <w:rFonts w:ascii="Times New Roman" w:hAnsi="Times New Roman"/>
          <w:b/>
          <w:bCs/>
          <w:sz w:val="24"/>
          <w:szCs w:val="24"/>
          <w:u w:val="single"/>
        </w:rPr>
      </w:pPr>
    </w:p>
    <w:p w14:paraId="6FF2843B" w14:textId="45C7C44B" w:rsidR="00C375C1" w:rsidRDefault="00C375C1" w:rsidP="00CF0839">
      <w:pPr>
        <w:jc w:val="center"/>
        <w:rPr>
          <w:rFonts w:ascii="Times New Roman" w:hAnsi="Times New Roman"/>
          <w:b/>
          <w:bCs/>
          <w:sz w:val="24"/>
          <w:szCs w:val="24"/>
          <w:u w:val="single"/>
        </w:rPr>
      </w:pPr>
    </w:p>
    <w:p w14:paraId="1BC24AA3" w14:textId="07B61D72" w:rsidR="00C375C1" w:rsidRDefault="00C375C1" w:rsidP="00CF0839">
      <w:pPr>
        <w:jc w:val="center"/>
        <w:rPr>
          <w:rFonts w:ascii="Times New Roman" w:hAnsi="Times New Roman"/>
          <w:b/>
          <w:bCs/>
          <w:sz w:val="24"/>
          <w:szCs w:val="24"/>
          <w:u w:val="single"/>
        </w:rPr>
      </w:pPr>
    </w:p>
    <w:p w14:paraId="709443CD" w14:textId="02FA01D1" w:rsidR="00C375C1" w:rsidRDefault="00C375C1" w:rsidP="00CF0839">
      <w:pPr>
        <w:jc w:val="center"/>
        <w:rPr>
          <w:rFonts w:ascii="Times New Roman" w:hAnsi="Times New Roman"/>
          <w:b/>
          <w:bCs/>
          <w:sz w:val="24"/>
          <w:szCs w:val="24"/>
          <w:u w:val="single"/>
        </w:rPr>
      </w:pPr>
    </w:p>
    <w:p w14:paraId="4C246998" w14:textId="2BF3CEAE" w:rsidR="00C375C1" w:rsidRDefault="00C375C1" w:rsidP="00CF0839">
      <w:pPr>
        <w:jc w:val="center"/>
        <w:rPr>
          <w:rFonts w:ascii="Times New Roman" w:hAnsi="Times New Roman"/>
          <w:b/>
          <w:bCs/>
          <w:sz w:val="24"/>
          <w:szCs w:val="24"/>
          <w:u w:val="single"/>
        </w:rPr>
      </w:pPr>
    </w:p>
    <w:p w14:paraId="434CA740" w14:textId="6EB92B5F" w:rsidR="00C375C1" w:rsidRDefault="00C375C1" w:rsidP="00CF0839">
      <w:pPr>
        <w:jc w:val="center"/>
        <w:rPr>
          <w:rFonts w:ascii="Times New Roman" w:hAnsi="Times New Roman"/>
          <w:b/>
          <w:bCs/>
          <w:sz w:val="24"/>
          <w:szCs w:val="24"/>
          <w:u w:val="single"/>
        </w:rPr>
      </w:pPr>
    </w:p>
    <w:p w14:paraId="50C1D5A5" w14:textId="372DF7C7" w:rsidR="00C375C1" w:rsidRDefault="00C375C1" w:rsidP="00CF0839">
      <w:pPr>
        <w:jc w:val="center"/>
        <w:rPr>
          <w:rFonts w:ascii="Times New Roman" w:hAnsi="Times New Roman"/>
          <w:b/>
          <w:bCs/>
          <w:sz w:val="24"/>
          <w:szCs w:val="24"/>
          <w:u w:val="single"/>
        </w:rPr>
      </w:pPr>
    </w:p>
    <w:p w14:paraId="79876927" w14:textId="5AD9F188" w:rsidR="00C375C1" w:rsidRDefault="00C375C1" w:rsidP="00CF0839">
      <w:pPr>
        <w:jc w:val="center"/>
        <w:rPr>
          <w:rFonts w:ascii="Times New Roman" w:hAnsi="Times New Roman"/>
          <w:b/>
          <w:bCs/>
          <w:sz w:val="24"/>
          <w:szCs w:val="24"/>
          <w:u w:val="single"/>
        </w:rPr>
      </w:pPr>
    </w:p>
    <w:p w14:paraId="7613CBB0" w14:textId="707A249B" w:rsidR="00C375C1" w:rsidRDefault="00C375C1" w:rsidP="00CF0839">
      <w:pPr>
        <w:jc w:val="center"/>
        <w:rPr>
          <w:rFonts w:ascii="Times New Roman" w:hAnsi="Times New Roman"/>
          <w:b/>
          <w:bCs/>
          <w:sz w:val="24"/>
          <w:szCs w:val="24"/>
          <w:u w:val="single"/>
        </w:rPr>
      </w:pPr>
    </w:p>
    <w:p w14:paraId="18DB5050" w14:textId="30A4C63C" w:rsidR="00C375C1" w:rsidRDefault="00C375C1" w:rsidP="00CF0839">
      <w:pPr>
        <w:jc w:val="center"/>
        <w:rPr>
          <w:rFonts w:ascii="Times New Roman" w:hAnsi="Times New Roman"/>
          <w:b/>
          <w:bCs/>
          <w:sz w:val="24"/>
          <w:szCs w:val="24"/>
          <w:u w:val="single"/>
        </w:rPr>
      </w:pPr>
    </w:p>
    <w:p w14:paraId="3C55B5FA" w14:textId="3F330AEB" w:rsidR="00C375C1" w:rsidRDefault="00C375C1" w:rsidP="00CF0839">
      <w:pPr>
        <w:jc w:val="center"/>
        <w:rPr>
          <w:rFonts w:ascii="Times New Roman" w:hAnsi="Times New Roman"/>
          <w:b/>
          <w:bCs/>
          <w:sz w:val="24"/>
          <w:szCs w:val="24"/>
          <w:u w:val="single"/>
        </w:rPr>
      </w:pPr>
    </w:p>
    <w:p w14:paraId="24369DB5" w14:textId="5E4CF567" w:rsidR="00C375C1" w:rsidRDefault="00C375C1" w:rsidP="00CF0839">
      <w:pPr>
        <w:jc w:val="center"/>
        <w:rPr>
          <w:rFonts w:ascii="Times New Roman" w:hAnsi="Times New Roman"/>
          <w:b/>
          <w:bCs/>
          <w:sz w:val="24"/>
          <w:szCs w:val="24"/>
          <w:u w:val="single"/>
        </w:rPr>
      </w:pPr>
    </w:p>
    <w:p w14:paraId="496F69A7" w14:textId="52350176" w:rsidR="00C375C1" w:rsidRDefault="00C375C1" w:rsidP="00CF0839">
      <w:pPr>
        <w:jc w:val="center"/>
        <w:rPr>
          <w:rFonts w:ascii="Times New Roman" w:hAnsi="Times New Roman"/>
          <w:b/>
          <w:bCs/>
          <w:sz w:val="24"/>
          <w:szCs w:val="24"/>
          <w:u w:val="single"/>
        </w:rPr>
      </w:pPr>
    </w:p>
    <w:p w14:paraId="5685E4E2" w14:textId="69AA83D9" w:rsidR="00C375C1" w:rsidRDefault="00C375C1" w:rsidP="00CF0839">
      <w:pPr>
        <w:jc w:val="center"/>
        <w:rPr>
          <w:rFonts w:ascii="Times New Roman" w:hAnsi="Times New Roman"/>
          <w:b/>
          <w:bCs/>
          <w:sz w:val="24"/>
          <w:szCs w:val="24"/>
          <w:u w:val="single"/>
        </w:rPr>
      </w:pPr>
    </w:p>
    <w:p w14:paraId="4D90FC30" w14:textId="4E27ADE8" w:rsidR="00C375C1" w:rsidRDefault="00C375C1" w:rsidP="00CF0839">
      <w:pPr>
        <w:jc w:val="center"/>
        <w:rPr>
          <w:rFonts w:ascii="Times New Roman" w:hAnsi="Times New Roman"/>
          <w:b/>
          <w:bCs/>
          <w:sz w:val="24"/>
          <w:szCs w:val="24"/>
          <w:u w:val="single"/>
        </w:rPr>
      </w:pPr>
    </w:p>
    <w:p w14:paraId="63476968" w14:textId="45A3A99A" w:rsidR="00C375C1" w:rsidRDefault="00C375C1" w:rsidP="00CF0839">
      <w:pPr>
        <w:jc w:val="center"/>
        <w:rPr>
          <w:rFonts w:ascii="Times New Roman" w:hAnsi="Times New Roman"/>
          <w:b/>
          <w:bCs/>
          <w:sz w:val="24"/>
          <w:szCs w:val="24"/>
          <w:u w:val="single"/>
        </w:rPr>
      </w:pPr>
    </w:p>
    <w:p w14:paraId="32AE4539" w14:textId="62A27219" w:rsidR="00C375C1" w:rsidRDefault="00C375C1" w:rsidP="00CF0839">
      <w:pPr>
        <w:jc w:val="center"/>
        <w:rPr>
          <w:rFonts w:ascii="Times New Roman" w:hAnsi="Times New Roman"/>
          <w:b/>
          <w:bCs/>
          <w:sz w:val="24"/>
          <w:szCs w:val="24"/>
          <w:u w:val="single"/>
        </w:rPr>
      </w:pPr>
    </w:p>
    <w:p w14:paraId="0D00137C" w14:textId="56F82CD3" w:rsidR="00C375C1" w:rsidRDefault="00C375C1" w:rsidP="00CF0839">
      <w:pPr>
        <w:jc w:val="center"/>
        <w:rPr>
          <w:rFonts w:ascii="Times New Roman" w:hAnsi="Times New Roman"/>
          <w:b/>
          <w:bCs/>
          <w:sz w:val="24"/>
          <w:szCs w:val="24"/>
          <w:u w:val="single"/>
        </w:rPr>
      </w:pPr>
    </w:p>
    <w:p w14:paraId="09DC7E03" w14:textId="44E65D11" w:rsidR="00C375C1" w:rsidRDefault="00C375C1" w:rsidP="00CF0839">
      <w:pPr>
        <w:jc w:val="center"/>
        <w:rPr>
          <w:rFonts w:ascii="Times New Roman" w:hAnsi="Times New Roman"/>
          <w:b/>
          <w:bCs/>
          <w:sz w:val="24"/>
          <w:szCs w:val="24"/>
          <w:u w:val="single"/>
        </w:rPr>
      </w:pPr>
    </w:p>
    <w:p w14:paraId="540AAC6D" w14:textId="15BEC773" w:rsidR="005C3B03" w:rsidRPr="005C3B03" w:rsidRDefault="005C3B03" w:rsidP="005C3B03">
      <w:pPr>
        <w:jc w:val="center"/>
        <w:rPr>
          <w:rFonts w:ascii="Times New Roman" w:hAnsi="Times New Roman"/>
          <w:b/>
          <w:bCs/>
          <w:sz w:val="24"/>
          <w:szCs w:val="24"/>
          <w:u w:val="single"/>
        </w:rPr>
      </w:pPr>
      <w:r w:rsidRPr="005C3B03">
        <w:rPr>
          <w:rFonts w:ascii="Times New Roman" w:hAnsi="Times New Roman"/>
          <w:b/>
          <w:bCs/>
          <w:sz w:val="24"/>
          <w:szCs w:val="24"/>
          <w:u w:val="single"/>
        </w:rPr>
        <w:lastRenderedPageBreak/>
        <w:t>CHDO Informational Meeting Letter</w:t>
      </w:r>
    </w:p>
    <w:p w14:paraId="5D2126A8" w14:textId="2A8FEEA5" w:rsidR="005C3B03" w:rsidRDefault="002C65CB" w:rsidP="002C65CB">
      <w:pPr>
        <w:jc w:val="center"/>
        <w:rPr>
          <w:rFonts w:ascii="Times New Roman" w:hAnsi="Times New Roman"/>
          <w:sz w:val="24"/>
          <w:szCs w:val="24"/>
        </w:rPr>
      </w:pPr>
      <w:r>
        <w:rPr>
          <w:rFonts w:ascii="Times New Roman" w:hAnsi="Times New Roman"/>
          <w:noProof/>
          <w:sz w:val="24"/>
          <w:szCs w:val="24"/>
        </w:rPr>
        <w:drawing>
          <wp:inline distT="0" distB="0" distL="0" distR="0" wp14:anchorId="7CA8A76D" wp14:editId="1FAC283A">
            <wp:extent cx="5716979" cy="7648575"/>
            <wp:effectExtent l="0" t="0" r="0" b="0"/>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pic:nvPicPr>
                  <pic:blipFill>
                    <a:blip r:embed="rId33"/>
                    <a:stretch>
                      <a:fillRect/>
                    </a:stretch>
                  </pic:blipFill>
                  <pic:spPr>
                    <a:xfrm>
                      <a:off x="0" y="0"/>
                      <a:ext cx="5717849" cy="7649739"/>
                    </a:xfrm>
                    <a:prstGeom prst="rect">
                      <a:avLst/>
                    </a:prstGeom>
                  </pic:spPr>
                </pic:pic>
              </a:graphicData>
            </a:graphic>
          </wp:inline>
        </w:drawing>
      </w:r>
    </w:p>
    <w:p w14:paraId="1141A64E" w14:textId="77777777" w:rsidR="005C3B03" w:rsidRPr="005C3B03" w:rsidRDefault="005C3B03" w:rsidP="00CF0839">
      <w:pPr>
        <w:jc w:val="center"/>
        <w:rPr>
          <w:rFonts w:ascii="Times New Roman" w:hAnsi="Times New Roman"/>
          <w:sz w:val="24"/>
          <w:szCs w:val="24"/>
        </w:rPr>
      </w:pPr>
    </w:p>
    <w:p w14:paraId="48B8F381" w14:textId="67C9FA52" w:rsidR="00C375C1" w:rsidRPr="005C3B03" w:rsidRDefault="005C3B03" w:rsidP="00CF0839">
      <w:pPr>
        <w:jc w:val="center"/>
        <w:rPr>
          <w:rFonts w:ascii="Times New Roman" w:hAnsi="Times New Roman"/>
          <w:b/>
          <w:bCs/>
          <w:sz w:val="24"/>
          <w:szCs w:val="24"/>
          <w:u w:val="single"/>
        </w:rPr>
      </w:pPr>
      <w:r w:rsidRPr="005C3B03">
        <w:rPr>
          <w:rFonts w:ascii="Times New Roman" w:hAnsi="Times New Roman"/>
          <w:b/>
          <w:bCs/>
          <w:sz w:val="24"/>
          <w:szCs w:val="24"/>
          <w:u w:val="single"/>
        </w:rPr>
        <w:lastRenderedPageBreak/>
        <w:t>CHDO Informational Meeting Minutes</w:t>
      </w:r>
    </w:p>
    <w:p w14:paraId="4A9505BD" w14:textId="5209F75B" w:rsidR="005C3B03" w:rsidRDefault="005C3B03" w:rsidP="00CF0839">
      <w:pPr>
        <w:jc w:val="center"/>
        <w:rPr>
          <w:rFonts w:ascii="Times New Roman" w:hAnsi="Times New Roman"/>
          <w:sz w:val="24"/>
          <w:szCs w:val="24"/>
        </w:rPr>
      </w:pPr>
    </w:p>
    <w:p w14:paraId="636333C6" w14:textId="6FC62B56" w:rsidR="005C3B03" w:rsidRDefault="005C3B03" w:rsidP="00CF0839">
      <w:pPr>
        <w:jc w:val="center"/>
        <w:rPr>
          <w:rFonts w:ascii="Times New Roman" w:hAnsi="Times New Roman"/>
          <w:sz w:val="24"/>
          <w:szCs w:val="24"/>
        </w:rPr>
      </w:pPr>
    </w:p>
    <w:p w14:paraId="20797E7A" w14:textId="6FF5C816" w:rsidR="005C3B03" w:rsidRDefault="005C3B03" w:rsidP="00CF0839">
      <w:pPr>
        <w:jc w:val="center"/>
        <w:rPr>
          <w:rFonts w:ascii="Times New Roman" w:hAnsi="Times New Roman"/>
          <w:sz w:val="24"/>
          <w:szCs w:val="24"/>
        </w:rPr>
      </w:pPr>
    </w:p>
    <w:p w14:paraId="4309F5EB" w14:textId="702C1102" w:rsidR="005C3B03" w:rsidRDefault="005C3B03" w:rsidP="00CF0839">
      <w:pPr>
        <w:jc w:val="center"/>
        <w:rPr>
          <w:rFonts w:ascii="Times New Roman" w:hAnsi="Times New Roman"/>
          <w:sz w:val="24"/>
          <w:szCs w:val="24"/>
        </w:rPr>
      </w:pPr>
    </w:p>
    <w:p w14:paraId="6595755B" w14:textId="31C4192C" w:rsidR="005C3B03" w:rsidRDefault="005C3B03" w:rsidP="00CF0839">
      <w:pPr>
        <w:jc w:val="center"/>
        <w:rPr>
          <w:rFonts w:ascii="Times New Roman" w:hAnsi="Times New Roman"/>
          <w:sz w:val="24"/>
          <w:szCs w:val="24"/>
        </w:rPr>
      </w:pPr>
    </w:p>
    <w:p w14:paraId="4B068327" w14:textId="53E244A9" w:rsidR="005C3B03" w:rsidRDefault="005C3B03" w:rsidP="00CF0839">
      <w:pPr>
        <w:jc w:val="center"/>
        <w:rPr>
          <w:rFonts w:ascii="Times New Roman" w:hAnsi="Times New Roman"/>
          <w:sz w:val="24"/>
          <w:szCs w:val="24"/>
        </w:rPr>
      </w:pPr>
    </w:p>
    <w:p w14:paraId="2A70EAE7" w14:textId="48F05BC9" w:rsidR="005C3B03" w:rsidRDefault="005C3B03" w:rsidP="00CF0839">
      <w:pPr>
        <w:jc w:val="center"/>
        <w:rPr>
          <w:rFonts w:ascii="Times New Roman" w:hAnsi="Times New Roman"/>
          <w:sz w:val="24"/>
          <w:szCs w:val="24"/>
        </w:rPr>
      </w:pPr>
    </w:p>
    <w:p w14:paraId="47FE0CE1" w14:textId="7840EBED" w:rsidR="005C3B03" w:rsidRDefault="005C3B03" w:rsidP="00CF0839">
      <w:pPr>
        <w:jc w:val="center"/>
        <w:rPr>
          <w:rFonts w:ascii="Times New Roman" w:hAnsi="Times New Roman"/>
          <w:sz w:val="24"/>
          <w:szCs w:val="24"/>
        </w:rPr>
      </w:pPr>
    </w:p>
    <w:p w14:paraId="6DA7DB48" w14:textId="5B94407B" w:rsidR="005C3B03" w:rsidRDefault="005C3B03" w:rsidP="00CF0839">
      <w:pPr>
        <w:jc w:val="center"/>
        <w:rPr>
          <w:rFonts w:ascii="Times New Roman" w:hAnsi="Times New Roman"/>
          <w:sz w:val="24"/>
          <w:szCs w:val="24"/>
        </w:rPr>
      </w:pPr>
    </w:p>
    <w:p w14:paraId="617A9B1A" w14:textId="379D2E48" w:rsidR="005C3B03" w:rsidRDefault="005C3B03" w:rsidP="00CF0839">
      <w:pPr>
        <w:jc w:val="center"/>
        <w:rPr>
          <w:rFonts w:ascii="Times New Roman" w:hAnsi="Times New Roman"/>
          <w:sz w:val="24"/>
          <w:szCs w:val="24"/>
        </w:rPr>
      </w:pPr>
    </w:p>
    <w:p w14:paraId="240540F9" w14:textId="789A4880" w:rsidR="005C3B03" w:rsidRDefault="005C3B03" w:rsidP="00CF0839">
      <w:pPr>
        <w:jc w:val="center"/>
        <w:rPr>
          <w:rFonts w:ascii="Times New Roman" w:hAnsi="Times New Roman"/>
          <w:sz w:val="24"/>
          <w:szCs w:val="24"/>
        </w:rPr>
      </w:pPr>
    </w:p>
    <w:p w14:paraId="51DC519B" w14:textId="0C3391EF" w:rsidR="005C3B03" w:rsidRDefault="005C3B03" w:rsidP="00CF0839">
      <w:pPr>
        <w:jc w:val="center"/>
        <w:rPr>
          <w:rFonts w:ascii="Times New Roman" w:hAnsi="Times New Roman"/>
          <w:sz w:val="24"/>
          <w:szCs w:val="24"/>
        </w:rPr>
      </w:pPr>
    </w:p>
    <w:p w14:paraId="31724382" w14:textId="0794A939" w:rsidR="005C3B03" w:rsidRDefault="005C3B03" w:rsidP="00CF0839">
      <w:pPr>
        <w:jc w:val="center"/>
        <w:rPr>
          <w:rFonts w:ascii="Times New Roman" w:hAnsi="Times New Roman"/>
          <w:sz w:val="24"/>
          <w:szCs w:val="24"/>
        </w:rPr>
      </w:pPr>
    </w:p>
    <w:p w14:paraId="6D2C9EC2" w14:textId="63D37B60" w:rsidR="005C3B03" w:rsidRDefault="005C3B03" w:rsidP="00CF0839">
      <w:pPr>
        <w:jc w:val="center"/>
        <w:rPr>
          <w:rFonts w:ascii="Times New Roman" w:hAnsi="Times New Roman"/>
          <w:sz w:val="24"/>
          <w:szCs w:val="24"/>
        </w:rPr>
      </w:pPr>
    </w:p>
    <w:p w14:paraId="4330F84D" w14:textId="48B2876D" w:rsidR="005C3B03" w:rsidRDefault="005C3B03" w:rsidP="00CF0839">
      <w:pPr>
        <w:jc w:val="center"/>
        <w:rPr>
          <w:rFonts w:ascii="Times New Roman" w:hAnsi="Times New Roman"/>
          <w:sz w:val="24"/>
          <w:szCs w:val="24"/>
        </w:rPr>
      </w:pPr>
    </w:p>
    <w:p w14:paraId="04023831" w14:textId="6432703D" w:rsidR="005C3B03" w:rsidRDefault="005C3B03" w:rsidP="00CF0839">
      <w:pPr>
        <w:jc w:val="center"/>
        <w:rPr>
          <w:rFonts w:ascii="Times New Roman" w:hAnsi="Times New Roman"/>
          <w:sz w:val="24"/>
          <w:szCs w:val="24"/>
        </w:rPr>
      </w:pPr>
    </w:p>
    <w:p w14:paraId="7E08B617" w14:textId="2F3E79B5" w:rsidR="005C3B03" w:rsidRDefault="005C3B03" w:rsidP="00CF0839">
      <w:pPr>
        <w:jc w:val="center"/>
        <w:rPr>
          <w:rFonts w:ascii="Times New Roman" w:hAnsi="Times New Roman"/>
          <w:sz w:val="24"/>
          <w:szCs w:val="24"/>
        </w:rPr>
      </w:pPr>
    </w:p>
    <w:p w14:paraId="0ACFD738" w14:textId="6280373D" w:rsidR="005C3B03" w:rsidRDefault="005C3B03" w:rsidP="00CF0839">
      <w:pPr>
        <w:jc w:val="center"/>
        <w:rPr>
          <w:rFonts w:ascii="Times New Roman" w:hAnsi="Times New Roman"/>
          <w:sz w:val="24"/>
          <w:szCs w:val="24"/>
        </w:rPr>
      </w:pPr>
    </w:p>
    <w:p w14:paraId="6BD40C54" w14:textId="40E9E54E" w:rsidR="005C3B03" w:rsidRDefault="005C3B03" w:rsidP="00CF0839">
      <w:pPr>
        <w:jc w:val="center"/>
        <w:rPr>
          <w:rFonts w:ascii="Times New Roman" w:hAnsi="Times New Roman"/>
          <w:sz w:val="24"/>
          <w:szCs w:val="24"/>
        </w:rPr>
      </w:pPr>
    </w:p>
    <w:p w14:paraId="680EC5AA" w14:textId="19C1ECEB" w:rsidR="005C3B03" w:rsidRDefault="005C3B03" w:rsidP="00CF0839">
      <w:pPr>
        <w:jc w:val="center"/>
        <w:rPr>
          <w:rFonts w:ascii="Times New Roman" w:hAnsi="Times New Roman"/>
          <w:sz w:val="24"/>
          <w:szCs w:val="24"/>
        </w:rPr>
      </w:pPr>
    </w:p>
    <w:p w14:paraId="3FAAA4E6" w14:textId="1084E7DF" w:rsidR="005C3B03" w:rsidRDefault="005C3B03" w:rsidP="00CF0839">
      <w:pPr>
        <w:jc w:val="center"/>
        <w:rPr>
          <w:rFonts w:ascii="Times New Roman" w:hAnsi="Times New Roman"/>
          <w:sz w:val="24"/>
          <w:szCs w:val="24"/>
        </w:rPr>
      </w:pPr>
    </w:p>
    <w:p w14:paraId="55C00118" w14:textId="41F6E091" w:rsidR="005C3B03" w:rsidRDefault="005C3B03" w:rsidP="00CF0839">
      <w:pPr>
        <w:jc w:val="center"/>
        <w:rPr>
          <w:rFonts w:ascii="Times New Roman" w:hAnsi="Times New Roman"/>
          <w:sz w:val="24"/>
          <w:szCs w:val="24"/>
        </w:rPr>
      </w:pPr>
    </w:p>
    <w:p w14:paraId="3711F544" w14:textId="46FAFC55" w:rsidR="005C3B03" w:rsidRDefault="005C3B03" w:rsidP="00CF0839">
      <w:pPr>
        <w:jc w:val="center"/>
        <w:rPr>
          <w:rFonts w:ascii="Times New Roman" w:hAnsi="Times New Roman"/>
          <w:sz w:val="24"/>
          <w:szCs w:val="24"/>
        </w:rPr>
      </w:pPr>
    </w:p>
    <w:p w14:paraId="2AA2AAAF" w14:textId="3D7AB977" w:rsidR="005C3B03" w:rsidRDefault="005C3B03" w:rsidP="00CF0839">
      <w:pPr>
        <w:jc w:val="center"/>
        <w:rPr>
          <w:rFonts w:ascii="Times New Roman" w:hAnsi="Times New Roman"/>
          <w:sz w:val="24"/>
          <w:szCs w:val="24"/>
        </w:rPr>
      </w:pPr>
    </w:p>
    <w:p w14:paraId="4DDBE3D8" w14:textId="3461438A" w:rsidR="005C3B03" w:rsidRPr="002C65CB" w:rsidRDefault="005C3B03" w:rsidP="002C65CB">
      <w:pPr>
        <w:jc w:val="center"/>
        <w:rPr>
          <w:rFonts w:ascii="Times New Roman" w:hAnsi="Times New Roman"/>
          <w:b/>
          <w:bCs/>
          <w:sz w:val="24"/>
          <w:szCs w:val="24"/>
          <w:u w:val="single"/>
        </w:rPr>
      </w:pPr>
      <w:r w:rsidRPr="005C3B03">
        <w:rPr>
          <w:rFonts w:ascii="Times New Roman" w:hAnsi="Times New Roman"/>
          <w:b/>
          <w:bCs/>
          <w:sz w:val="24"/>
          <w:szCs w:val="24"/>
          <w:u w:val="single"/>
        </w:rPr>
        <w:lastRenderedPageBreak/>
        <w:t>CDBG/HOME Input Meeting Letter</w:t>
      </w:r>
    </w:p>
    <w:p w14:paraId="0AA48D19" w14:textId="187F9C62" w:rsidR="005C3B03" w:rsidRDefault="002C65CB" w:rsidP="002C65CB">
      <w:pPr>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rPr>
        <w:drawing>
          <wp:inline distT="0" distB="0" distL="0" distR="0" wp14:anchorId="2BE70965" wp14:editId="2301D61B">
            <wp:extent cx="6281531" cy="8014283"/>
            <wp:effectExtent l="0" t="0" r="5080" b="635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34"/>
                    <a:stretch>
                      <a:fillRect/>
                    </a:stretch>
                  </pic:blipFill>
                  <pic:spPr>
                    <a:xfrm>
                      <a:off x="0" y="0"/>
                      <a:ext cx="6313337" cy="8054863"/>
                    </a:xfrm>
                    <a:prstGeom prst="rect">
                      <a:avLst/>
                    </a:prstGeom>
                  </pic:spPr>
                </pic:pic>
              </a:graphicData>
            </a:graphic>
          </wp:inline>
        </w:drawing>
      </w:r>
    </w:p>
    <w:p w14:paraId="2829E56C" w14:textId="7474EDEA" w:rsidR="005C3B03" w:rsidRPr="005C3B03" w:rsidRDefault="005C3B03" w:rsidP="00CF0839">
      <w:pPr>
        <w:jc w:val="center"/>
        <w:rPr>
          <w:rFonts w:ascii="Times New Roman" w:hAnsi="Times New Roman"/>
          <w:b/>
          <w:bCs/>
          <w:sz w:val="24"/>
          <w:szCs w:val="24"/>
          <w:u w:val="single"/>
        </w:rPr>
      </w:pPr>
      <w:r w:rsidRPr="005C3B03">
        <w:rPr>
          <w:rFonts w:ascii="Times New Roman" w:hAnsi="Times New Roman"/>
          <w:b/>
          <w:bCs/>
          <w:sz w:val="24"/>
          <w:szCs w:val="24"/>
          <w:u w:val="single"/>
        </w:rPr>
        <w:lastRenderedPageBreak/>
        <w:t>CDBG/HOME/HOME-ARP Input Meeting Minutes</w:t>
      </w:r>
    </w:p>
    <w:p w14:paraId="7D0E05FB" w14:textId="1E0870C9" w:rsidR="005C3B03" w:rsidRDefault="005C3B03" w:rsidP="00CF0839">
      <w:pPr>
        <w:jc w:val="center"/>
        <w:rPr>
          <w:rFonts w:ascii="Times New Roman" w:hAnsi="Times New Roman"/>
          <w:sz w:val="24"/>
          <w:szCs w:val="24"/>
        </w:rPr>
      </w:pPr>
    </w:p>
    <w:p w14:paraId="44DB9993" w14:textId="379F6BFA" w:rsidR="005C3B03" w:rsidRDefault="005C3B03" w:rsidP="00CF0839">
      <w:pPr>
        <w:jc w:val="center"/>
        <w:rPr>
          <w:rFonts w:ascii="Times New Roman" w:hAnsi="Times New Roman"/>
          <w:sz w:val="24"/>
          <w:szCs w:val="24"/>
        </w:rPr>
      </w:pPr>
    </w:p>
    <w:p w14:paraId="79FE2BE9" w14:textId="26E77E89" w:rsidR="005C3B03" w:rsidRDefault="005C3B03" w:rsidP="00CF0839">
      <w:pPr>
        <w:jc w:val="center"/>
        <w:rPr>
          <w:rFonts w:ascii="Times New Roman" w:hAnsi="Times New Roman"/>
          <w:sz w:val="24"/>
          <w:szCs w:val="24"/>
        </w:rPr>
      </w:pPr>
    </w:p>
    <w:p w14:paraId="19EE0F09" w14:textId="5CC387C3" w:rsidR="005C3B03" w:rsidRDefault="005C3B03" w:rsidP="00CF0839">
      <w:pPr>
        <w:jc w:val="center"/>
        <w:rPr>
          <w:rFonts w:ascii="Times New Roman" w:hAnsi="Times New Roman"/>
          <w:sz w:val="24"/>
          <w:szCs w:val="24"/>
        </w:rPr>
      </w:pPr>
    </w:p>
    <w:p w14:paraId="543C2638" w14:textId="22931F24" w:rsidR="005C3B03" w:rsidRDefault="005C3B03" w:rsidP="00CF0839">
      <w:pPr>
        <w:jc w:val="center"/>
        <w:rPr>
          <w:rFonts w:ascii="Times New Roman" w:hAnsi="Times New Roman"/>
          <w:sz w:val="24"/>
          <w:szCs w:val="24"/>
        </w:rPr>
      </w:pPr>
    </w:p>
    <w:p w14:paraId="011E7808" w14:textId="08EF771E" w:rsidR="005C3B03" w:rsidRDefault="005C3B03" w:rsidP="00CF0839">
      <w:pPr>
        <w:jc w:val="center"/>
        <w:rPr>
          <w:rFonts w:ascii="Times New Roman" w:hAnsi="Times New Roman"/>
          <w:sz w:val="24"/>
          <w:szCs w:val="24"/>
        </w:rPr>
      </w:pPr>
    </w:p>
    <w:p w14:paraId="65B973D1" w14:textId="169D0DEE" w:rsidR="005C3B03" w:rsidRDefault="005C3B03" w:rsidP="00CF0839">
      <w:pPr>
        <w:jc w:val="center"/>
        <w:rPr>
          <w:rFonts w:ascii="Times New Roman" w:hAnsi="Times New Roman"/>
          <w:sz w:val="24"/>
          <w:szCs w:val="24"/>
        </w:rPr>
      </w:pPr>
    </w:p>
    <w:p w14:paraId="222C1BF6" w14:textId="11395E33" w:rsidR="005C3B03" w:rsidRDefault="005C3B03" w:rsidP="00CF0839">
      <w:pPr>
        <w:jc w:val="center"/>
        <w:rPr>
          <w:rFonts w:ascii="Times New Roman" w:hAnsi="Times New Roman"/>
          <w:sz w:val="24"/>
          <w:szCs w:val="24"/>
        </w:rPr>
      </w:pPr>
    </w:p>
    <w:p w14:paraId="60DF75FC" w14:textId="77BE2BDF" w:rsidR="005C3B03" w:rsidRDefault="005C3B03" w:rsidP="00CF0839">
      <w:pPr>
        <w:jc w:val="center"/>
        <w:rPr>
          <w:rFonts w:ascii="Times New Roman" w:hAnsi="Times New Roman"/>
          <w:sz w:val="24"/>
          <w:szCs w:val="24"/>
        </w:rPr>
      </w:pPr>
    </w:p>
    <w:p w14:paraId="55A5F65B" w14:textId="5AE8F412" w:rsidR="005C3B03" w:rsidRDefault="005C3B03" w:rsidP="00CF0839">
      <w:pPr>
        <w:jc w:val="center"/>
        <w:rPr>
          <w:rFonts w:ascii="Times New Roman" w:hAnsi="Times New Roman"/>
          <w:sz w:val="24"/>
          <w:szCs w:val="24"/>
        </w:rPr>
      </w:pPr>
    </w:p>
    <w:p w14:paraId="35E84FC6" w14:textId="2C4934B9" w:rsidR="005C3B03" w:rsidRDefault="005C3B03" w:rsidP="00CF0839">
      <w:pPr>
        <w:jc w:val="center"/>
        <w:rPr>
          <w:rFonts w:ascii="Times New Roman" w:hAnsi="Times New Roman"/>
          <w:sz w:val="24"/>
          <w:szCs w:val="24"/>
        </w:rPr>
      </w:pPr>
    </w:p>
    <w:p w14:paraId="0F78763A" w14:textId="1B5C3A75" w:rsidR="005C3B03" w:rsidRDefault="005C3B03" w:rsidP="00CF0839">
      <w:pPr>
        <w:jc w:val="center"/>
        <w:rPr>
          <w:rFonts w:ascii="Times New Roman" w:hAnsi="Times New Roman"/>
          <w:sz w:val="24"/>
          <w:szCs w:val="24"/>
        </w:rPr>
      </w:pPr>
    </w:p>
    <w:p w14:paraId="3C3B5480" w14:textId="4B257C9B" w:rsidR="005C3B03" w:rsidRDefault="005C3B03" w:rsidP="00CF0839">
      <w:pPr>
        <w:jc w:val="center"/>
        <w:rPr>
          <w:rFonts w:ascii="Times New Roman" w:hAnsi="Times New Roman"/>
          <w:sz w:val="24"/>
          <w:szCs w:val="24"/>
        </w:rPr>
      </w:pPr>
    </w:p>
    <w:p w14:paraId="782A126F" w14:textId="01121B26" w:rsidR="005C3B03" w:rsidRDefault="005C3B03" w:rsidP="00CF0839">
      <w:pPr>
        <w:jc w:val="center"/>
        <w:rPr>
          <w:rFonts w:ascii="Times New Roman" w:hAnsi="Times New Roman"/>
          <w:sz w:val="24"/>
          <w:szCs w:val="24"/>
        </w:rPr>
      </w:pPr>
    </w:p>
    <w:p w14:paraId="2EA826CB" w14:textId="03E5171D" w:rsidR="005C3B03" w:rsidRDefault="005C3B03" w:rsidP="00CF0839">
      <w:pPr>
        <w:jc w:val="center"/>
        <w:rPr>
          <w:rFonts w:ascii="Times New Roman" w:hAnsi="Times New Roman"/>
          <w:sz w:val="24"/>
          <w:szCs w:val="24"/>
        </w:rPr>
      </w:pPr>
    </w:p>
    <w:p w14:paraId="06B45897" w14:textId="4FB758A8" w:rsidR="005C3B03" w:rsidRDefault="005C3B03" w:rsidP="00CF0839">
      <w:pPr>
        <w:jc w:val="center"/>
        <w:rPr>
          <w:rFonts w:ascii="Times New Roman" w:hAnsi="Times New Roman"/>
          <w:sz w:val="24"/>
          <w:szCs w:val="24"/>
        </w:rPr>
      </w:pPr>
    </w:p>
    <w:p w14:paraId="47D10547" w14:textId="38C447AA" w:rsidR="005C3B03" w:rsidRDefault="005C3B03" w:rsidP="00CF0839">
      <w:pPr>
        <w:jc w:val="center"/>
        <w:rPr>
          <w:rFonts w:ascii="Times New Roman" w:hAnsi="Times New Roman"/>
          <w:sz w:val="24"/>
          <w:szCs w:val="24"/>
        </w:rPr>
      </w:pPr>
    </w:p>
    <w:p w14:paraId="5CFE1A8D" w14:textId="1B4D6C3D" w:rsidR="005C3B03" w:rsidRDefault="005C3B03" w:rsidP="00CF0839">
      <w:pPr>
        <w:jc w:val="center"/>
        <w:rPr>
          <w:rFonts w:ascii="Times New Roman" w:hAnsi="Times New Roman"/>
          <w:sz w:val="24"/>
          <w:szCs w:val="24"/>
        </w:rPr>
      </w:pPr>
    </w:p>
    <w:p w14:paraId="043E31E9" w14:textId="610D71A3" w:rsidR="005C3B03" w:rsidRDefault="005C3B03" w:rsidP="00CF0839">
      <w:pPr>
        <w:jc w:val="center"/>
        <w:rPr>
          <w:rFonts w:ascii="Times New Roman" w:hAnsi="Times New Roman"/>
          <w:sz w:val="24"/>
          <w:szCs w:val="24"/>
        </w:rPr>
      </w:pPr>
    </w:p>
    <w:p w14:paraId="5BCD6AAE" w14:textId="728287B3" w:rsidR="005C3B03" w:rsidRDefault="005C3B03" w:rsidP="00CF0839">
      <w:pPr>
        <w:jc w:val="center"/>
        <w:rPr>
          <w:rFonts w:ascii="Times New Roman" w:hAnsi="Times New Roman"/>
          <w:sz w:val="24"/>
          <w:szCs w:val="24"/>
        </w:rPr>
      </w:pPr>
    </w:p>
    <w:p w14:paraId="149CCCD9" w14:textId="5E6B6D2F" w:rsidR="005C3B03" w:rsidRDefault="005C3B03" w:rsidP="00CF0839">
      <w:pPr>
        <w:jc w:val="center"/>
        <w:rPr>
          <w:rFonts w:ascii="Times New Roman" w:hAnsi="Times New Roman"/>
          <w:sz w:val="24"/>
          <w:szCs w:val="24"/>
        </w:rPr>
      </w:pPr>
    </w:p>
    <w:p w14:paraId="5A48816F" w14:textId="2A9A659A" w:rsidR="005C3B03" w:rsidRDefault="005C3B03" w:rsidP="00CF0839">
      <w:pPr>
        <w:jc w:val="center"/>
        <w:rPr>
          <w:rFonts w:ascii="Times New Roman" w:hAnsi="Times New Roman"/>
          <w:sz w:val="24"/>
          <w:szCs w:val="24"/>
        </w:rPr>
      </w:pPr>
    </w:p>
    <w:p w14:paraId="00389C77" w14:textId="16D73AB4" w:rsidR="005C3B03" w:rsidRDefault="005C3B03" w:rsidP="00CF0839">
      <w:pPr>
        <w:jc w:val="center"/>
        <w:rPr>
          <w:rFonts w:ascii="Times New Roman" w:hAnsi="Times New Roman"/>
          <w:sz w:val="24"/>
          <w:szCs w:val="24"/>
        </w:rPr>
      </w:pPr>
    </w:p>
    <w:p w14:paraId="59F3CB14" w14:textId="78C2B59B" w:rsidR="005C3B03" w:rsidRDefault="005C3B03" w:rsidP="00CF0839">
      <w:pPr>
        <w:jc w:val="center"/>
        <w:rPr>
          <w:rFonts w:ascii="Times New Roman" w:hAnsi="Times New Roman"/>
          <w:sz w:val="24"/>
          <w:szCs w:val="24"/>
        </w:rPr>
      </w:pPr>
    </w:p>
    <w:p w14:paraId="6945224F" w14:textId="6CD21D43" w:rsidR="005C3B03" w:rsidRPr="005C3B03" w:rsidRDefault="005C3B03" w:rsidP="00CF0839">
      <w:pPr>
        <w:jc w:val="center"/>
        <w:rPr>
          <w:rFonts w:ascii="Times New Roman" w:hAnsi="Times New Roman"/>
          <w:b/>
          <w:bCs/>
          <w:sz w:val="24"/>
          <w:szCs w:val="24"/>
          <w:u w:val="single"/>
        </w:rPr>
      </w:pPr>
      <w:r w:rsidRPr="005C3B03">
        <w:rPr>
          <w:rFonts w:ascii="Times New Roman" w:hAnsi="Times New Roman"/>
          <w:b/>
          <w:bCs/>
          <w:sz w:val="24"/>
          <w:szCs w:val="24"/>
          <w:u w:val="single"/>
        </w:rPr>
        <w:lastRenderedPageBreak/>
        <w:t>Public Hearing Notice</w:t>
      </w:r>
    </w:p>
    <w:p w14:paraId="74C3F8EA" w14:textId="1A14A42C" w:rsidR="00807952" w:rsidRDefault="00807952" w:rsidP="00020E36">
      <w:pPr>
        <w:jc w:val="center"/>
        <w:rPr>
          <w:rFonts w:ascii="Times New Roman" w:hAnsi="Times New Roman"/>
          <w:sz w:val="24"/>
          <w:szCs w:val="24"/>
        </w:rPr>
      </w:pPr>
      <w:r>
        <w:rPr>
          <w:rFonts w:ascii="Times New Roman" w:hAnsi="Times New Roman"/>
          <w:noProof/>
          <w:sz w:val="24"/>
          <w:szCs w:val="24"/>
        </w:rPr>
        <w:drawing>
          <wp:inline distT="0" distB="0" distL="0" distR="0" wp14:anchorId="065E8706" wp14:editId="3710C9A6">
            <wp:extent cx="6866255" cy="7968343"/>
            <wp:effectExtent l="0" t="0" r="0" b="0"/>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pic:nvPicPr>
                  <pic:blipFill>
                    <a:blip r:embed="rId35"/>
                    <a:stretch>
                      <a:fillRect/>
                    </a:stretch>
                  </pic:blipFill>
                  <pic:spPr>
                    <a:xfrm>
                      <a:off x="0" y="0"/>
                      <a:ext cx="6874968" cy="7978454"/>
                    </a:xfrm>
                    <a:prstGeom prst="rect">
                      <a:avLst/>
                    </a:prstGeom>
                  </pic:spPr>
                </pic:pic>
              </a:graphicData>
            </a:graphic>
          </wp:inline>
        </w:drawing>
      </w:r>
    </w:p>
    <w:p w14:paraId="48809B0E" w14:textId="4FBF30E7" w:rsidR="005C3B03" w:rsidRPr="005C3B03" w:rsidRDefault="005C3B03" w:rsidP="00807952">
      <w:pPr>
        <w:jc w:val="center"/>
        <w:rPr>
          <w:rFonts w:ascii="Times New Roman" w:hAnsi="Times New Roman"/>
          <w:b/>
          <w:bCs/>
          <w:sz w:val="24"/>
          <w:szCs w:val="24"/>
          <w:u w:val="single"/>
        </w:rPr>
      </w:pPr>
      <w:r w:rsidRPr="005C3B03">
        <w:rPr>
          <w:rFonts w:ascii="Times New Roman" w:hAnsi="Times New Roman"/>
          <w:b/>
          <w:bCs/>
          <w:sz w:val="24"/>
          <w:szCs w:val="24"/>
          <w:u w:val="single"/>
        </w:rPr>
        <w:lastRenderedPageBreak/>
        <w:t>Public Hearing Minutes</w:t>
      </w:r>
    </w:p>
    <w:sectPr w:rsidR="005C3B03" w:rsidRPr="005C3B03" w:rsidSect="00AB0663">
      <w:pgSz w:w="12240" w:h="15840"/>
      <w:pgMar w:top="450" w:right="1080" w:bottom="1440" w:left="8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0E021" w14:textId="77777777" w:rsidR="00B7482B" w:rsidRDefault="00B7482B">
      <w:r>
        <w:separator/>
      </w:r>
    </w:p>
  </w:endnote>
  <w:endnote w:type="continuationSeparator" w:id="0">
    <w:p w14:paraId="1F20BB53" w14:textId="77777777" w:rsidR="00B7482B" w:rsidRDefault="00B74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ladimir Script">
    <w:panose1 w:val="03050402040407070305"/>
    <w:charset w:val="00"/>
    <w:family w:val="script"/>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1E579" w14:textId="77777777" w:rsidR="00D13CAA" w:rsidRDefault="00D13C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1738090"/>
      <w:docPartObj>
        <w:docPartGallery w:val="Page Numbers (Bottom of Page)"/>
        <w:docPartUnique/>
      </w:docPartObj>
    </w:sdtPr>
    <w:sdtEndPr/>
    <w:sdtContent>
      <w:p w14:paraId="6365D75C" w14:textId="2DB6DBF0" w:rsidR="004A50A5" w:rsidRDefault="004A50A5">
        <w:r>
          <w:rPr>
            <w:noProof/>
          </w:rPr>
          <mc:AlternateContent>
            <mc:Choice Requires="wps">
              <w:drawing>
                <wp:anchor distT="0" distB="0" distL="114300" distR="114300" simplePos="0" relativeHeight="251657728" behindDoc="0" locked="0" layoutInCell="1" allowOverlap="1" wp14:anchorId="1121B9E8" wp14:editId="39F92957">
                  <wp:simplePos x="0" y="0"/>
                  <wp:positionH relativeFrom="margin">
                    <wp:align>center</wp:align>
                  </wp:positionH>
                  <wp:positionV relativeFrom="bottomMargin">
                    <wp:align>center</wp:align>
                  </wp:positionV>
                  <wp:extent cx="551815" cy="238760"/>
                  <wp:effectExtent l="19050" t="19050" r="19685" b="18415"/>
                  <wp:wrapNone/>
                  <wp:docPr id="2" name="Double Bracke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69072A4A" w14:textId="77777777" w:rsidR="004A50A5" w:rsidRDefault="004A50A5">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1121B9E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 o:spid="_x0000_s1029" type="#_x0000_t185" style="position:absolute;margin-left:0;margin-top:0;width:43.45pt;height:18.8pt;z-index:25165772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69072A4A" w14:textId="77777777" w:rsidR="004A50A5" w:rsidRDefault="004A50A5">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6704" behindDoc="0" locked="0" layoutInCell="1" allowOverlap="1" wp14:anchorId="55E5B96B" wp14:editId="46705F53">
                  <wp:simplePos x="0" y="0"/>
                  <wp:positionH relativeFrom="margin">
                    <wp:align>center</wp:align>
                  </wp:positionH>
                  <wp:positionV relativeFrom="bottomMargin">
                    <wp:align>center</wp:align>
                  </wp:positionV>
                  <wp:extent cx="5518150" cy="0"/>
                  <wp:effectExtent l="9525" t="9525" r="6350" b="952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486963C7" id="_x0000_t32" coordsize="21600,21600" o:spt="32" o:oned="t" path="m,l21600,21600e" filled="f">
                  <v:path arrowok="t" fillok="f" o:connecttype="none"/>
                  <o:lock v:ext="edit" shapetype="t"/>
                </v:shapetype>
                <v:shape id="Straight Arrow Connector 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06258" w14:textId="77777777" w:rsidR="00D13CAA" w:rsidRDefault="00D13C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1D35C" w14:textId="77777777" w:rsidR="00B7482B" w:rsidRDefault="00B7482B">
      <w:r>
        <w:separator/>
      </w:r>
    </w:p>
  </w:footnote>
  <w:footnote w:type="continuationSeparator" w:id="0">
    <w:p w14:paraId="71D02DF9" w14:textId="77777777" w:rsidR="00B7482B" w:rsidRDefault="00B748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BB9C4" w14:textId="77777777" w:rsidR="00D13CAA" w:rsidRDefault="00D13C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005721"/>
      <w:docPartObj>
        <w:docPartGallery w:val="Watermarks"/>
        <w:docPartUnique/>
      </w:docPartObj>
    </w:sdtPr>
    <w:sdtEndPr/>
    <w:sdtContent>
      <w:p w14:paraId="0A941AFA" w14:textId="7427ED13" w:rsidR="00D13CAA" w:rsidRDefault="009773BF">
        <w:pPr>
          <w:pStyle w:val="Header"/>
        </w:pPr>
        <w:r>
          <w:rPr>
            <w:noProof/>
          </w:rPr>
          <w:pict w14:anchorId="1A1994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0E4A0" w14:textId="77777777" w:rsidR="00D13CAA" w:rsidRDefault="00D13C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32504"/>
    <w:multiLevelType w:val="hybridMultilevel"/>
    <w:tmpl w:val="45C88C7C"/>
    <w:lvl w:ilvl="0" w:tplc="3572AB5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0CB94610"/>
    <w:multiLevelType w:val="hybridMultilevel"/>
    <w:tmpl w:val="10C23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CB0CE3"/>
    <w:multiLevelType w:val="hybridMultilevel"/>
    <w:tmpl w:val="A09AC69E"/>
    <w:lvl w:ilvl="0" w:tplc="696A65C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82D261F"/>
    <w:multiLevelType w:val="hybridMultilevel"/>
    <w:tmpl w:val="5E30D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853C99"/>
    <w:multiLevelType w:val="hybridMultilevel"/>
    <w:tmpl w:val="D09C7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EE67E7"/>
    <w:multiLevelType w:val="hybridMultilevel"/>
    <w:tmpl w:val="E4A07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431A61"/>
    <w:multiLevelType w:val="hybridMultilevel"/>
    <w:tmpl w:val="7F7AFF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3D0FBC"/>
    <w:multiLevelType w:val="hybridMultilevel"/>
    <w:tmpl w:val="43683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073CD9"/>
    <w:multiLevelType w:val="hybridMultilevel"/>
    <w:tmpl w:val="4112DD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ED1AB3"/>
    <w:multiLevelType w:val="hybridMultilevel"/>
    <w:tmpl w:val="55E6F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B96096"/>
    <w:multiLevelType w:val="hybridMultilevel"/>
    <w:tmpl w:val="FF3E8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8A579C"/>
    <w:multiLevelType w:val="hybridMultilevel"/>
    <w:tmpl w:val="724C52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4528EA"/>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4C75C16"/>
    <w:multiLevelType w:val="hybridMultilevel"/>
    <w:tmpl w:val="F04C4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636474"/>
    <w:multiLevelType w:val="hybridMultilevel"/>
    <w:tmpl w:val="4FC6F380"/>
    <w:lvl w:ilvl="0" w:tplc="8184281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1C68C5"/>
    <w:multiLevelType w:val="hybridMultilevel"/>
    <w:tmpl w:val="2938A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3E7D9C"/>
    <w:multiLevelType w:val="hybridMultilevel"/>
    <w:tmpl w:val="171C02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0" w15:restartNumberingAfterBreak="0">
    <w:nsid w:val="562C2593"/>
    <w:multiLevelType w:val="hybridMultilevel"/>
    <w:tmpl w:val="3D30E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087A15"/>
    <w:multiLevelType w:val="hybridMultilevel"/>
    <w:tmpl w:val="E7E4BB1A"/>
    <w:lvl w:ilvl="0" w:tplc="291224A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3F3014"/>
    <w:multiLevelType w:val="hybridMultilevel"/>
    <w:tmpl w:val="3DDA6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4" w15:restartNumberingAfterBreak="0">
    <w:nsid w:val="59C46B12"/>
    <w:multiLevelType w:val="hybridMultilevel"/>
    <w:tmpl w:val="1ACED938"/>
    <w:lvl w:ilvl="0" w:tplc="2990C08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5B20D3"/>
    <w:multiLevelType w:val="hybridMultilevel"/>
    <w:tmpl w:val="967A4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C52B2D"/>
    <w:multiLevelType w:val="hybridMultilevel"/>
    <w:tmpl w:val="25A6A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0D37A3"/>
    <w:multiLevelType w:val="hybridMultilevel"/>
    <w:tmpl w:val="60DEB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9"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0" w15:restartNumberingAfterBreak="0">
    <w:nsid w:val="7EB11D71"/>
    <w:multiLevelType w:val="hybridMultilevel"/>
    <w:tmpl w:val="36C45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39"/>
  </w:num>
  <w:num w:numId="14">
    <w:abstractNumId w:val="33"/>
  </w:num>
  <w:num w:numId="15">
    <w:abstractNumId w:val="29"/>
  </w:num>
  <w:num w:numId="16">
    <w:abstractNumId w:val="38"/>
  </w:num>
  <w:num w:numId="17">
    <w:abstractNumId w:val="14"/>
  </w:num>
  <w:num w:numId="18">
    <w:abstractNumId w:val="24"/>
  </w:num>
  <w:num w:numId="19">
    <w:abstractNumId w:val="26"/>
  </w:num>
  <w:num w:numId="20">
    <w:abstractNumId w:val="31"/>
  </w:num>
  <w:num w:numId="21">
    <w:abstractNumId w:val="34"/>
  </w:num>
  <w:num w:numId="22">
    <w:abstractNumId w:val="28"/>
  </w:num>
  <w:num w:numId="23">
    <w:abstractNumId w:val="22"/>
  </w:num>
  <w:num w:numId="24">
    <w:abstractNumId w:val="21"/>
  </w:num>
  <w:num w:numId="25">
    <w:abstractNumId w:val="19"/>
  </w:num>
  <w:num w:numId="26">
    <w:abstractNumId w:val="30"/>
  </w:num>
  <w:num w:numId="27">
    <w:abstractNumId w:val="32"/>
  </w:num>
  <w:num w:numId="28">
    <w:abstractNumId w:val="27"/>
  </w:num>
  <w:num w:numId="29">
    <w:abstractNumId w:val="25"/>
  </w:num>
  <w:num w:numId="30">
    <w:abstractNumId w:val="37"/>
  </w:num>
  <w:num w:numId="31">
    <w:abstractNumId w:val="17"/>
  </w:num>
  <w:num w:numId="32">
    <w:abstractNumId w:val="40"/>
  </w:num>
  <w:num w:numId="33">
    <w:abstractNumId w:val="10"/>
  </w:num>
  <w:num w:numId="34">
    <w:abstractNumId w:val="35"/>
  </w:num>
  <w:num w:numId="35">
    <w:abstractNumId w:val="15"/>
  </w:num>
  <w:num w:numId="36">
    <w:abstractNumId w:val="36"/>
  </w:num>
  <w:num w:numId="37">
    <w:abstractNumId w:val="16"/>
  </w:num>
  <w:num w:numId="38">
    <w:abstractNumId w:val="13"/>
  </w:num>
  <w:num w:numId="39">
    <w:abstractNumId w:val="20"/>
  </w:num>
  <w:num w:numId="40">
    <w:abstractNumId w:val="23"/>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550"/>
    <w:rsid w:val="00000EC6"/>
    <w:rsid w:val="00001671"/>
    <w:rsid w:val="000029F4"/>
    <w:rsid w:val="00004F01"/>
    <w:rsid w:val="000059F9"/>
    <w:rsid w:val="0000757E"/>
    <w:rsid w:val="000079B1"/>
    <w:rsid w:val="000101FE"/>
    <w:rsid w:val="000116B2"/>
    <w:rsid w:val="00014D8B"/>
    <w:rsid w:val="000153F6"/>
    <w:rsid w:val="0001643E"/>
    <w:rsid w:val="0001724D"/>
    <w:rsid w:val="000202EB"/>
    <w:rsid w:val="000204C7"/>
    <w:rsid w:val="00020E36"/>
    <w:rsid w:val="00022CF5"/>
    <w:rsid w:val="00024F61"/>
    <w:rsid w:val="0002521E"/>
    <w:rsid w:val="00026149"/>
    <w:rsid w:val="00027899"/>
    <w:rsid w:val="00032C1E"/>
    <w:rsid w:val="0003300B"/>
    <w:rsid w:val="000338FC"/>
    <w:rsid w:val="00034405"/>
    <w:rsid w:val="0003459B"/>
    <w:rsid w:val="00035628"/>
    <w:rsid w:val="000357CA"/>
    <w:rsid w:val="00035F04"/>
    <w:rsid w:val="00036368"/>
    <w:rsid w:val="00042C4D"/>
    <w:rsid w:val="00043B67"/>
    <w:rsid w:val="00043FE0"/>
    <w:rsid w:val="00044565"/>
    <w:rsid w:val="00046CB9"/>
    <w:rsid w:val="00047E3E"/>
    <w:rsid w:val="000518AA"/>
    <w:rsid w:val="00052114"/>
    <w:rsid w:val="00053E62"/>
    <w:rsid w:val="00054780"/>
    <w:rsid w:val="000564AD"/>
    <w:rsid w:val="00056828"/>
    <w:rsid w:val="00057E29"/>
    <w:rsid w:val="00060CE4"/>
    <w:rsid w:val="00061845"/>
    <w:rsid w:val="00061B37"/>
    <w:rsid w:val="00061E41"/>
    <w:rsid w:val="000620FD"/>
    <w:rsid w:val="0006273C"/>
    <w:rsid w:val="00063903"/>
    <w:rsid w:val="000661A8"/>
    <w:rsid w:val="000670CF"/>
    <w:rsid w:val="00067FD4"/>
    <w:rsid w:val="000704B2"/>
    <w:rsid w:val="00070633"/>
    <w:rsid w:val="000717E5"/>
    <w:rsid w:val="00071F05"/>
    <w:rsid w:val="00072C8A"/>
    <w:rsid w:val="00072F46"/>
    <w:rsid w:val="00073128"/>
    <w:rsid w:val="000734F6"/>
    <w:rsid w:val="00073A1D"/>
    <w:rsid w:val="00075AB2"/>
    <w:rsid w:val="0007671E"/>
    <w:rsid w:val="00077F16"/>
    <w:rsid w:val="00080209"/>
    <w:rsid w:val="0008068E"/>
    <w:rsid w:val="000806BC"/>
    <w:rsid w:val="00080943"/>
    <w:rsid w:val="00080ECB"/>
    <w:rsid w:val="00081136"/>
    <w:rsid w:val="0008192D"/>
    <w:rsid w:val="000824AF"/>
    <w:rsid w:val="000825DF"/>
    <w:rsid w:val="000827E5"/>
    <w:rsid w:val="000831B8"/>
    <w:rsid w:val="00083B49"/>
    <w:rsid w:val="00083BEB"/>
    <w:rsid w:val="0008420F"/>
    <w:rsid w:val="00084E02"/>
    <w:rsid w:val="00085BF4"/>
    <w:rsid w:val="00085ECE"/>
    <w:rsid w:val="0008764E"/>
    <w:rsid w:val="00087BEC"/>
    <w:rsid w:val="00091139"/>
    <w:rsid w:val="000918AD"/>
    <w:rsid w:val="00093BF8"/>
    <w:rsid w:val="00093CF0"/>
    <w:rsid w:val="0009415B"/>
    <w:rsid w:val="0009419B"/>
    <w:rsid w:val="00096632"/>
    <w:rsid w:val="00096BAB"/>
    <w:rsid w:val="00096FE3"/>
    <w:rsid w:val="00097155"/>
    <w:rsid w:val="000975D9"/>
    <w:rsid w:val="000A0C52"/>
    <w:rsid w:val="000A3328"/>
    <w:rsid w:val="000A3869"/>
    <w:rsid w:val="000A3AF5"/>
    <w:rsid w:val="000A3C91"/>
    <w:rsid w:val="000A6604"/>
    <w:rsid w:val="000A73C6"/>
    <w:rsid w:val="000A7691"/>
    <w:rsid w:val="000A76EB"/>
    <w:rsid w:val="000A7EB6"/>
    <w:rsid w:val="000B0148"/>
    <w:rsid w:val="000B270F"/>
    <w:rsid w:val="000B291F"/>
    <w:rsid w:val="000B3B70"/>
    <w:rsid w:val="000B45BD"/>
    <w:rsid w:val="000B5BDD"/>
    <w:rsid w:val="000B5D24"/>
    <w:rsid w:val="000B7A3C"/>
    <w:rsid w:val="000C0752"/>
    <w:rsid w:val="000C0905"/>
    <w:rsid w:val="000C20FC"/>
    <w:rsid w:val="000C265E"/>
    <w:rsid w:val="000C3ACA"/>
    <w:rsid w:val="000C4747"/>
    <w:rsid w:val="000C4F98"/>
    <w:rsid w:val="000C5C14"/>
    <w:rsid w:val="000C666E"/>
    <w:rsid w:val="000C74F3"/>
    <w:rsid w:val="000D2573"/>
    <w:rsid w:val="000D422A"/>
    <w:rsid w:val="000D488E"/>
    <w:rsid w:val="000D4D7D"/>
    <w:rsid w:val="000D7B94"/>
    <w:rsid w:val="000D7D16"/>
    <w:rsid w:val="000E0343"/>
    <w:rsid w:val="000E0D5D"/>
    <w:rsid w:val="000E13BA"/>
    <w:rsid w:val="000E1DFB"/>
    <w:rsid w:val="000E1F9B"/>
    <w:rsid w:val="000E319C"/>
    <w:rsid w:val="000E3358"/>
    <w:rsid w:val="000E34C4"/>
    <w:rsid w:val="000E4A11"/>
    <w:rsid w:val="000E5032"/>
    <w:rsid w:val="000E53D6"/>
    <w:rsid w:val="000E5FBD"/>
    <w:rsid w:val="000E6121"/>
    <w:rsid w:val="000E640E"/>
    <w:rsid w:val="000E6B9A"/>
    <w:rsid w:val="000E6CB6"/>
    <w:rsid w:val="000F04AF"/>
    <w:rsid w:val="000F1DD7"/>
    <w:rsid w:val="000F21DE"/>
    <w:rsid w:val="000F6B53"/>
    <w:rsid w:val="000F7A05"/>
    <w:rsid w:val="001001D6"/>
    <w:rsid w:val="00101E3D"/>
    <w:rsid w:val="00102442"/>
    <w:rsid w:val="00102D48"/>
    <w:rsid w:val="0010332E"/>
    <w:rsid w:val="0010487A"/>
    <w:rsid w:val="00106CAB"/>
    <w:rsid w:val="0010757C"/>
    <w:rsid w:val="00110464"/>
    <w:rsid w:val="001105E4"/>
    <w:rsid w:val="001121F8"/>
    <w:rsid w:val="00112F30"/>
    <w:rsid w:val="00114CA6"/>
    <w:rsid w:val="00115066"/>
    <w:rsid w:val="00117AB9"/>
    <w:rsid w:val="00117CAF"/>
    <w:rsid w:val="00120904"/>
    <w:rsid w:val="00121945"/>
    <w:rsid w:val="00123B67"/>
    <w:rsid w:val="00124E85"/>
    <w:rsid w:val="00125428"/>
    <w:rsid w:val="001256B0"/>
    <w:rsid w:val="00125FCA"/>
    <w:rsid w:val="001261A0"/>
    <w:rsid w:val="001266F3"/>
    <w:rsid w:val="00130436"/>
    <w:rsid w:val="00132B0C"/>
    <w:rsid w:val="00132CEA"/>
    <w:rsid w:val="00134B79"/>
    <w:rsid w:val="0013545A"/>
    <w:rsid w:val="00135B76"/>
    <w:rsid w:val="00135EA7"/>
    <w:rsid w:val="00136724"/>
    <w:rsid w:val="00140088"/>
    <w:rsid w:val="00141F8B"/>
    <w:rsid w:val="001442FB"/>
    <w:rsid w:val="001460FB"/>
    <w:rsid w:val="00150B00"/>
    <w:rsid w:val="00151FDE"/>
    <w:rsid w:val="001539D4"/>
    <w:rsid w:val="00156045"/>
    <w:rsid w:val="00156205"/>
    <w:rsid w:val="00157D8A"/>
    <w:rsid w:val="0016089C"/>
    <w:rsid w:val="00160AC1"/>
    <w:rsid w:val="0016267E"/>
    <w:rsid w:val="00162811"/>
    <w:rsid w:val="00162A99"/>
    <w:rsid w:val="00163BA8"/>
    <w:rsid w:val="00164969"/>
    <w:rsid w:val="00165B3F"/>
    <w:rsid w:val="00166377"/>
    <w:rsid w:val="001703C2"/>
    <w:rsid w:val="0017195A"/>
    <w:rsid w:val="00172482"/>
    <w:rsid w:val="001728FD"/>
    <w:rsid w:val="00172D3C"/>
    <w:rsid w:val="0017391B"/>
    <w:rsid w:val="00175235"/>
    <w:rsid w:val="00175A92"/>
    <w:rsid w:val="00176851"/>
    <w:rsid w:val="00176F2C"/>
    <w:rsid w:val="0017730C"/>
    <w:rsid w:val="00177DEF"/>
    <w:rsid w:val="00180218"/>
    <w:rsid w:val="00180753"/>
    <w:rsid w:val="00180E8A"/>
    <w:rsid w:val="00181247"/>
    <w:rsid w:val="00181253"/>
    <w:rsid w:val="00182A06"/>
    <w:rsid w:val="0018383F"/>
    <w:rsid w:val="00183869"/>
    <w:rsid w:val="00184182"/>
    <w:rsid w:val="00184AE8"/>
    <w:rsid w:val="00184B7E"/>
    <w:rsid w:val="00184CFB"/>
    <w:rsid w:val="00184F71"/>
    <w:rsid w:val="00186776"/>
    <w:rsid w:val="00190078"/>
    <w:rsid w:val="00192527"/>
    <w:rsid w:val="00192E4D"/>
    <w:rsid w:val="00193AF0"/>
    <w:rsid w:val="00194CDA"/>
    <w:rsid w:val="00194DE6"/>
    <w:rsid w:val="00195561"/>
    <w:rsid w:val="00195D5C"/>
    <w:rsid w:val="00197A7A"/>
    <w:rsid w:val="001A0074"/>
    <w:rsid w:val="001A0F7B"/>
    <w:rsid w:val="001A1131"/>
    <w:rsid w:val="001A137B"/>
    <w:rsid w:val="001A226D"/>
    <w:rsid w:val="001A3804"/>
    <w:rsid w:val="001A3966"/>
    <w:rsid w:val="001A6644"/>
    <w:rsid w:val="001A6F81"/>
    <w:rsid w:val="001A781C"/>
    <w:rsid w:val="001A7953"/>
    <w:rsid w:val="001A7F28"/>
    <w:rsid w:val="001B5AF8"/>
    <w:rsid w:val="001B6520"/>
    <w:rsid w:val="001B6793"/>
    <w:rsid w:val="001B6936"/>
    <w:rsid w:val="001B75E2"/>
    <w:rsid w:val="001B7DB9"/>
    <w:rsid w:val="001B7E5E"/>
    <w:rsid w:val="001C2692"/>
    <w:rsid w:val="001C3C19"/>
    <w:rsid w:val="001C40DA"/>
    <w:rsid w:val="001C4867"/>
    <w:rsid w:val="001C516A"/>
    <w:rsid w:val="001C5C58"/>
    <w:rsid w:val="001C61C3"/>
    <w:rsid w:val="001C696A"/>
    <w:rsid w:val="001C6F4A"/>
    <w:rsid w:val="001D0384"/>
    <w:rsid w:val="001D20E3"/>
    <w:rsid w:val="001D2586"/>
    <w:rsid w:val="001D269C"/>
    <w:rsid w:val="001D285F"/>
    <w:rsid w:val="001D5457"/>
    <w:rsid w:val="001D5976"/>
    <w:rsid w:val="001D6AF5"/>
    <w:rsid w:val="001D6ECF"/>
    <w:rsid w:val="001D78ED"/>
    <w:rsid w:val="001D7E43"/>
    <w:rsid w:val="001E1072"/>
    <w:rsid w:val="001E21A2"/>
    <w:rsid w:val="001E325A"/>
    <w:rsid w:val="001E3AA1"/>
    <w:rsid w:val="001E3EA8"/>
    <w:rsid w:val="001E3F5B"/>
    <w:rsid w:val="001E551F"/>
    <w:rsid w:val="001E6E6E"/>
    <w:rsid w:val="001E763D"/>
    <w:rsid w:val="001E7D42"/>
    <w:rsid w:val="001F1560"/>
    <w:rsid w:val="001F1BE7"/>
    <w:rsid w:val="001F3C7D"/>
    <w:rsid w:val="001F5035"/>
    <w:rsid w:val="001F66BC"/>
    <w:rsid w:val="001F68DE"/>
    <w:rsid w:val="001F6B14"/>
    <w:rsid w:val="001F6D17"/>
    <w:rsid w:val="001F7BE7"/>
    <w:rsid w:val="00200287"/>
    <w:rsid w:val="00204E13"/>
    <w:rsid w:val="00205644"/>
    <w:rsid w:val="00205CCE"/>
    <w:rsid w:val="00207A05"/>
    <w:rsid w:val="00207A47"/>
    <w:rsid w:val="00212E96"/>
    <w:rsid w:val="002137A1"/>
    <w:rsid w:val="00214170"/>
    <w:rsid w:val="002144A6"/>
    <w:rsid w:val="00215FFC"/>
    <w:rsid w:val="00216A02"/>
    <w:rsid w:val="002173A6"/>
    <w:rsid w:val="0021781D"/>
    <w:rsid w:val="00217B66"/>
    <w:rsid w:val="00217EA0"/>
    <w:rsid w:val="00220C8E"/>
    <w:rsid w:val="00221262"/>
    <w:rsid w:val="00221D81"/>
    <w:rsid w:val="00222CD4"/>
    <w:rsid w:val="00224031"/>
    <w:rsid w:val="00224741"/>
    <w:rsid w:val="00224CD2"/>
    <w:rsid w:val="002266F1"/>
    <w:rsid w:val="00226B59"/>
    <w:rsid w:val="002311BD"/>
    <w:rsid w:val="002323D0"/>
    <w:rsid w:val="0023315D"/>
    <w:rsid w:val="00233524"/>
    <w:rsid w:val="00233956"/>
    <w:rsid w:val="00233ACF"/>
    <w:rsid w:val="002346CD"/>
    <w:rsid w:val="00234918"/>
    <w:rsid w:val="00236F35"/>
    <w:rsid w:val="00236F9D"/>
    <w:rsid w:val="00237EEE"/>
    <w:rsid w:val="00240AEF"/>
    <w:rsid w:val="0024397D"/>
    <w:rsid w:val="00243E3D"/>
    <w:rsid w:val="00244EDB"/>
    <w:rsid w:val="002474FA"/>
    <w:rsid w:val="00247E65"/>
    <w:rsid w:val="0025305C"/>
    <w:rsid w:val="00253A9F"/>
    <w:rsid w:val="00254774"/>
    <w:rsid w:val="0025577D"/>
    <w:rsid w:val="00255CB4"/>
    <w:rsid w:val="0025607E"/>
    <w:rsid w:val="00256481"/>
    <w:rsid w:val="002615D9"/>
    <w:rsid w:val="00261EA3"/>
    <w:rsid w:val="002627F9"/>
    <w:rsid w:val="00263CA8"/>
    <w:rsid w:val="002643F3"/>
    <w:rsid w:val="0026448F"/>
    <w:rsid w:val="002660BC"/>
    <w:rsid w:val="00267042"/>
    <w:rsid w:val="00267FE2"/>
    <w:rsid w:val="0027020F"/>
    <w:rsid w:val="0027035A"/>
    <w:rsid w:val="002707F7"/>
    <w:rsid w:val="00270B46"/>
    <w:rsid w:val="00271E3A"/>
    <w:rsid w:val="002721FA"/>
    <w:rsid w:val="00272E1D"/>
    <w:rsid w:val="00275F5E"/>
    <w:rsid w:val="002764CB"/>
    <w:rsid w:val="0027673E"/>
    <w:rsid w:val="00277A52"/>
    <w:rsid w:val="00280459"/>
    <w:rsid w:val="00280CE7"/>
    <w:rsid w:val="002811DE"/>
    <w:rsid w:val="00281E9A"/>
    <w:rsid w:val="00283CA8"/>
    <w:rsid w:val="00284AD9"/>
    <w:rsid w:val="00284E5C"/>
    <w:rsid w:val="00285752"/>
    <w:rsid w:val="002905D8"/>
    <w:rsid w:val="00292ECE"/>
    <w:rsid w:val="00294B1B"/>
    <w:rsid w:val="00294CA9"/>
    <w:rsid w:val="00295998"/>
    <w:rsid w:val="002969C3"/>
    <w:rsid w:val="00296FD9"/>
    <w:rsid w:val="002A1302"/>
    <w:rsid w:val="002A2068"/>
    <w:rsid w:val="002A206F"/>
    <w:rsid w:val="002A2980"/>
    <w:rsid w:val="002A40CF"/>
    <w:rsid w:val="002A4896"/>
    <w:rsid w:val="002A49B8"/>
    <w:rsid w:val="002A4E8C"/>
    <w:rsid w:val="002A5179"/>
    <w:rsid w:val="002A57D8"/>
    <w:rsid w:val="002A5D07"/>
    <w:rsid w:val="002B5274"/>
    <w:rsid w:val="002B6868"/>
    <w:rsid w:val="002C12CE"/>
    <w:rsid w:val="002C155C"/>
    <w:rsid w:val="002C2FAB"/>
    <w:rsid w:val="002C3395"/>
    <w:rsid w:val="002C3431"/>
    <w:rsid w:val="002C3E95"/>
    <w:rsid w:val="002C4269"/>
    <w:rsid w:val="002C451D"/>
    <w:rsid w:val="002C547E"/>
    <w:rsid w:val="002C5F73"/>
    <w:rsid w:val="002C65CB"/>
    <w:rsid w:val="002C70CE"/>
    <w:rsid w:val="002D34A9"/>
    <w:rsid w:val="002D3B0F"/>
    <w:rsid w:val="002D478C"/>
    <w:rsid w:val="002D4D18"/>
    <w:rsid w:val="002D566A"/>
    <w:rsid w:val="002D7945"/>
    <w:rsid w:val="002E373E"/>
    <w:rsid w:val="002E7287"/>
    <w:rsid w:val="002E7822"/>
    <w:rsid w:val="002F00E3"/>
    <w:rsid w:val="002F2A9F"/>
    <w:rsid w:val="002F4183"/>
    <w:rsid w:val="002F475D"/>
    <w:rsid w:val="002F5272"/>
    <w:rsid w:val="002F63E8"/>
    <w:rsid w:val="002F664F"/>
    <w:rsid w:val="002F7155"/>
    <w:rsid w:val="002F71D6"/>
    <w:rsid w:val="002F7A63"/>
    <w:rsid w:val="002F7C3F"/>
    <w:rsid w:val="0030068B"/>
    <w:rsid w:val="00302737"/>
    <w:rsid w:val="00303AB8"/>
    <w:rsid w:val="003045F6"/>
    <w:rsid w:val="00304D73"/>
    <w:rsid w:val="00305182"/>
    <w:rsid w:val="003056D6"/>
    <w:rsid w:val="00306E0A"/>
    <w:rsid w:val="00312C1B"/>
    <w:rsid w:val="00314B0B"/>
    <w:rsid w:val="00316098"/>
    <w:rsid w:val="00316631"/>
    <w:rsid w:val="00316EE5"/>
    <w:rsid w:val="00317B1C"/>
    <w:rsid w:val="00321A46"/>
    <w:rsid w:val="00321E62"/>
    <w:rsid w:val="00323299"/>
    <w:rsid w:val="0032477D"/>
    <w:rsid w:val="00324799"/>
    <w:rsid w:val="003262D2"/>
    <w:rsid w:val="00327329"/>
    <w:rsid w:val="00327499"/>
    <w:rsid w:val="00327DDD"/>
    <w:rsid w:val="0033058A"/>
    <w:rsid w:val="00330AC7"/>
    <w:rsid w:val="003317C3"/>
    <w:rsid w:val="0033195A"/>
    <w:rsid w:val="00332A82"/>
    <w:rsid w:val="003350EA"/>
    <w:rsid w:val="003371DB"/>
    <w:rsid w:val="0034021F"/>
    <w:rsid w:val="0034130D"/>
    <w:rsid w:val="0034133C"/>
    <w:rsid w:val="003416A3"/>
    <w:rsid w:val="00342143"/>
    <w:rsid w:val="0034375C"/>
    <w:rsid w:val="00343AC1"/>
    <w:rsid w:val="0034477A"/>
    <w:rsid w:val="0034596B"/>
    <w:rsid w:val="00346C40"/>
    <w:rsid w:val="00350083"/>
    <w:rsid w:val="003504FE"/>
    <w:rsid w:val="00351DF3"/>
    <w:rsid w:val="003521B8"/>
    <w:rsid w:val="00352316"/>
    <w:rsid w:val="00352977"/>
    <w:rsid w:val="003543C9"/>
    <w:rsid w:val="00354514"/>
    <w:rsid w:val="003550DA"/>
    <w:rsid w:val="003553D6"/>
    <w:rsid w:val="003558E7"/>
    <w:rsid w:val="00356DF3"/>
    <w:rsid w:val="00357C5C"/>
    <w:rsid w:val="00361CC3"/>
    <w:rsid w:val="003636A4"/>
    <w:rsid w:val="00364B41"/>
    <w:rsid w:val="00365CE8"/>
    <w:rsid w:val="003662C3"/>
    <w:rsid w:val="003668AF"/>
    <w:rsid w:val="0036765E"/>
    <w:rsid w:val="003704B8"/>
    <w:rsid w:val="00370741"/>
    <w:rsid w:val="0037146A"/>
    <w:rsid w:val="0037176A"/>
    <w:rsid w:val="00371C01"/>
    <w:rsid w:val="00373A69"/>
    <w:rsid w:val="00375479"/>
    <w:rsid w:val="0037664B"/>
    <w:rsid w:val="00377B14"/>
    <w:rsid w:val="00380C4B"/>
    <w:rsid w:val="003814EF"/>
    <w:rsid w:val="0038198B"/>
    <w:rsid w:val="003827C5"/>
    <w:rsid w:val="00383267"/>
    <w:rsid w:val="00383DA8"/>
    <w:rsid w:val="00383E3E"/>
    <w:rsid w:val="00384469"/>
    <w:rsid w:val="003859D0"/>
    <w:rsid w:val="00392557"/>
    <w:rsid w:val="00393270"/>
    <w:rsid w:val="00393B8F"/>
    <w:rsid w:val="00393D1A"/>
    <w:rsid w:val="00394D6A"/>
    <w:rsid w:val="00394F4A"/>
    <w:rsid w:val="003958CF"/>
    <w:rsid w:val="0039606E"/>
    <w:rsid w:val="00396613"/>
    <w:rsid w:val="00396D98"/>
    <w:rsid w:val="003A05A0"/>
    <w:rsid w:val="003A05C5"/>
    <w:rsid w:val="003A13CA"/>
    <w:rsid w:val="003A1AB1"/>
    <w:rsid w:val="003A1AEA"/>
    <w:rsid w:val="003A231A"/>
    <w:rsid w:val="003A26EA"/>
    <w:rsid w:val="003A3022"/>
    <w:rsid w:val="003A35A7"/>
    <w:rsid w:val="003A3BED"/>
    <w:rsid w:val="003A3DFE"/>
    <w:rsid w:val="003A415B"/>
    <w:rsid w:val="003A4A28"/>
    <w:rsid w:val="003A5B2A"/>
    <w:rsid w:val="003A683D"/>
    <w:rsid w:val="003B2D3A"/>
    <w:rsid w:val="003B441D"/>
    <w:rsid w:val="003B47FF"/>
    <w:rsid w:val="003B66A4"/>
    <w:rsid w:val="003B7C61"/>
    <w:rsid w:val="003C0F81"/>
    <w:rsid w:val="003C0FDC"/>
    <w:rsid w:val="003C1534"/>
    <w:rsid w:val="003C1628"/>
    <w:rsid w:val="003C2B1B"/>
    <w:rsid w:val="003C2DA5"/>
    <w:rsid w:val="003C43EF"/>
    <w:rsid w:val="003C464D"/>
    <w:rsid w:val="003C4B53"/>
    <w:rsid w:val="003C6161"/>
    <w:rsid w:val="003D20C4"/>
    <w:rsid w:val="003D391E"/>
    <w:rsid w:val="003D4D5B"/>
    <w:rsid w:val="003D70BB"/>
    <w:rsid w:val="003D72A1"/>
    <w:rsid w:val="003D76CD"/>
    <w:rsid w:val="003E01F9"/>
    <w:rsid w:val="003E0F35"/>
    <w:rsid w:val="003E14A9"/>
    <w:rsid w:val="003E22CB"/>
    <w:rsid w:val="003E258F"/>
    <w:rsid w:val="003E3F93"/>
    <w:rsid w:val="003E44AF"/>
    <w:rsid w:val="003E4568"/>
    <w:rsid w:val="003E60F8"/>
    <w:rsid w:val="003E7DDE"/>
    <w:rsid w:val="003F0F13"/>
    <w:rsid w:val="003F3D5B"/>
    <w:rsid w:val="003F5DE1"/>
    <w:rsid w:val="003F5F7A"/>
    <w:rsid w:val="004000E2"/>
    <w:rsid w:val="00400274"/>
    <w:rsid w:val="00400B9A"/>
    <w:rsid w:val="00403D51"/>
    <w:rsid w:val="0040796F"/>
    <w:rsid w:val="004102A4"/>
    <w:rsid w:val="00413021"/>
    <w:rsid w:val="00413518"/>
    <w:rsid w:val="0041369A"/>
    <w:rsid w:val="004146AA"/>
    <w:rsid w:val="00415912"/>
    <w:rsid w:val="00416FB6"/>
    <w:rsid w:val="00421072"/>
    <w:rsid w:val="0042286B"/>
    <w:rsid w:val="00422A38"/>
    <w:rsid w:val="00423D40"/>
    <w:rsid w:val="00424872"/>
    <w:rsid w:val="00425F63"/>
    <w:rsid w:val="00427D78"/>
    <w:rsid w:val="0043271A"/>
    <w:rsid w:val="00432796"/>
    <w:rsid w:val="00432EB4"/>
    <w:rsid w:val="00432F29"/>
    <w:rsid w:val="00434057"/>
    <w:rsid w:val="00434464"/>
    <w:rsid w:val="00435096"/>
    <w:rsid w:val="00436893"/>
    <w:rsid w:val="00440CE0"/>
    <w:rsid w:val="0044241B"/>
    <w:rsid w:val="00443A29"/>
    <w:rsid w:val="00443DE8"/>
    <w:rsid w:val="00444619"/>
    <w:rsid w:val="004448CA"/>
    <w:rsid w:val="004468BC"/>
    <w:rsid w:val="00447517"/>
    <w:rsid w:val="00450760"/>
    <w:rsid w:val="00450FE7"/>
    <w:rsid w:val="00451AA9"/>
    <w:rsid w:val="004527FE"/>
    <w:rsid w:val="00452EC7"/>
    <w:rsid w:val="00453175"/>
    <w:rsid w:val="00453780"/>
    <w:rsid w:val="004538FB"/>
    <w:rsid w:val="0045398A"/>
    <w:rsid w:val="00455495"/>
    <w:rsid w:val="00461B64"/>
    <w:rsid w:val="004624DC"/>
    <w:rsid w:val="0046519F"/>
    <w:rsid w:val="004657FC"/>
    <w:rsid w:val="0046678C"/>
    <w:rsid w:val="00466C9A"/>
    <w:rsid w:val="00466EBA"/>
    <w:rsid w:val="004670E0"/>
    <w:rsid w:val="0046760B"/>
    <w:rsid w:val="0046768C"/>
    <w:rsid w:val="004702B9"/>
    <w:rsid w:val="00470BB5"/>
    <w:rsid w:val="004718FE"/>
    <w:rsid w:val="00474B58"/>
    <w:rsid w:val="00474C83"/>
    <w:rsid w:val="00480DA8"/>
    <w:rsid w:val="00481D85"/>
    <w:rsid w:val="004829FE"/>
    <w:rsid w:val="00483625"/>
    <w:rsid w:val="004854F8"/>
    <w:rsid w:val="0048572B"/>
    <w:rsid w:val="00485BAA"/>
    <w:rsid w:val="00486C0B"/>
    <w:rsid w:val="004871B3"/>
    <w:rsid w:val="00487807"/>
    <w:rsid w:val="00487944"/>
    <w:rsid w:val="00490153"/>
    <w:rsid w:val="004908D4"/>
    <w:rsid w:val="00490DFF"/>
    <w:rsid w:val="00492522"/>
    <w:rsid w:val="00492CAF"/>
    <w:rsid w:val="00494561"/>
    <w:rsid w:val="00495F6A"/>
    <w:rsid w:val="00496E0E"/>
    <w:rsid w:val="004A1723"/>
    <w:rsid w:val="004A1D57"/>
    <w:rsid w:val="004A2462"/>
    <w:rsid w:val="004A2A46"/>
    <w:rsid w:val="004A37CC"/>
    <w:rsid w:val="004A5050"/>
    <w:rsid w:val="004A50A5"/>
    <w:rsid w:val="004A7384"/>
    <w:rsid w:val="004A7843"/>
    <w:rsid w:val="004B2F19"/>
    <w:rsid w:val="004B329E"/>
    <w:rsid w:val="004B35BC"/>
    <w:rsid w:val="004B3E8D"/>
    <w:rsid w:val="004B50AE"/>
    <w:rsid w:val="004B5691"/>
    <w:rsid w:val="004B757F"/>
    <w:rsid w:val="004C0183"/>
    <w:rsid w:val="004C0761"/>
    <w:rsid w:val="004C280F"/>
    <w:rsid w:val="004C468D"/>
    <w:rsid w:val="004C554B"/>
    <w:rsid w:val="004C567C"/>
    <w:rsid w:val="004C5C25"/>
    <w:rsid w:val="004C6025"/>
    <w:rsid w:val="004C753E"/>
    <w:rsid w:val="004C7E89"/>
    <w:rsid w:val="004D3AE0"/>
    <w:rsid w:val="004D3F65"/>
    <w:rsid w:val="004D5110"/>
    <w:rsid w:val="004D5FF2"/>
    <w:rsid w:val="004D6743"/>
    <w:rsid w:val="004E06E9"/>
    <w:rsid w:val="004E07A1"/>
    <w:rsid w:val="004E1635"/>
    <w:rsid w:val="004E197E"/>
    <w:rsid w:val="004E1D4D"/>
    <w:rsid w:val="004E2C11"/>
    <w:rsid w:val="004E2E25"/>
    <w:rsid w:val="004E3B5C"/>
    <w:rsid w:val="004E4554"/>
    <w:rsid w:val="004E58D2"/>
    <w:rsid w:val="004E7193"/>
    <w:rsid w:val="004F07E5"/>
    <w:rsid w:val="004F0B11"/>
    <w:rsid w:val="004F0D4F"/>
    <w:rsid w:val="004F0F57"/>
    <w:rsid w:val="004F1E33"/>
    <w:rsid w:val="004F21B9"/>
    <w:rsid w:val="004F2470"/>
    <w:rsid w:val="004F2D29"/>
    <w:rsid w:val="004F38B8"/>
    <w:rsid w:val="004F3C75"/>
    <w:rsid w:val="004F7A38"/>
    <w:rsid w:val="0050137C"/>
    <w:rsid w:val="005017BA"/>
    <w:rsid w:val="0050191F"/>
    <w:rsid w:val="00502117"/>
    <w:rsid w:val="00503688"/>
    <w:rsid w:val="005038F5"/>
    <w:rsid w:val="00503EE0"/>
    <w:rsid w:val="00504EE0"/>
    <w:rsid w:val="0050535B"/>
    <w:rsid w:val="005074B6"/>
    <w:rsid w:val="005104BB"/>
    <w:rsid w:val="00511841"/>
    <w:rsid w:val="005126A4"/>
    <w:rsid w:val="00512E70"/>
    <w:rsid w:val="00513F6F"/>
    <w:rsid w:val="00515ECB"/>
    <w:rsid w:val="00520331"/>
    <w:rsid w:val="00521B6A"/>
    <w:rsid w:val="0052234D"/>
    <w:rsid w:val="00523217"/>
    <w:rsid w:val="00526159"/>
    <w:rsid w:val="0052731A"/>
    <w:rsid w:val="00527D19"/>
    <w:rsid w:val="00530312"/>
    <w:rsid w:val="00530783"/>
    <w:rsid w:val="00530CAA"/>
    <w:rsid w:val="00531BD7"/>
    <w:rsid w:val="00534D2C"/>
    <w:rsid w:val="00536044"/>
    <w:rsid w:val="00536B89"/>
    <w:rsid w:val="00536CE1"/>
    <w:rsid w:val="00537533"/>
    <w:rsid w:val="005401AF"/>
    <w:rsid w:val="00540586"/>
    <w:rsid w:val="005417CD"/>
    <w:rsid w:val="00542D7E"/>
    <w:rsid w:val="005438C6"/>
    <w:rsid w:val="0054554A"/>
    <w:rsid w:val="005468A9"/>
    <w:rsid w:val="00547F83"/>
    <w:rsid w:val="00551421"/>
    <w:rsid w:val="005535E3"/>
    <w:rsid w:val="00554930"/>
    <w:rsid w:val="00554CC3"/>
    <w:rsid w:val="0055597E"/>
    <w:rsid w:val="00556A53"/>
    <w:rsid w:val="005578DD"/>
    <w:rsid w:val="00557BF4"/>
    <w:rsid w:val="005607C4"/>
    <w:rsid w:val="00560DD5"/>
    <w:rsid w:val="00562B98"/>
    <w:rsid w:val="0056434A"/>
    <w:rsid w:val="00565784"/>
    <w:rsid w:val="005660B4"/>
    <w:rsid w:val="0056695E"/>
    <w:rsid w:val="005702C7"/>
    <w:rsid w:val="00570790"/>
    <w:rsid w:val="005720BF"/>
    <w:rsid w:val="00572D8A"/>
    <w:rsid w:val="00572E71"/>
    <w:rsid w:val="005736E3"/>
    <w:rsid w:val="005737EC"/>
    <w:rsid w:val="00573AC7"/>
    <w:rsid w:val="00575829"/>
    <w:rsid w:val="005779A9"/>
    <w:rsid w:val="005803CD"/>
    <w:rsid w:val="00580C77"/>
    <w:rsid w:val="005816FC"/>
    <w:rsid w:val="00581869"/>
    <w:rsid w:val="00581F9B"/>
    <w:rsid w:val="00582480"/>
    <w:rsid w:val="00583B84"/>
    <w:rsid w:val="0058430F"/>
    <w:rsid w:val="00584916"/>
    <w:rsid w:val="00584C2C"/>
    <w:rsid w:val="005856C6"/>
    <w:rsid w:val="005861B6"/>
    <w:rsid w:val="00593262"/>
    <w:rsid w:val="005943CB"/>
    <w:rsid w:val="00594456"/>
    <w:rsid w:val="00594D9A"/>
    <w:rsid w:val="00594EC8"/>
    <w:rsid w:val="00595263"/>
    <w:rsid w:val="005A031D"/>
    <w:rsid w:val="005A06D4"/>
    <w:rsid w:val="005A185B"/>
    <w:rsid w:val="005A2798"/>
    <w:rsid w:val="005A3617"/>
    <w:rsid w:val="005A384F"/>
    <w:rsid w:val="005A56A4"/>
    <w:rsid w:val="005A6341"/>
    <w:rsid w:val="005A6511"/>
    <w:rsid w:val="005A6EB7"/>
    <w:rsid w:val="005A7B5B"/>
    <w:rsid w:val="005B3518"/>
    <w:rsid w:val="005B41CA"/>
    <w:rsid w:val="005B71FB"/>
    <w:rsid w:val="005C1A32"/>
    <w:rsid w:val="005C1B2E"/>
    <w:rsid w:val="005C21FA"/>
    <w:rsid w:val="005C3B03"/>
    <w:rsid w:val="005C6C51"/>
    <w:rsid w:val="005D0D3F"/>
    <w:rsid w:val="005D112C"/>
    <w:rsid w:val="005D1834"/>
    <w:rsid w:val="005D28B7"/>
    <w:rsid w:val="005D4B23"/>
    <w:rsid w:val="005D53B6"/>
    <w:rsid w:val="005D581D"/>
    <w:rsid w:val="005D6D7E"/>
    <w:rsid w:val="005D725E"/>
    <w:rsid w:val="005E0FCC"/>
    <w:rsid w:val="005E5820"/>
    <w:rsid w:val="005E624A"/>
    <w:rsid w:val="005F324E"/>
    <w:rsid w:val="005F35B6"/>
    <w:rsid w:val="005F3684"/>
    <w:rsid w:val="005F4B6C"/>
    <w:rsid w:val="005F4E97"/>
    <w:rsid w:val="005F5585"/>
    <w:rsid w:val="005F5B2D"/>
    <w:rsid w:val="005F6F31"/>
    <w:rsid w:val="005F7D60"/>
    <w:rsid w:val="006014B6"/>
    <w:rsid w:val="00601936"/>
    <w:rsid w:val="0060228B"/>
    <w:rsid w:val="0060434F"/>
    <w:rsid w:val="00604446"/>
    <w:rsid w:val="00604858"/>
    <w:rsid w:val="006050EE"/>
    <w:rsid w:val="006051A3"/>
    <w:rsid w:val="006052CF"/>
    <w:rsid w:val="006053DE"/>
    <w:rsid w:val="0060618D"/>
    <w:rsid w:val="00606BE7"/>
    <w:rsid w:val="00611099"/>
    <w:rsid w:val="00612D8D"/>
    <w:rsid w:val="006142CE"/>
    <w:rsid w:val="00614724"/>
    <w:rsid w:val="00614D22"/>
    <w:rsid w:val="00615D54"/>
    <w:rsid w:val="00616684"/>
    <w:rsid w:val="00616B72"/>
    <w:rsid w:val="00617650"/>
    <w:rsid w:val="00617974"/>
    <w:rsid w:val="00617FB3"/>
    <w:rsid w:val="006211BC"/>
    <w:rsid w:val="006222B0"/>
    <w:rsid w:val="00624399"/>
    <w:rsid w:val="006250FB"/>
    <w:rsid w:val="00626214"/>
    <w:rsid w:val="00626273"/>
    <w:rsid w:val="00626E96"/>
    <w:rsid w:val="006278C0"/>
    <w:rsid w:val="00631E30"/>
    <w:rsid w:val="006322A6"/>
    <w:rsid w:val="00632B3D"/>
    <w:rsid w:val="00633253"/>
    <w:rsid w:val="0063422D"/>
    <w:rsid w:val="006343B2"/>
    <w:rsid w:val="00634978"/>
    <w:rsid w:val="006349AE"/>
    <w:rsid w:val="00634D4D"/>
    <w:rsid w:val="00634F83"/>
    <w:rsid w:val="006351A2"/>
    <w:rsid w:val="00635656"/>
    <w:rsid w:val="00635C86"/>
    <w:rsid w:val="00637636"/>
    <w:rsid w:val="00640923"/>
    <w:rsid w:val="00641E93"/>
    <w:rsid w:val="00644A8B"/>
    <w:rsid w:val="00647D86"/>
    <w:rsid w:val="00652006"/>
    <w:rsid w:val="0065246C"/>
    <w:rsid w:val="0065549B"/>
    <w:rsid w:val="006570AD"/>
    <w:rsid w:val="00661D55"/>
    <w:rsid w:val="006651FC"/>
    <w:rsid w:val="00665241"/>
    <w:rsid w:val="00665277"/>
    <w:rsid w:val="006655A4"/>
    <w:rsid w:val="006660F4"/>
    <w:rsid w:val="006664DF"/>
    <w:rsid w:val="00667719"/>
    <w:rsid w:val="00670B8C"/>
    <w:rsid w:val="00671C60"/>
    <w:rsid w:val="00672E7A"/>
    <w:rsid w:val="0067310C"/>
    <w:rsid w:val="006736ED"/>
    <w:rsid w:val="00673DC6"/>
    <w:rsid w:val="00674C23"/>
    <w:rsid w:val="00675241"/>
    <w:rsid w:val="00675D68"/>
    <w:rsid w:val="00676E64"/>
    <w:rsid w:val="00676FF0"/>
    <w:rsid w:val="00677C85"/>
    <w:rsid w:val="00680748"/>
    <w:rsid w:val="00680AF7"/>
    <w:rsid w:val="00681CD4"/>
    <w:rsid w:val="006827E4"/>
    <w:rsid w:val="006828E1"/>
    <w:rsid w:val="006839D2"/>
    <w:rsid w:val="006851AB"/>
    <w:rsid w:val="006855F2"/>
    <w:rsid w:val="00686594"/>
    <w:rsid w:val="006867F9"/>
    <w:rsid w:val="00686948"/>
    <w:rsid w:val="00691CC4"/>
    <w:rsid w:val="00691F10"/>
    <w:rsid w:val="0069273F"/>
    <w:rsid w:val="00693344"/>
    <w:rsid w:val="00693BED"/>
    <w:rsid w:val="006942F4"/>
    <w:rsid w:val="006950B9"/>
    <w:rsid w:val="00695779"/>
    <w:rsid w:val="00695965"/>
    <w:rsid w:val="006960B5"/>
    <w:rsid w:val="00696FE9"/>
    <w:rsid w:val="006A1B9F"/>
    <w:rsid w:val="006A1C06"/>
    <w:rsid w:val="006A3251"/>
    <w:rsid w:val="006A3BFE"/>
    <w:rsid w:val="006A3E2C"/>
    <w:rsid w:val="006A5CF6"/>
    <w:rsid w:val="006A7B8B"/>
    <w:rsid w:val="006B03E4"/>
    <w:rsid w:val="006B04CE"/>
    <w:rsid w:val="006B17E1"/>
    <w:rsid w:val="006B2C80"/>
    <w:rsid w:val="006B3540"/>
    <w:rsid w:val="006B4C68"/>
    <w:rsid w:val="006B53E2"/>
    <w:rsid w:val="006B5478"/>
    <w:rsid w:val="006C0080"/>
    <w:rsid w:val="006C1C1B"/>
    <w:rsid w:val="006C1DD6"/>
    <w:rsid w:val="006C222E"/>
    <w:rsid w:val="006C3518"/>
    <w:rsid w:val="006C3FD7"/>
    <w:rsid w:val="006C44E9"/>
    <w:rsid w:val="006C4C77"/>
    <w:rsid w:val="006C7539"/>
    <w:rsid w:val="006D1BF1"/>
    <w:rsid w:val="006D2AE7"/>
    <w:rsid w:val="006D34BA"/>
    <w:rsid w:val="006D374D"/>
    <w:rsid w:val="006D3F53"/>
    <w:rsid w:val="006D3FDB"/>
    <w:rsid w:val="006D650B"/>
    <w:rsid w:val="006D658C"/>
    <w:rsid w:val="006D7C48"/>
    <w:rsid w:val="006E18CB"/>
    <w:rsid w:val="006E1B78"/>
    <w:rsid w:val="006E282A"/>
    <w:rsid w:val="006E3482"/>
    <w:rsid w:val="006E4DEC"/>
    <w:rsid w:val="006E51D4"/>
    <w:rsid w:val="006E54E8"/>
    <w:rsid w:val="006E59B8"/>
    <w:rsid w:val="006E5F96"/>
    <w:rsid w:val="006E6627"/>
    <w:rsid w:val="006E67EA"/>
    <w:rsid w:val="006E7AAE"/>
    <w:rsid w:val="006F04ED"/>
    <w:rsid w:val="006F0A51"/>
    <w:rsid w:val="006F255E"/>
    <w:rsid w:val="006F327F"/>
    <w:rsid w:val="006F354E"/>
    <w:rsid w:val="006F3D64"/>
    <w:rsid w:val="006F5D4E"/>
    <w:rsid w:val="006F647A"/>
    <w:rsid w:val="006F657F"/>
    <w:rsid w:val="006F746C"/>
    <w:rsid w:val="006F7A4C"/>
    <w:rsid w:val="00702AC5"/>
    <w:rsid w:val="00704FE4"/>
    <w:rsid w:val="00705DFE"/>
    <w:rsid w:val="00713DB8"/>
    <w:rsid w:val="00715514"/>
    <w:rsid w:val="0071598D"/>
    <w:rsid w:val="00715B36"/>
    <w:rsid w:val="007164AA"/>
    <w:rsid w:val="007172F1"/>
    <w:rsid w:val="00717B36"/>
    <w:rsid w:val="007200FC"/>
    <w:rsid w:val="00720AF1"/>
    <w:rsid w:val="00720EDD"/>
    <w:rsid w:val="007211A0"/>
    <w:rsid w:val="00721618"/>
    <w:rsid w:val="00721F36"/>
    <w:rsid w:val="00722B5D"/>
    <w:rsid w:val="007252EE"/>
    <w:rsid w:val="00725EA1"/>
    <w:rsid w:val="00726887"/>
    <w:rsid w:val="00726A4A"/>
    <w:rsid w:val="007333B9"/>
    <w:rsid w:val="00733B6F"/>
    <w:rsid w:val="0073427D"/>
    <w:rsid w:val="007352C7"/>
    <w:rsid w:val="00740DD7"/>
    <w:rsid w:val="00740EAC"/>
    <w:rsid w:val="007412C3"/>
    <w:rsid w:val="0074344B"/>
    <w:rsid w:val="0074466B"/>
    <w:rsid w:val="00745E9A"/>
    <w:rsid w:val="0074764E"/>
    <w:rsid w:val="00747D19"/>
    <w:rsid w:val="00750EA1"/>
    <w:rsid w:val="00752484"/>
    <w:rsid w:val="007537C6"/>
    <w:rsid w:val="007575B5"/>
    <w:rsid w:val="007577DC"/>
    <w:rsid w:val="00760951"/>
    <w:rsid w:val="0076214F"/>
    <w:rsid w:val="00762458"/>
    <w:rsid w:val="00764377"/>
    <w:rsid w:val="007649B9"/>
    <w:rsid w:val="00767A38"/>
    <w:rsid w:val="00767BB1"/>
    <w:rsid w:val="00771668"/>
    <w:rsid w:val="00771AB4"/>
    <w:rsid w:val="00772982"/>
    <w:rsid w:val="00772BE1"/>
    <w:rsid w:val="007730F1"/>
    <w:rsid w:val="0077341A"/>
    <w:rsid w:val="007737B6"/>
    <w:rsid w:val="00774F22"/>
    <w:rsid w:val="0077589A"/>
    <w:rsid w:val="00775A4F"/>
    <w:rsid w:val="007820AF"/>
    <w:rsid w:val="00782307"/>
    <w:rsid w:val="00782B80"/>
    <w:rsid w:val="00782F74"/>
    <w:rsid w:val="00783551"/>
    <w:rsid w:val="00784F23"/>
    <w:rsid w:val="007851FC"/>
    <w:rsid w:val="0078560A"/>
    <w:rsid w:val="00785BF8"/>
    <w:rsid w:val="007862C0"/>
    <w:rsid w:val="00787012"/>
    <w:rsid w:val="00787544"/>
    <w:rsid w:val="00790CB6"/>
    <w:rsid w:val="00791DCE"/>
    <w:rsid w:val="0079226E"/>
    <w:rsid w:val="00793C28"/>
    <w:rsid w:val="00794935"/>
    <w:rsid w:val="00796005"/>
    <w:rsid w:val="007A05ED"/>
    <w:rsid w:val="007A27AA"/>
    <w:rsid w:val="007A45CE"/>
    <w:rsid w:val="007A55B0"/>
    <w:rsid w:val="007A5CF4"/>
    <w:rsid w:val="007A6C54"/>
    <w:rsid w:val="007A6E48"/>
    <w:rsid w:val="007A705F"/>
    <w:rsid w:val="007B0DDC"/>
    <w:rsid w:val="007B11DD"/>
    <w:rsid w:val="007B2073"/>
    <w:rsid w:val="007B24CD"/>
    <w:rsid w:val="007B262D"/>
    <w:rsid w:val="007B5415"/>
    <w:rsid w:val="007C0902"/>
    <w:rsid w:val="007C0E6F"/>
    <w:rsid w:val="007C2B34"/>
    <w:rsid w:val="007C3925"/>
    <w:rsid w:val="007C3E50"/>
    <w:rsid w:val="007C53A2"/>
    <w:rsid w:val="007C62EF"/>
    <w:rsid w:val="007C66DC"/>
    <w:rsid w:val="007C709C"/>
    <w:rsid w:val="007D0172"/>
    <w:rsid w:val="007D0F81"/>
    <w:rsid w:val="007D407D"/>
    <w:rsid w:val="007D4512"/>
    <w:rsid w:val="007D670D"/>
    <w:rsid w:val="007D7EA9"/>
    <w:rsid w:val="007E3F10"/>
    <w:rsid w:val="007E7D06"/>
    <w:rsid w:val="007F08FF"/>
    <w:rsid w:val="007F0D98"/>
    <w:rsid w:val="007F1CE6"/>
    <w:rsid w:val="007F27FB"/>
    <w:rsid w:val="007F2E0A"/>
    <w:rsid w:val="007F3814"/>
    <w:rsid w:val="007F4762"/>
    <w:rsid w:val="007F47CA"/>
    <w:rsid w:val="007F4F4B"/>
    <w:rsid w:val="007F7CEF"/>
    <w:rsid w:val="0080074B"/>
    <w:rsid w:val="008025A0"/>
    <w:rsid w:val="00802DDE"/>
    <w:rsid w:val="008032DD"/>
    <w:rsid w:val="0080435B"/>
    <w:rsid w:val="008047D3"/>
    <w:rsid w:val="00804FD8"/>
    <w:rsid w:val="008050C3"/>
    <w:rsid w:val="008052B0"/>
    <w:rsid w:val="00805C66"/>
    <w:rsid w:val="00805D85"/>
    <w:rsid w:val="00806546"/>
    <w:rsid w:val="00807952"/>
    <w:rsid w:val="00810DB9"/>
    <w:rsid w:val="0081158B"/>
    <w:rsid w:val="008126F7"/>
    <w:rsid w:val="00813571"/>
    <w:rsid w:val="008138BD"/>
    <w:rsid w:val="00813FDE"/>
    <w:rsid w:val="008147E7"/>
    <w:rsid w:val="00814A8E"/>
    <w:rsid w:val="00817315"/>
    <w:rsid w:val="008206E2"/>
    <w:rsid w:val="0082146C"/>
    <w:rsid w:val="008217FB"/>
    <w:rsid w:val="008225C9"/>
    <w:rsid w:val="00822631"/>
    <w:rsid w:val="00822900"/>
    <w:rsid w:val="00824CBF"/>
    <w:rsid w:val="00826653"/>
    <w:rsid w:val="00827DE9"/>
    <w:rsid w:val="00836675"/>
    <w:rsid w:val="00837411"/>
    <w:rsid w:val="00841729"/>
    <w:rsid w:val="0084250C"/>
    <w:rsid w:val="008425D0"/>
    <w:rsid w:val="0084334C"/>
    <w:rsid w:val="008433BA"/>
    <w:rsid w:val="00843642"/>
    <w:rsid w:val="00843E58"/>
    <w:rsid w:val="00844246"/>
    <w:rsid w:val="0084478E"/>
    <w:rsid w:val="00844A61"/>
    <w:rsid w:val="00846D79"/>
    <w:rsid w:val="00851368"/>
    <w:rsid w:val="00852869"/>
    <w:rsid w:val="00854290"/>
    <w:rsid w:val="00854867"/>
    <w:rsid w:val="00856274"/>
    <w:rsid w:val="00856558"/>
    <w:rsid w:val="00856DB6"/>
    <w:rsid w:val="008572F7"/>
    <w:rsid w:val="008573DE"/>
    <w:rsid w:val="00857F56"/>
    <w:rsid w:val="0086024D"/>
    <w:rsid w:val="00860487"/>
    <w:rsid w:val="008606E9"/>
    <w:rsid w:val="008613B8"/>
    <w:rsid w:val="008614E2"/>
    <w:rsid w:val="00861BE2"/>
    <w:rsid w:val="0086339E"/>
    <w:rsid w:val="00864921"/>
    <w:rsid w:val="00865BB4"/>
    <w:rsid w:val="0086736A"/>
    <w:rsid w:val="008674B6"/>
    <w:rsid w:val="008676F3"/>
    <w:rsid w:val="0087120B"/>
    <w:rsid w:val="008712A8"/>
    <w:rsid w:val="00871F8E"/>
    <w:rsid w:val="00872276"/>
    <w:rsid w:val="00873F89"/>
    <w:rsid w:val="00874162"/>
    <w:rsid w:val="00876268"/>
    <w:rsid w:val="008767E4"/>
    <w:rsid w:val="0087683D"/>
    <w:rsid w:val="00880DDF"/>
    <w:rsid w:val="00881271"/>
    <w:rsid w:val="00882C99"/>
    <w:rsid w:val="008871BE"/>
    <w:rsid w:val="00887F56"/>
    <w:rsid w:val="008909A1"/>
    <w:rsid w:val="00890DB2"/>
    <w:rsid w:val="0089240C"/>
    <w:rsid w:val="00892B7E"/>
    <w:rsid w:val="00895AF0"/>
    <w:rsid w:val="00895C97"/>
    <w:rsid w:val="0089639D"/>
    <w:rsid w:val="00896D79"/>
    <w:rsid w:val="008974DA"/>
    <w:rsid w:val="00897D59"/>
    <w:rsid w:val="008A005F"/>
    <w:rsid w:val="008A159B"/>
    <w:rsid w:val="008A2CB4"/>
    <w:rsid w:val="008A401F"/>
    <w:rsid w:val="008A4A49"/>
    <w:rsid w:val="008A689A"/>
    <w:rsid w:val="008A6E06"/>
    <w:rsid w:val="008A763F"/>
    <w:rsid w:val="008A76A4"/>
    <w:rsid w:val="008B2D5E"/>
    <w:rsid w:val="008B37DF"/>
    <w:rsid w:val="008B3804"/>
    <w:rsid w:val="008B564C"/>
    <w:rsid w:val="008B6AC5"/>
    <w:rsid w:val="008C0CA6"/>
    <w:rsid w:val="008C1CF8"/>
    <w:rsid w:val="008C3587"/>
    <w:rsid w:val="008C4265"/>
    <w:rsid w:val="008C45E1"/>
    <w:rsid w:val="008C4F77"/>
    <w:rsid w:val="008D11E6"/>
    <w:rsid w:val="008D16A4"/>
    <w:rsid w:val="008D2B26"/>
    <w:rsid w:val="008D3839"/>
    <w:rsid w:val="008D4015"/>
    <w:rsid w:val="008D42B4"/>
    <w:rsid w:val="008D4571"/>
    <w:rsid w:val="008D4DCD"/>
    <w:rsid w:val="008D4E10"/>
    <w:rsid w:val="008D5677"/>
    <w:rsid w:val="008D6489"/>
    <w:rsid w:val="008D7010"/>
    <w:rsid w:val="008D7F12"/>
    <w:rsid w:val="008E0238"/>
    <w:rsid w:val="008E09E7"/>
    <w:rsid w:val="008E1598"/>
    <w:rsid w:val="008E4093"/>
    <w:rsid w:val="008E4468"/>
    <w:rsid w:val="008E4DEC"/>
    <w:rsid w:val="008E4F2B"/>
    <w:rsid w:val="008E55AE"/>
    <w:rsid w:val="008E6929"/>
    <w:rsid w:val="008E69BF"/>
    <w:rsid w:val="008E7C9B"/>
    <w:rsid w:val="008E7DE7"/>
    <w:rsid w:val="008F0B1D"/>
    <w:rsid w:val="008F1EF5"/>
    <w:rsid w:val="008F27CE"/>
    <w:rsid w:val="008F38C7"/>
    <w:rsid w:val="008F3C4D"/>
    <w:rsid w:val="008F6266"/>
    <w:rsid w:val="00900C1A"/>
    <w:rsid w:val="0090473E"/>
    <w:rsid w:val="009052FB"/>
    <w:rsid w:val="00906DBB"/>
    <w:rsid w:val="009070F0"/>
    <w:rsid w:val="00907D17"/>
    <w:rsid w:val="00910F15"/>
    <w:rsid w:val="0091134B"/>
    <w:rsid w:val="0091567B"/>
    <w:rsid w:val="00915EEF"/>
    <w:rsid w:val="009170F7"/>
    <w:rsid w:val="00920686"/>
    <w:rsid w:val="00921681"/>
    <w:rsid w:val="00921962"/>
    <w:rsid w:val="00921C70"/>
    <w:rsid w:val="00922425"/>
    <w:rsid w:val="00923FC9"/>
    <w:rsid w:val="00926242"/>
    <w:rsid w:val="009262AD"/>
    <w:rsid w:val="009273EC"/>
    <w:rsid w:val="009320FA"/>
    <w:rsid w:val="009342CC"/>
    <w:rsid w:val="009352EB"/>
    <w:rsid w:val="009367E2"/>
    <w:rsid w:val="00937F69"/>
    <w:rsid w:val="0094223C"/>
    <w:rsid w:val="009426F0"/>
    <w:rsid w:val="00942F2E"/>
    <w:rsid w:val="00945544"/>
    <w:rsid w:val="00945A9B"/>
    <w:rsid w:val="00945C87"/>
    <w:rsid w:val="00947080"/>
    <w:rsid w:val="009509E9"/>
    <w:rsid w:val="00950A71"/>
    <w:rsid w:val="00950C03"/>
    <w:rsid w:val="009518D8"/>
    <w:rsid w:val="009523EE"/>
    <w:rsid w:val="009525E5"/>
    <w:rsid w:val="00952A72"/>
    <w:rsid w:val="00954A2A"/>
    <w:rsid w:val="00955E6F"/>
    <w:rsid w:val="00955FBB"/>
    <w:rsid w:val="00956692"/>
    <w:rsid w:val="00957D52"/>
    <w:rsid w:val="00957DF4"/>
    <w:rsid w:val="00960C1E"/>
    <w:rsid w:val="00960E2D"/>
    <w:rsid w:val="009610E5"/>
    <w:rsid w:val="009623C7"/>
    <w:rsid w:val="00964535"/>
    <w:rsid w:val="00966717"/>
    <w:rsid w:val="009704E5"/>
    <w:rsid w:val="009707C5"/>
    <w:rsid w:val="00970E29"/>
    <w:rsid w:val="0097274B"/>
    <w:rsid w:val="009735E6"/>
    <w:rsid w:val="00973B58"/>
    <w:rsid w:val="00973DB7"/>
    <w:rsid w:val="009745FE"/>
    <w:rsid w:val="00975B3E"/>
    <w:rsid w:val="00975EE0"/>
    <w:rsid w:val="00976110"/>
    <w:rsid w:val="009763B7"/>
    <w:rsid w:val="009768B2"/>
    <w:rsid w:val="009773BF"/>
    <w:rsid w:val="00977A94"/>
    <w:rsid w:val="00981053"/>
    <w:rsid w:val="009813A9"/>
    <w:rsid w:val="009815CD"/>
    <w:rsid w:val="00981EAD"/>
    <w:rsid w:val="00981EBA"/>
    <w:rsid w:val="0098301A"/>
    <w:rsid w:val="0098781B"/>
    <w:rsid w:val="0099006D"/>
    <w:rsid w:val="00994EB9"/>
    <w:rsid w:val="00995920"/>
    <w:rsid w:val="00996B5E"/>
    <w:rsid w:val="009A0740"/>
    <w:rsid w:val="009A2FD9"/>
    <w:rsid w:val="009A38B6"/>
    <w:rsid w:val="009A4D6B"/>
    <w:rsid w:val="009A59F3"/>
    <w:rsid w:val="009A5FB3"/>
    <w:rsid w:val="009A68A0"/>
    <w:rsid w:val="009B1142"/>
    <w:rsid w:val="009B202B"/>
    <w:rsid w:val="009B31BA"/>
    <w:rsid w:val="009B38FA"/>
    <w:rsid w:val="009B3B58"/>
    <w:rsid w:val="009B3C01"/>
    <w:rsid w:val="009B42BB"/>
    <w:rsid w:val="009B5E8F"/>
    <w:rsid w:val="009B6C74"/>
    <w:rsid w:val="009B73F1"/>
    <w:rsid w:val="009C1020"/>
    <w:rsid w:val="009C2327"/>
    <w:rsid w:val="009C38E1"/>
    <w:rsid w:val="009C482A"/>
    <w:rsid w:val="009C6626"/>
    <w:rsid w:val="009C6EDF"/>
    <w:rsid w:val="009C71E3"/>
    <w:rsid w:val="009C72D3"/>
    <w:rsid w:val="009C7430"/>
    <w:rsid w:val="009D00D3"/>
    <w:rsid w:val="009D05DF"/>
    <w:rsid w:val="009D1AE9"/>
    <w:rsid w:val="009D217E"/>
    <w:rsid w:val="009D2206"/>
    <w:rsid w:val="009D325B"/>
    <w:rsid w:val="009D36DA"/>
    <w:rsid w:val="009D3BAC"/>
    <w:rsid w:val="009D45B8"/>
    <w:rsid w:val="009D4FE9"/>
    <w:rsid w:val="009D594F"/>
    <w:rsid w:val="009D5D10"/>
    <w:rsid w:val="009D624F"/>
    <w:rsid w:val="009D63B0"/>
    <w:rsid w:val="009D694A"/>
    <w:rsid w:val="009D7834"/>
    <w:rsid w:val="009E0C7F"/>
    <w:rsid w:val="009E131F"/>
    <w:rsid w:val="009E1997"/>
    <w:rsid w:val="009E2CC7"/>
    <w:rsid w:val="009E4092"/>
    <w:rsid w:val="009E5C02"/>
    <w:rsid w:val="009E65DD"/>
    <w:rsid w:val="009E6A84"/>
    <w:rsid w:val="009F1D78"/>
    <w:rsid w:val="009F260B"/>
    <w:rsid w:val="009F2DBE"/>
    <w:rsid w:val="009F3B72"/>
    <w:rsid w:val="009F3CD6"/>
    <w:rsid w:val="009F4E4E"/>
    <w:rsid w:val="009F5289"/>
    <w:rsid w:val="009F5514"/>
    <w:rsid w:val="009F665C"/>
    <w:rsid w:val="00A0023F"/>
    <w:rsid w:val="00A015E5"/>
    <w:rsid w:val="00A06651"/>
    <w:rsid w:val="00A07979"/>
    <w:rsid w:val="00A07DCF"/>
    <w:rsid w:val="00A104E7"/>
    <w:rsid w:val="00A12814"/>
    <w:rsid w:val="00A12E1E"/>
    <w:rsid w:val="00A13688"/>
    <w:rsid w:val="00A1423C"/>
    <w:rsid w:val="00A14B3E"/>
    <w:rsid w:val="00A15540"/>
    <w:rsid w:val="00A15867"/>
    <w:rsid w:val="00A16077"/>
    <w:rsid w:val="00A16DCB"/>
    <w:rsid w:val="00A17092"/>
    <w:rsid w:val="00A17F8B"/>
    <w:rsid w:val="00A2102A"/>
    <w:rsid w:val="00A21160"/>
    <w:rsid w:val="00A216AA"/>
    <w:rsid w:val="00A2183E"/>
    <w:rsid w:val="00A2308A"/>
    <w:rsid w:val="00A236E1"/>
    <w:rsid w:val="00A253DC"/>
    <w:rsid w:val="00A25BCB"/>
    <w:rsid w:val="00A262FB"/>
    <w:rsid w:val="00A265CE"/>
    <w:rsid w:val="00A30227"/>
    <w:rsid w:val="00A30A91"/>
    <w:rsid w:val="00A314EE"/>
    <w:rsid w:val="00A31950"/>
    <w:rsid w:val="00A3295F"/>
    <w:rsid w:val="00A33D1E"/>
    <w:rsid w:val="00A34D46"/>
    <w:rsid w:val="00A363B6"/>
    <w:rsid w:val="00A369A6"/>
    <w:rsid w:val="00A40117"/>
    <w:rsid w:val="00A40368"/>
    <w:rsid w:val="00A40B7C"/>
    <w:rsid w:val="00A42183"/>
    <w:rsid w:val="00A4284B"/>
    <w:rsid w:val="00A42A24"/>
    <w:rsid w:val="00A42C4C"/>
    <w:rsid w:val="00A43EB7"/>
    <w:rsid w:val="00A44FDC"/>
    <w:rsid w:val="00A45FEF"/>
    <w:rsid w:val="00A464AC"/>
    <w:rsid w:val="00A5008B"/>
    <w:rsid w:val="00A5173B"/>
    <w:rsid w:val="00A53367"/>
    <w:rsid w:val="00A54666"/>
    <w:rsid w:val="00A56195"/>
    <w:rsid w:val="00A56249"/>
    <w:rsid w:val="00A56364"/>
    <w:rsid w:val="00A60422"/>
    <w:rsid w:val="00A60E51"/>
    <w:rsid w:val="00A63158"/>
    <w:rsid w:val="00A64DFC"/>
    <w:rsid w:val="00A7052E"/>
    <w:rsid w:val="00A72581"/>
    <w:rsid w:val="00A7382F"/>
    <w:rsid w:val="00A73B8C"/>
    <w:rsid w:val="00A744E3"/>
    <w:rsid w:val="00A75277"/>
    <w:rsid w:val="00A752FE"/>
    <w:rsid w:val="00A810AB"/>
    <w:rsid w:val="00A82FE0"/>
    <w:rsid w:val="00A8431B"/>
    <w:rsid w:val="00A8443D"/>
    <w:rsid w:val="00A8482E"/>
    <w:rsid w:val="00A84C96"/>
    <w:rsid w:val="00A84F27"/>
    <w:rsid w:val="00A86496"/>
    <w:rsid w:val="00A86D92"/>
    <w:rsid w:val="00A87560"/>
    <w:rsid w:val="00A87615"/>
    <w:rsid w:val="00A91ABA"/>
    <w:rsid w:val="00A91BE5"/>
    <w:rsid w:val="00A9535D"/>
    <w:rsid w:val="00A97002"/>
    <w:rsid w:val="00A97A29"/>
    <w:rsid w:val="00A97EE2"/>
    <w:rsid w:val="00AA0A98"/>
    <w:rsid w:val="00AA2025"/>
    <w:rsid w:val="00AA2334"/>
    <w:rsid w:val="00AA3D0E"/>
    <w:rsid w:val="00AA525B"/>
    <w:rsid w:val="00AA598D"/>
    <w:rsid w:val="00AA5AE7"/>
    <w:rsid w:val="00AA6759"/>
    <w:rsid w:val="00AA7092"/>
    <w:rsid w:val="00AA78DC"/>
    <w:rsid w:val="00AB0008"/>
    <w:rsid w:val="00AB041C"/>
    <w:rsid w:val="00AB0663"/>
    <w:rsid w:val="00AB1270"/>
    <w:rsid w:val="00AB1CB3"/>
    <w:rsid w:val="00AB262D"/>
    <w:rsid w:val="00AB30AD"/>
    <w:rsid w:val="00AB3D7D"/>
    <w:rsid w:val="00AB64CF"/>
    <w:rsid w:val="00AB664E"/>
    <w:rsid w:val="00AB6C62"/>
    <w:rsid w:val="00AB78A4"/>
    <w:rsid w:val="00AB7948"/>
    <w:rsid w:val="00AB7E17"/>
    <w:rsid w:val="00AC039F"/>
    <w:rsid w:val="00AC15FE"/>
    <w:rsid w:val="00AC5877"/>
    <w:rsid w:val="00AC679B"/>
    <w:rsid w:val="00AC6F02"/>
    <w:rsid w:val="00AC7AE7"/>
    <w:rsid w:val="00AD287A"/>
    <w:rsid w:val="00AD3E29"/>
    <w:rsid w:val="00AD4328"/>
    <w:rsid w:val="00AD5B65"/>
    <w:rsid w:val="00AD6239"/>
    <w:rsid w:val="00AD6388"/>
    <w:rsid w:val="00AD75A9"/>
    <w:rsid w:val="00AD777E"/>
    <w:rsid w:val="00AD7D57"/>
    <w:rsid w:val="00AD7E03"/>
    <w:rsid w:val="00AD7F25"/>
    <w:rsid w:val="00AE0A1C"/>
    <w:rsid w:val="00AE1047"/>
    <w:rsid w:val="00AE224C"/>
    <w:rsid w:val="00AE3650"/>
    <w:rsid w:val="00AE4853"/>
    <w:rsid w:val="00AE5B27"/>
    <w:rsid w:val="00AE610D"/>
    <w:rsid w:val="00AE6801"/>
    <w:rsid w:val="00AE6E53"/>
    <w:rsid w:val="00AF0EAF"/>
    <w:rsid w:val="00AF1352"/>
    <w:rsid w:val="00AF1CA3"/>
    <w:rsid w:val="00AF1CEF"/>
    <w:rsid w:val="00AF24B4"/>
    <w:rsid w:val="00AF5886"/>
    <w:rsid w:val="00AF7220"/>
    <w:rsid w:val="00AF738F"/>
    <w:rsid w:val="00B007CA"/>
    <w:rsid w:val="00B01222"/>
    <w:rsid w:val="00B01292"/>
    <w:rsid w:val="00B0187F"/>
    <w:rsid w:val="00B03B5F"/>
    <w:rsid w:val="00B041F4"/>
    <w:rsid w:val="00B04BD3"/>
    <w:rsid w:val="00B070CE"/>
    <w:rsid w:val="00B1267E"/>
    <w:rsid w:val="00B12832"/>
    <w:rsid w:val="00B128B5"/>
    <w:rsid w:val="00B1307E"/>
    <w:rsid w:val="00B14EA7"/>
    <w:rsid w:val="00B16275"/>
    <w:rsid w:val="00B21369"/>
    <w:rsid w:val="00B219E6"/>
    <w:rsid w:val="00B22721"/>
    <w:rsid w:val="00B25B82"/>
    <w:rsid w:val="00B26F08"/>
    <w:rsid w:val="00B305AC"/>
    <w:rsid w:val="00B33732"/>
    <w:rsid w:val="00B33834"/>
    <w:rsid w:val="00B358FB"/>
    <w:rsid w:val="00B36132"/>
    <w:rsid w:val="00B366A0"/>
    <w:rsid w:val="00B401EA"/>
    <w:rsid w:val="00B40C82"/>
    <w:rsid w:val="00B413D0"/>
    <w:rsid w:val="00B4146D"/>
    <w:rsid w:val="00B42F80"/>
    <w:rsid w:val="00B44F37"/>
    <w:rsid w:val="00B458D2"/>
    <w:rsid w:val="00B477AA"/>
    <w:rsid w:val="00B516F5"/>
    <w:rsid w:val="00B5295D"/>
    <w:rsid w:val="00B54AFB"/>
    <w:rsid w:val="00B57E44"/>
    <w:rsid w:val="00B62912"/>
    <w:rsid w:val="00B65B04"/>
    <w:rsid w:val="00B66AC5"/>
    <w:rsid w:val="00B70479"/>
    <w:rsid w:val="00B70A4C"/>
    <w:rsid w:val="00B72880"/>
    <w:rsid w:val="00B73637"/>
    <w:rsid w:val="00B73A57"/>
    <w:rsid w:val="00B7482B"/>
    <w:rsid w:val="00B74C41"/>
    <w:rsid w:val="00B750FA"/>
    <w:rsid w:val="00B77597"/>
    <w:rsid w:val="00B775A7"/>
    <w:rsid w:val="00B80D86"/>
    <w:rsid w:val="00B8119C"/>
    <w:rsid w:val="00B81535"/>
    <w:rsid w:val="00B835EA"/>
    <w:rsid w:val="00B839C8"/>
    <w:rsid w:val="00B86009"/>
    <w:rsid w:val="00B87DD9"/>
    <w:rsid w:val="00B92720"/>
    <w:rsid w:val="00B92AD3"/>
    <w:rsid w:val="00B92DA9"/>
    <w:rsid w:val="00B94097"/>
    <w:rsid w:val="00B96275"/>
    <w:rsid w:val="00B97B96"/>
    <w:rsid w:val="00BA0926"/>
    <w:rsid w:val="00BA19DB"/>
    <w:rsid w:val="00BA19EA"/>
    <w:rsid w:val="00BA2F73"/>
    <w:rsid w:val="00BA329C"/>
    <w:rsid w:val="00BA38CD"/>
    <w:rsid w:val="00BA3E6D"/>
    <w:rsid w:val="00BA48F6"/>
    <w:rsid w:val="00BA6793"/>
    <w:rsid w:val="00BA7789"/>
    <w:rsid w:val="00BA7C08"/>
    <w:rsid w:val="00BB151C"/>
    <w:rsid w:val="00BB1A88"/>
    <w:rsid w:val="00BB1B23"/>
    <w:rsid w:val="00BB1F27"/>
    <w:rsid w:val="00BB30AB"/>
    <w:rsid w:val="00BB62A9"/>
    <w:rsid w:val="00BB7A54"/>
    <w:rsid w:val="00BB7CA0"/>
    <w:rsid w:val="00BC14C9"/>
    <w:rsid w:val="00BC3BF0"/>
    <w:rsid w:val="00BC3EDC"/>
    <w:rsid w:val="00BC5D8D"/>
    <w:rsid w:val="00BC610B"/>
    <w:rsid w:val="00BC6403"/>
    <w:rsid w:val="00BD030B"/>
    <w:rsid w:val="00BD0835"/>
    <w:rsid w:val="00BD0F4E"/>
    <w:rsid w:val="00BD1C6C"/>
    <w:rsid w:val="00BD2469"/>
    <w:rsid w:val="00BD3554"/>
    <w:rsid w:val="00BD3719"/>
    <w:rsid w:val="00BD3C18"/>
    <w:rsid w:val="00BD4FFF"/>
    <w:rsid w:val="00BD5DC5"/>
    <w:rsid w:val="00BD5DCA"/>
    <w:rsid w:val="00BD6424"/>
    <w:rsid w:val="00BD7B4D"/>
    <w:rsid w:val="00BE16A2"/>
    <w:rsid w:val="00BE1843"/>
    <w:rsid w:val="00BE1DCB"/>
    <w:rsid w:val="00BE2F66"/>
    <w:rsid w:val="00BE3B9D"/>
    <w:rsid w:val="00BE42B5"/>
    <w:rsid w:val="00BE4709"/>
    <w:rsid w:val="00BF06D9"/>
    <w:rsid w:val="00BF0A87"/>
    <w:rsid w:val="00BF1407"/>
    <w:rsid w:val="00BF25A0"/>
    <w:rsid w:val="00BF2649"/>
    <w:rsid w:val="00BF2D1A"/>
    <w:rsid w:val="00BF2DC2"/>
    <w:rsid w:val="00BF5EB6"/>
    <w:rsid w:val="00BF6419"/>
    <w:rsid w:val="00BF7945"/>
    <w:rsid w:val="00BF7A8C"/>
    <w:rsid w:val="00C01567"/>
    <w:rsid w:val="00C02866"/>
    <w:rsid w:val="00C029B2"/>
    <w:rsid w:val="00C04F43"/>
    <w:rsid w:val="00C05B04"/>
    <w:rsid w:val="00C10594"/>
    <w:rsid w:val="00C11FA2"/>
    <w:rsid w:val="00C12AAF"/>
    <w:rsid w:val="00C13610"/>
    <w:rsid w:val="00C14A0C"/>
    <w:rsid w:val="00C14B7E"/>
    <w:rsid w:val="00C15387"/>
    <w:rsid w:val="00C15A02"/>
    <w:rsid w:val="00C16DF1"/>
    <w:rsid w:val="00C1731E"/>
    <w:rsid w:val="00C17326"/>
    <w:rsid w:val="00C21726"/>
    <w:rsid w:val="00C22435"/>
    <w:rsid w:val="00C22543"/>
    <w:rsid w:val="00C22E4F"/>
    <w:rsid w:val="00C23973"/>
    <w:rsid w:val="00C24111"/>
    <w:rsid w:val="00C24966"/>
    <w:rsid w:val="00C25388"/>
    <w:rsid w:val="00C26E07"/>
    <w:rsid w:val="00C26F9B"/>
    <w:rsid w:val="00C274F2"/>
    <w:rsid w:val="00C30CAB"/>
    <w:rsid w:val="00C316C3"/>
    <w:rsid w:val="00C31F6E"/>
    <w:rsid w:val="00C325F9"/>
    <w:rsid w:val="00C328ED"/>
    <w:rsid w:val="00C3346D"/>
    <w:rsid w:val="00C337AF"/>
    <w:rsid w:val="00C340E1"/>
    <w:rsid w:val="00C350ED"/>
    <w:rsid w:val="00C35260"/>
    <w:rsid w:val="00C3553E"/>
    <w:rsid w:val="00C355D8"/>
    <w:rsid w:val="00C36613"/>
    <w:rsid w:val="00C375C1"/>
    <w:rsid w:val="00C401DB"/>
    <w:rsid w:val="00C402E4"/>
    <w:rsid w:val="00C42A07"/>
    <w:rsid w:val="00C42AC6"/>
    <w:rsid w:val="00C42CC5"/>
    <w:rsid w:val="00C42E79"/>
    <w:rsid w:val="00C453CA"/>
    <w:rsid w:val="00C51AC5"/>
    <w:rsid w:val="00C523A4"/>
    <w:rsid w:val="00C52410"/>
    <w:rsid w:val="00C545AE"/>
    <w:rsid w:val="00C55BB0"/>
    <w:rsid w:val="00C55D58"/>
    <w:rsid w:val="00C5603C"/>
    <w:rsid w:val="00C56A08"/>
    <w:rsid w:val="00C57A28"/>
    <w:rsid w:val="00C61D7F"/>
    <w:rsid w:val="00C645A5"/>
    <w:rsid w:val="00C64BCF"/>
    <w:rsid w:val="00C66BE0"/>
    <w:rsid w:val="00C7734E"/>
    <w:rsid w:val="00C82706"/>
    <w:rsid w:val="00C82A59"/>
    <w:rsid w:val="00C837C8"/>
    <w:rsid w:val="00C86F27"/>
    <w:rsid w:val="00C87016"/>
    <w:rsid w:val="00C87017"/>
    <w:rsid w:val="00C8752A"/>
    <w:rsid w:val="00C87C09"/>
    <w:rsid w:val="00C90839"/>
    <w:rsid w:val="00C910F4"/>
    <w:rsid w:val="00C92F15"/>
    <w:rsid w:val="00C93119"/>
    <w:rsid w:val="00C95248"/>
    <w:rsid w:val="00C95CB5"/>
    <w:rsid w:val="00C95E4E"/>
    <w:rsid w:val="00C95EDC"/>
    <w:rsid w:val="00C96108"/>
    <w:rsid w:val="00C97029"/>
    <w:rsid w:val="00C9717D"/>
    <w:rsid w:val="00C97429"/>
    <w:rsid w:val="00CA0A36"/>
    <w:rsid w:val="00CA0FB7"/>
    <w:rsid w:val="00CA13B1"/>
    <w:rsid w:val="00CA2F72"/>
    <w:rsid w:val="00CA3B94"/>
    <w:rsid w:val="00CA59DE"/>
    <w:rsid w:val="00CA5A05"/>
    <w:rsid w:val="00CA6A76"/>
    <w:rsid w:val="00CA7734"/>
    <w:rsid w:val="00CB0D81"/>
    <w:rsid w:val="00CB2C07"/>
    <w:rsid w:val="00CB399B"/>
    <w:rsid w:val="00CB4942"/>
    <w:rsid w:val="00CB78CF"/>
    <w:rsid w:val="00CC283E"/>
    <w:rsid w:val="00CC2DD1"/>
    <w:rsid w:val="00CC44E1"/>
    <w:rsid w:val="00CC51A1"/>
    <w:rsid w:val="00CC52F1"/>
    <w:rsid w:val="00CC5798"/>
    <w:rsid w:val="00CC59CB"/>
    <w:rsid w:val="00CC6AD6"/>
    <w:rsid w:val="00CC6EC8"/>
    <w:rsid w:val="00CC7632"/>
    <w:rsid w:val="00CD1DF0"/>
    <w:rsid w:val="00CD24C7"/>
    <w:rsid w:val="00CD2707"/>
    <w:rsid w:val="00CD2E16"/>
    <w:rsid w:val="00CD2FE3"/>
    <w:rsid w:val="00CD4B5B"/>
    <w:rsid w:val="00CD63BE"/>
    <w:rsid w:val="00CD68B7"/>
    <w:rsid w:val="00CD7B3C"/>
    <w:rsid w:val="00CD7D80"/>
    <w:rsid w:val="00CD7E5D"/>
    <w:rsid w:val="00CE0C1D"/>
    <w:rsid w:val="00CE0E1C"/>
    <w:rsid w:val="00CE5873"/>
    <w:rsid w:val="00CF0839"/>
    <w:rsid w:val="00CF13F0"/>
    <w:rsid w:val="00CF14E7"/>
    <w:rsid w:val="00CF2DCA"/>
    <w:rsid w:val="00CF57D1"/>
    <w:rsid w:val="00CF6310"/>
    <w:rsid w:val="00CF6C2D"/>
    <w:rsid w:val="00CF6F3D"/>
    <w:rsid w:val="00D0135E"/>
    <w:rsid w:val="00D02360"/>
    <w:rsid w:val="00D03D94"/>
    <w:rsid w:val="00D0446D"/>
    <w:rsid w:val="00D04DEE"/>
    <w:rsid w:val="00D0627B"/>
    <w:rsid w:val="00D072ED"/>
    <w:rsid w:val="00D07407"/>
    <w:rsid w:val="00D07814"/>
    <w:rsid w:val="00D07D6B"/>
    <w:rsid w:val="00D111F9"/>
    <w:rsid w:val="00D125AA"/>
    <w:rsid w:val="00D132F2"/>
    <w:rsid w:val="00D13CAA"/>
    <w:rsid w:val="00D14746"/>
    <w:rsid w:val="00D151B2"/>
    <w:rsid w:val="00D15D6A"/>
    <w:rsid w:val="00D16B2B"/>
    <w:rsid w:val="00D20D36"/>
    <w:rsid w:val="00D223AB"/>
    <w:rsid w:val="00D22E25"/>
    <w:rsid w:val="00D23658"/>
    <w:rsid w:val="00D26858"/>
    <w:rsid w:val="00D27FF6"/>
    <w:rsid w:val="00D30F38"/>
    <w:rsid w:val="00D3279E"/>
    <w:rsid w:val="00D337A8"/>
    <w:rsid w:val="00D33EC8"/>
    <w:rsid w:val="00D37440"/>
    <w:rsid w:val="00D435FD"/>
    <w:rsid w:val="00D4437B"/>
    <w:rsid w:val="00D4548E"/>
    <w:rsid w:val="00D46D9A"/>
    <w:rsid w:val="00D46DA1"/>
    <w:rsid w:val="00D472D6"/>
    <w:rsid w:val="00D47A86"/>
    <w:rsid w:val="00D50962"/>
    <w:rsid w:val="00D50E02"/>
    <w:rsid w:val="00D51A79"/>
    <w:rsid w:val="00D5234C"/>
    <w:rsid w:val="00D53996"/>
    <w:rsid w:val="00D53C0D"/>
    <w:rsid w:val="00D53DD9"/>
    <w:rsid w:val="00D568D5"/>
    <w:rsid w:val="00D621DB"/>
    <w:rsid w:val="00D62EAF"/>
    <w:rsid w:val="00D636DA"/>
    <w:rsid w:val="00D63869"/>
    <w:rsid w:val="00D639C6"/>
    <w:rsid w:val="00D65B4D"/>
    <w:rsid w:val="00D65EE4"/>
    <w:rsid w:val="00D65EE9"/>
    <w:rsid w:val="00D65FAE"/>
    <w:rsid w:val="00D66059"/>
    <w:rsid w:val="00D66A92"/>
    <w:rsid w:val="00D67869"/>
    <w:rsid w:val="00D67E91"/>
    <w:rsid w:val="00D70818"/>
    <w:rsid w:val="00D71190"/>
    <w:rsid w:val="00D7124E"/>
    <w:rsid w:val="00D7136A"/>
    <w:rsid w:val="00D71CE0"/>
    <w:rsid w:val="00D721AE"/>
    <w:rsid w:val="00D72BDE"/>
    <w:rsid w:val="00D733A5"/>
    <w:rsid w:val="00D74192"/>
    <w:rsid w:val="00D75577"/>
    <w:rsid w:val="00D80814"/>
    <w:rsid w:val="00D81723"/>
    <w:rsid w:val="00D825C6"/>
    <w:rsid w:val="00D836FD"/>
    <w:rsid w:val="00D85693"/>
    <w:rsid w:val="00D86DB8"/>
    <w:rsid w:val="00D90CB1"/>
    <w:rsid w:val="00D9157D"/>
    <w:rsid w:val="00D91A19"/>
    <w:rsid w:val="00D922B7"/>
    <w:rsid w:val="00D930B8"/>
    <w:rsid w:val="00D94546"/>
    <w:rsid w:val="00D95263"/>
    <w:rsid w:val="00D96665"/>
    <w:rsid w:val="00D975BC"/>
    <w:rsid w:val="00D97E45"/>
    <w:rsid w:val="00D97E54"/>
    <w:rsid w:val="00DA034F"/>
    <w:rsid w:val="00DA1500"/>
    <w:rsid w:val="00DA1B60"/>
    <w:rsid w:val="00DA3582"/>
    <w:rsid w:val="00DA44F1"/>
    <w:rsid w:val="00DA7667"/>
    <w:rsid w:val="00DB1161"/>
    <w:rsid w:val="00DB2061"/>
    <w:rsid w:val="00DB384C"/>
    <w:rsid w:val="00DB3B2C"/>
    <w:rsid w:val="00DB3E90"/>
    <w:rsid w:val="00DB4217"/>
    <w:rsid w:val="00DB5071"/>
    <w:rsid w:val="00DB618B"/>
    <w:rsid w:val="00DB6B1B"/>
    <w:rsid w:val="00DB79FD"/>
    <w:rsid w:val="00DB7C9F"/>
    <w:rsid w:val="00DC0303"/>
    <w:rsid w:val="00DC43B1"/>
    <w:rsid w:val="00DC6BB7"/>
    <w:rsid w:val="00DC7212"/>
    <w:rsid w:val="00DD10BA"/>
    <w:rsid w:val="00DD2A3A"/>
    <w:rsid w:val="00DD399E"/>
    <w:rsid w:val="00DD403E"/>
    <w:rsid w:val="00DD49F6"/>
    <w:rsid w:val="00DD49F9"/>
    <w:rsid w:val="00DD579C"/>
    <w:rsid w:val="00DD57EA"/>
    <w:rsid w:val="00DD5E0F"/>
    <w:rsid w:val="00DD7280"/>
    <w:rsid w:val="00DE4AD6"/>
    <w:rsid w:val="00DE4FFC"/>
    <w:rsid w:val="00DE507C"/>
    <w:rsid w:val="00DE5D54"/>
    <w:rsid w:val="00DE6C1C"/>
    <w:rsid w:val="00DF0AAB"/>
    <w:rsid w:val="00DF12D7"/>
    <w:rsid w:val="00DF3B5B"/>
    <w:rsid w:val="00DF405D"/>
    <w:rsid w:val="00DF5C82"/>
    <w:rsid w:val="00DF6275"/>
    <w:rsid w:val="00DF76EB"/>
    <w:rsid w:val="00DF7A02"/>
    <w:rsid w:val="00DF7C6D"/>
    <w:rsid w:val="00E0213D"/>
    <w:rsid w:val="00E04978"/>
    <w:rsid w:val="00E04FEC"/>
    <w:rsid w:val="00E05F7D"/>
    <w:rsid w:val="00E06EF6"/>
    <w:rsid w:val="00E10961"/>
    <w:rsid w:val="00E10DA6"/>
    <w:rsid w:val="00E11015"/>
    <w:rsid w:val="00E1161A"/>
    <w:rsid w:val="00E123AF"/>
    <w:rsid w:val="00E12DD5"/>
    <w:rsid w:val="00E134F2"/>
    <w:rsid w:val="00E13D5D"/>
    <w:rsid w:val="00E140AF"/>
    <w:rsid w:val="00E15D6A"/>
    <w:rsid w:val="00E15F22"/>
    <w:rsid w:val="00E16886"/>
    <w:rsid w:val="00E16CD5"/>
    <w:rsid w:val="00E16DAA"/>
    <w:rsid w:val="00E17072"/>
    <w:rsid w:val="00E17518"/>
    <w:rsid w:val="00E200AF"/>
    <w:rsid w:val="00E20477"/>
    <w:rsid w:val="00E20C21"/>
    <w:rsid w:val="00E219C8"/>
    <w:rsid w:val="00E236DD"/>
    <w:rsid w:val="00E252F3"/>
    <w:rsid w:val="00E25A3C"/>
    <w:rsid w:val="00E263F0"/>
    <w:rsid w:val="00E2641F"/>
    <w:rsid w:val="00E266F4"/>
    <w:rsid w:val="00E26AA1"/>
    <w:rsid w:val="00E272C2"/>
    <w:rsid w:val="00E27A71"/>
    <w:rsid w:val="00E306EA"/>
    <w:rsid w:val="00E32312"/>
    <w:rsid w:val="00E3662B"/>
    <w:rsid w:val="00E401D2"/>
    <w:rsid w:val="00E410E6"/>
    <w:rsid w:val="00E4156B"/>
    <w:rsid w:val="00E420F3"/>
    <w:rsid w:val="00E42E3C"/>
    <w:rsid w:val="00E44A79"/>
    <w:rsid w:val="00E44FFD"/>
    <w:rsid w:val="00E458E3"/>
    <w:rsid w:val="00E47A50"/>
    <w:rsid w:val="00E5039C"/>
    <w:rsid w:val="00E51C07"/>
    <w:rsid w:val="00E5205B"/>
    <w:rsid w:val="00E5218D"/>
    <w:rsid w:val="00E5368B"/>
    <w:rsid w:val="00E54255"/>
    <w:rsid w:val="00E54913"/>
    <w:rsid w:val="00E54CB6"/>
    <w:rsid w:val="00E56B7C"/>
    <w:rsid w:val="00E56CB4"/>
    <w:rsid w:val="00E6013A"/>
    <w:rsid w:val="00E605FE"/>
    <w:rsid w:val="00E620F4"/>
    <w:rsid w:val="00E62C9D"/>
    <w:rsid w:val="00E63917"/>
    <w:rsid w:val="00E65702"/>
    <w:rsid w:val="00E65EC3"/>
    <w:rsid w:val="00E67E5B"/>
    <w:rsid w:val="00E7106F"/>
    <w:rsid w:val="00E711DF"/>
    <w:rsid w:val="00E7152D"/>
    <w:rsid w:val="00E71AE3"/>
    <w:rsid w:val="00E72BB1"/>
    <w:rsid w:val="00E72C52"/>
    <w:rsid w:val="00E72F11"/>
    <w:rsid w:val="00E73A4D"/>
    <w:rsid w:val="00E7425D"/>
    <w:rsid w:val="00E74427"/>
    <w:rsid w:val="00E75EDD"/>
    <w:rsid w:val="00E76C43"/>
    <w:rsid w:val="00E76C6E"/>
    <w:rsid w:val="00E77C4C"/>
    <w:rsid w:val="00E77FDD"/>
    <w:rsid w:val="00E8167A"/>
    <w:rsid w:val="00E828D0"/>
    <w:rsid w:val="00E82FBD"/>
    <w:rsid w:val="00E8388E"/>
    <w:rsid w:val="00E8407A"/>
    <w:rsid w:val="00E857F1"/>
    <w:rsid w:val="00E87735"/>
    <w:rsid w:val="00E87FB4"/>
    <w:rsid w:val="00E91F38"/>
    <w:rsid w:val="00E9218C"/>
    <w:rsid w:val="00E92264"/>
    <w:rsid w:val="00E92C46"/>
    <w:rsid w:val="00E92F7D"/>
    <w:rsid w:val="00E93691"/>
    <w:rsid w:val="00E95C81"/>
    <w:rsid w:val="00E95F24"/>
    <w:rsid w:val="00E96DD1"/>
    <w:rsid w:val="00E96F5F"/>
    <w:rsid w:val="00E973F4"/>
    <w:rsid w:val="00E979D5"/>
    <w:rsid w:val="00E97F21"/>
    <w:rsid w:val="00EA011C"/>
    <w:rsid w:val="00EA159D"/>
    <w:rsid w:val="00EA199E"/>
    <w:rsid w:val="00EA30C7"/>
    <w:rsid w:val="00EA457D"/>
    <w:rsid w:val="00EA47C5"/>
    <w:rsid w:val="00EA5EF0"/>
    <w:rsid w:val="00EA67C8"/>
    <w:rsid w:val="00EA7B76"/>
    <w:rsid w:val="00EB053E"/>
    <w:rsid w:val="00EB2906"/>
    <w:rsid w:val="00EB416C"/>
    <w:rsid w:val="00EB45D6"/>
    <w:rsid w:val="00EB4667"/>
    <w:rsid w:val="00EB4D1C"/>
    <w:rsid w:val="00EB509C"/>
    <w:rsid w:val="00EB5750"/>
    <w:rsid w:val="00EB5BB6"/>
    <w:rsid w:val="00EB62FE"/>
    <w:rsid w:val="00EB6AAA"/>
    <w:rsid w:val="00EC0E29"/>
    <w:rsid w:val="00EC2250"/>
    <w:rsid w:val="00EC3831"/>
    <w:rsid w:val="00EC3E8A"/>
    <w:rsid w:val="00EC4018"/>
    <w:rsid w:val="00ED0068"/>
    <w:rsid w:val="00ED1207"/>
    <w:rsid w:val="00ED20CD"/>
    <w:rsid w:val="00ED430E"/>
    <w:rsid w:val="00ED5AEA"/>
    <w:rsid w:val="00EE0AA7"/>
    <w:rsid w:val="00EE2B21"/>
    <w:rsid w:val="00EE36DF"/>
    <w:rsid w:val="00EE3B18"/>
    <w:rsid w:val="00EE44EE"/>
    <w:rsid w:val="00EE47B8"/>
    <w:rsid w:val="00EE761C"/>
    <w:rsid w:val="00EF15A4"/>
    <w:rsid w:val="00EF2866"/>
    <w:rsid w:val="00EF327A"/>
    <w:rsid w:val="00EF3550"/>
    <w:rsid w:val="00EF3B7E"/>
    <w:rsid w:val="00EF3DF0"/>
    <w:rsid w:val="00EF44AB"/>
    <w:rsid w:val="00EF48BD"/>
    <w:rsid w:val="00EF5B80"/>
    <w:rsid w:val="00EF5C44"/>
    <w:rsid w:val="00EF7421"/>
    <w:rsid w:val="00EF7507"/>
    <w:rsid w:val="00EF7523"/>
    <w:rsid w:val="00EF7804"/>
    <w:rsid w:val="00EF7C2C"/>
    <w:rsid w:val="00EF7E39"/>
    <w:rsid w:val="00F01339"/>
    <w:rsid w:val="00F0581A"/>
    <w:rsid w:val="00F05FD7"/>
    <w:rsid w:val="00F06B34"/>
    <w:rsid w:val="00F12DB2"/>
    <w:rsid w:val="00F12E7A"/>
    <w:rsid w:val="00F16314"/>
    <w:rsid w:val="00F16C58"/>
    <w:rsid w:val="00F21166"/>
    <w:rsid w:val="00F22894"/>
    <w:rsid w:val="00F23E23"/>
    <w:rsid w:val="00F24293"/>
    <w:rsid w:val="00F24602"/>
    <w:rsid w:val="00F26307"/>
    <w:rsid w:val="00F273F6"/>
    <w:rsid w:val="00F27D5A"/>
    <w:rsid w:val="00F31F75"/>
    <w:rsid w:val="00F33010"/>
    <w:rsid w:val="00F33874"/>
    <w:rsid w:val="00F344BF"/>
    <w:rsid w:val="00F353A6"/>
    <w:rsid w:val="00F356CA"/>
    <w:rsid w:val="00F35881"/>
    <w:rsid w:val="00F35A5B"/>
    <w:rsid w:val="00F36227"/>
    <w:rsid w:val="00F374E8"/>
    <w:rsid w:val="00F37AB4"/>
    <w:rsid w:val="00F4071A"/>
    <w:rsid w:val="00F43C57"/>
    <w:rsid w:val="00F43E42"/>
    <w:rsid w:val="00F44A8E"/>
    <w:rsid w:val="00F4527A"/>
    <w:rsid w:val="00F474E0"/>
    <w:rsid w:val="00F5101A"/>
    <w:rsid w:val="00F52085"/>
    <w:rsid w:val="00F5270A"/>
    <w:rsid w:val="00F52A24"/>
    <w:rsid w:val="00F52DB8"/>
    <w:rsid w:val="00F6017C"/>
    <w:rsid w:val="00F60DD4"/>
    <w:rsid w:val="00F60E55"/>
    <w:rsid w:val="00F61C58"/>
    <w:rsid w:val="00F63DD9"/>
    <w:rsid w:val="00F654CA"/>
    <w:rsid w:val="00F7048F"/>
    <w:rsid w:val="00F70C15"/>
    <w:rsid w:val="00F70D0E"/>
    <w:rsid w:val="00F73787"/>
    <w:rsid w:val="00F739A9"/>
    <w:rsid w:val="00F73ACC"/>
    <w:rsid w:val="00F754EA"/>
    <w:rsid w:val="00F75BE5"/>
    <w:rsid w:val="00F80D78"/>
    <w:rsid w:val="00F840CC"/>
    <w:rsid w:val="00F85014"/>
    <w:rsid w:val="00F8506D"/>
    <w:rsid w:val="00F8556F"/>
    <w:rsid w:val="00F85FA8"/>
    <w:rsid w:val="00F8657F"/>
    <w:rsid w:val="00F86815"/>
    <w:rsid w:val="00F86B59"/>
    <w:rsid w:val="00F86BA5"/>
    <w:rsid w:val="00F8706F"/>
    <w:rsid w:val="00F87F8C"/>
    <w:rsid w:val="00F91278"/>
    <w:rsid w:val="00F9279F"/>
    <w:rsid w:val="00F92EA8"/>
    <w:rsid w:val="00F93369"/>
    <w:rsid w:val="00F95C68"/>
    <w:rsid w:val="00F95E65"/>
    <w:rsid w:val="00F95EAD"/>
    <w:rsid w:val="00F963CF"/>
    <w:rsid w:val="00F9756F"/>
    <w:rsid w:val="00F97A42"/>
    <w:rsid w:val="00FA225D"/>
    <w:rsid w:val="00FA39D5"/>
    <w:rsid w:val="00FA42AD"/>
    <w:rsid w:val="00FA6989"/>
    <w:rsid w:val="00FB2D74"/>
    <w:rsid w:val="00FB307C"/>
    <w:rsid w:val="00FB45D0"/>
    <w:rsid w:val="00FB5507"/>
    <w:rsid w:val="00FB6031"/>
    <w:rsid w:val="00FB64FA"/>
    <w:rsid w:val="00FB6B83"/>
    <w:rsid w:val="00FB7016"/>
    <w:rsid w:val="00FC002B"/>
    <w:rsid w:val="00FC077E"/>
    <w:rsid w:val="00FC1508"/>
    <w:rsid w:val="00FC1A14"/>
    <w:rsid w:val="00FC37EF"/>
    <w:rsid w:val="00FC39B6"/>
    <w:rsid w:val="00FC72E9"/>
    <w:rsid w:val="00FD17DB"/>
    <w:rsid w:val="00FD1C84"/>
    <w:rsid w:val="00FD2D1F"/>
    <w:rsid w:val="00FD38CD"/>
    <w:rsid w:val="00FD3A31"/>
    <w:rsid w:val="00FD44E7"/>
    <w:rsid w:val="00FD4746"/>
    <w:rsid w:val="00FD5C28"/>
    <w:rsid w:val="00FD60AE"/>
    <w:rsid w:val="00FD6DD0"/>
    <w:rsid w:val="00FD71B1"/>
    <w:rsid w:val="00FD7857"/>
    <w:rsid w:val="00FE0FE7"/>
    <w:rsid w:val="00FE3504"/>
    <w:rsid w:val="00FE3DB8"/>
    <w:rsid w:val="00FE4024"/>
    <w:rsid w:val="00FE423B"/>
    <w:rsid w:val="00FE46B3"/>
    <w:rsid w:val="00FE48FC"/>
    <w:rsid w:val="00FE565F"/>
    <w:rsid w:val="00FE640A"/>
    <w:rsid w:val="00FE65BA"/>
    <w:rsid w:val="00FE7B9C"/>
    <w:rsid w:val="00FE7BFD"/>
    <w:rsid w:val="00FE7FF6"/>
    <w:rsid w:val="00FF0DE4"/>
    <w:rsid w:val="00FF4908"/>
    <w:rsid w:val="00FF4B3D"/>
    <w:rsid w:val="00FF5537"/>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B1AAF0B"/>
  <w15:docId w15:val="{3850AFDC-FE58-4BD4-BB1D-0929AB773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locked/>
    <w:pPr>
      <w:keepNext/>
      <w:keepLines/>
      <w:spacing w:before="40" w:after="0"/>
      <w:outlineLvl w:val="2"/>
    </w:pPr>
    <w:rPr>
      <w:rFonts w:asciiTheme="majorHAnsi" w:eastAsiaTheme="majorEastAsia" w:hAnsiTheme="majorHAnsi" w:cstheme="majorBidi"/>
      <w:color w:val="202F6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character" w:customStyle="1" w:styleId="Heading3Char">
    <w:name w:val="Heading 3 Char"/>
    <w:basedOn w:val="DefaultParagraphFont"/>
    <w:link w:val="Heading3"/>
    <w:rPr>
      <w:rFonts w:asciiTheme="majorHAnsi" w:eastAsiaTheme="majorEastAsia" w:hAnsiTheme="majorHAnsi" w:cstheme="majorBidi"/>
      <w:color w:val="202F69" w:themeColor="accent1" w:themeShade="7F"/>
      <w:sz w:val="24"/>
      <w:szCs w:val="24"/>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3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hAnsi="Tahoma" w:cs="Tahoma"/>
      <w:sz w:val="16"/>
      <w:szCs w:val="16"/>
    </w:rPr>
  </w:style>
  <w:style w:type="paragraph" w:styleId="Revision">
    <w:name w:val="Revision"/>
    <w:hidden/>
    <w:uiPriority w:val="99"/>
    <w:semiHidden/>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Strong">
    <w:name w:val="Strong"/>
    <w:basedOn w:val="DefaultParagraphFont"/>
    <w:uiPriority w:val="22"/>
    <w:qFormat/>
    <w:locked/>
    <w:rPr>
      <w:b/>
      <w:bCs/>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table" w:styleId="GridTable5Dark">
    <w:name w:val="Grid Table 5 Dark"/>
    <w:basedOn w:val="TableNormal"/>
    <w:uiPriority w:val="50"/>
    <w:rsid w:val="0039606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39606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TableGrid0">
    <w:name w:val="TableGrid"/>
    <w:rsid w:val="00434464"/>
    <w:rPr>
      <w:rFonts w:asciiTheme="minorHAnsi" w:eastAsiaTheme="minorEastAsia" w:hAnsiTheme="minorHAnsi" w:cstheme="minorBidi"/>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844246"/>
    <w:rPr>
      <w:color w:val="605E5C"/>
      <w:shd w:val="clear" w:color="auto" w:fill="E1DFDD"/>
    </w:rPr>
  </w:style>
  <w:style w:type="table" w:styleId="GridTable4-Accent1">
    <w:name w:val="Grid Table 4 Accent 1"/>
    <w:basedOn w:val="TableNormal"/>
    <w:uiPriority w:val="49"/>
    <w:rsid w:val="00E26AA1"/>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GridTable4">
    <w:name w:val="Grid Table 4"/>
    <w:basedOn w:val="TableNormal"/>
    <w:uiPriority w:val="49"/>
    <w:rsid w:val="00E26AA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6">
    <w:name w:val="Grid Table 4 Accent 6"/>
    <w:basedOn w:val="TableNormal"/>
    <w:uiPriority w:val="49"/>
    <w:rsid w:val="002627F9"/>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styleId="NoSpacing">
    <w:name w:val="No Spacing"/>
    <w:uiPriority w:val="1"/>
    <w:qFormat/>
    <w:rsid w:val="00B413D0"/>
  </w:style>
  <w:style w:type="table" w:styleId="GridTable4-Accent5">
    <w:name w:val="Grid Table 4 Accent 5"/>
    <w:basedOn w:val="TableNormal"/>
    <w:uiPriority w:val="49"/>
    <w:rsid w:val="00771AB4"/>
    <w:tblPr>
      <w:tblStyleRowBandSize w:val="1"/>
      <w:tblStyleColBandSize w:val="1"/>
      <w:tblBorders>
        <w:top w:val="single" w:sz="4" w:space="0" w:color="FFB279" w:themeColor="accent5" w:themeTint="99"/>
        <w:left w:val="single" w:sz="4" w:space="0" w:color="FFB279" w:themeColor="accent5" w:themeTint="99"/>
        <w:bottom w:val="single" w:sz="4" w:space="0" w:color="FFB279" w:themeColor="accent5" w:themeTint="99"/>
        <w:right w:val="single" w:sz="4" w:space="0" w:color="FFB279" w:themeColor="accent5" w:themeTint="99"/>
        <w:insideH w:val="single" w:sz="4" w:space="0" w:color="FFB279" w:themeColor="accent5" w:themeTint="99"/>
        <w:insideV w:val="single" w:sz="4" w:space="0" w:color="FFB279" w:themeColor="accent5" w:themeTint="99"/>
      </w:tblBorders>
    </w:tblPr>
    <w:tblStylePr w:type="firstRow">
      <w:rPr>
        <w:b/>
        <w:bCs/>
        <w:color w:val="FFFFFF" w:themeColor="background1"/>
      </w:rPr>
      <w:tblPr/>
      <w:tcPr>
        <w:tcBorders>
          <w:top w:val="single" w:sz="4" w:space="0" w:color="FF8021" w:themeColor="accent5"/>
          <w:left w:val="single" w:sz="4" w:space="0" w:color="FF8021" w:themeColor="accent5"/>
          <w:bottom w:val="single" w:sz="4" w:space="0" w:color="FF8021" w:themeColor="accent5"/>
          <w:right w:val="single" w:sz="4" w:space="0" w:color="FF8021" w:themeColor="accent5"/>
          <w:insideH w:val="nil"/>
          <w:insideV w:val="nil"/>
        </w:tcBorders>
        <w:shd w:val="clear" w:color="auto" w:fill="FF8021" w:themeFill="accent5"/>
      </w:tcPr>
    </w:tblStylePr>
    <w:tblStylePr w:type="lastRow">
      <w:rPr>
        <w:b/>
        <w:bCs/>
      </w:rPr>
      <w:tblPr/>
      <w:tcPr>
        <w:tcBorders>
          <w:top w:val="double" w:sz="4" w:space="0" w:color="FF8021" w:themeColor="accent5"/>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styleId="GridTable4-Accent2">
    <w:name w:val="Grid Table 4 Accent 2"/>
    <w:basedOn w:val="TableNormal"/>
    <w:uiPriority w:val="49"/>
    <w:rsid w:val="00F05FD7"/>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Pr>
    <w:tblStylePr w:type="firstRow">
      <w:rPr>
        <w:b/>
        <w:bCs/>
        <w:color w:val="FFFFFF" w:themeColor="background1"/>
      </w:rPr>
      <w:tblPr/>
      <w:tcPr>
        <w:tcBorders>
          <w:top w:val="single" w:sz="4" w:space="0" w:color="5ECCF3" w:themeColor="accent2"/>
          <w:left w:val="single" w:sz="4" w:space="0" w:color="5ECCF3" w:themeColor="accent2"/>
          <w:bottom w:val="single" w:sz="4" w:space="0" w:color="5ECCF3" w:themeColor="accent2"/>
          <w:right w:val="single" w:sz="4" w:space="0" w:color="5ECCF3" w:themeColor="accent2"/>
          <w:insideH w:val="nil"/>
          <w:insideV w:val="nil"/>
        </w:tcBorders>
        <w:shd w:val="clear" w:color="auto" w:fill="5ECCF3" w:themeFill="accent2"/>
      </w:tcPr>
    </w:tblStylePr>
    <w:tblStylePr w:type="lastRow">
      <w:rPr>
        <w:b/>
        <w:bCs/>
      </w:rPr>
      <w:tblPr/>
      <w:tcPr>
        <w:tcBorders>
          <w:top w:val="double" w:sz="4" w:space="0" w:color="5ECCF3" w:themeColor="accent2"/>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styleId="ListTable7Colorful-Accent5">
    <w:name w:val="List Table 7 Colorful Accent 5"/>
    <w:basedOn w:val="TableNormal"/>
    <w:uiPriority w:val="52"/>
    <w:rsid w:val="002F63E8"/>
    <w:rPr>
      <w:color w:val="D75C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802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802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802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8021" w:themeColor="accent5"/>
        </w:tcBorders>
        <w:shd w:val="clear" w:color="auto" w:fill="FFFFFF" w:themeFill="background1"/>
      </w:tcPr>
    </w:tblStylePr>
    <w:tblStylePr w:type="band1Vert">
      <w:tblPr/>
      <w:tcPr>
        <w:shd w:val="clear" w:color="auto" w:fill="FFE5D2" w:themeFill="accent5" w:themeFillTint="33"/>
      </w:tcPr>
    </w:tblStylePr>
    <w:tblStylePr w:type="band1Horz">
      <w:tblPr/>
      <w:tcPr>
        <w:shd w:val="clear" w:color="auto" w:fill="FFE5D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37440"/>
    <w:rPr>
      <w:color w:val="31479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67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67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67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67C8" w:themeColor="accent1"/>
        </w:tcBorders>
        <w:shd w:val="clear" w:color="auto" w:fill="FFFFFF" w:themeFill="background1"/>
      </w:tcPr>
    </w:tblStylePr>
    <w:tblStylePr w:type="band1Vert">
      <w:tblPr/>
      <w:tcPr>
        <w:shd w:val="clear" w:color="auto" w:fill="DBE0F4" w:themeFill="accent1" w:themeFillTint="33"/>
      </w:tcPr>
    </w:tblStylePr>
    <w:tblStylePr w:type="band1Horz">
      <w:tblPr/>
      <w:tcPr>
        <w:shd w:val="clear" w:color="auto" w:fill="DBE0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1">
    <w:name w:val="List Table 4 Accent 1"/>
    <w:basedOn w:val="TableNormal"/>
    <w:uiPriority w:val="49"/>
    <w:rsid w:val="004F1E33"/>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740984">
      <w:bodyDiv w:val="1"/>
      <w:marLeft w:val="0"/>
      <w:marRight w:val="0"/>
      <w:marTop w:val="0"/>
      <w:marBottom w:val="0"/>
      <w:divBdr>
        <w:top w:val="none" w:sz="0" w:space="0" w:color="auto"/>
        <w:left w:val="none" w:sz="0" w:space="0" w:color="auto"/>
        <w:bottom w:val="none" w:sz="0" w:space="0" w:color="auto"/>
        <w:right w:val="none" w:sz="0" w:space="0" w:color="auto"/>
      </w:divBdr>
    </w:div>
    <w:div w:id="984816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hyperlink" Target="mailto:info@kwvtsalem.com" TargetMode="External"/><Relationship Id="rId39"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co.marion.or.us/" TargetMode="External"/><Relationship Id="rId25" Type="http://schemas.openxmlformats.org/officeDocument/2006/relationships/hyperlink" Target="mailto:editor@keizertimes.com" TargetMode="External"/><Relationship Id="rId33" Type="http://schemas.openxmlformats.org/officeDocument/2006/relationships/image" Target="media/image7.jpg"/><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mailto:Commissioners@co.marion.or.us" TargetMode="External"/><Relationship Id="rId20" Type="http://schemas.openxmlformats.org/officeDocument/2006/relationships/footer" Target="footer1.xml"/><Relationship Id="rId29" Type="http://schemas.openxmlformats.org/officeDocument/2006/relationships/hyperlink" Target="mailto:publislisher@salembusinessjourna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mailto:apportland@ap.org" TargetMode="External"/><Relationship Id="rId32" Type="http://schemas.openxmlformats.org/officeDocument/2006/relationships/hyperlink" Target="http://wwwfhfa.gov/datatools/tools/pages/HPICalculator.aspx" TargetMode="Externa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www.co.marion.or.us/" TargetMode="External"/><Relationship Id="rId23" Type="http://schemas.openxmlformats.org/officeDocument/2006/relationships/footer" Target="footer3.xml"/><Relationship Id="rId28" Type="http://schemas.openxmlformats.org/officeDocument/2006/relationships/hyperlink" Target="mailto:newsroom@oregonian.com"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ommissioners@co.marion.or.us" TargetMode="External"/><Relationship Id="rId22" Type="http://schemas.openxmlformats.org/officeDocument/2006/relationships/header" Target="header3.xml"/><Relationship Id="rId27" Type="http://schemas.openxmlformats.org/officeDocument/2006/relationships/hyperlink" Target="mailto:newsroom@capitalpress.com" TargetMode="External"/><Relationship Id="rId30" Type="http://schemas.openxmlformats.org/officeDocument/2006/relationships/hyperlink" Target="mailto:Swett8893@comcast.net" TargetMode="External"/><Relationship Id="rId35" Type="http://schemas.openxmlformats.org/officeDocument/2006/relationships/image" Target="media/image9.JP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ns26:Sources xmlns:ns26="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8601CA3EC2B10B46976800DA0BC76A97" ma:contentTypeVersion="1" ma:contentTypeDescription="Create a new document." ma:contentTypeScope="" ma:versionID="19f1752d9520789b4128a733628e802f">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A69504A-CECC-47C7-8503-C1A23EFC5802}">
  <ds:schemaRefs>
    <ds:schemaRef ds:uri="http://schemas.openxmlformats.org/officeDocument/2006/bibliography"/>
  </ds:schemaRefs>
</ds:datastoreItem>
</file>

<file path=customXml/itemProps2.xml><?xml version="1.0" encoding="utf-8"?>
<ds:datastoreItem xmlns:ds="http://schemas.openxmlformats.org/officeDocument/2006/customXml" ds:itemID="{2FA92EB5-8059-4F85-AB85-7122040544F7}"/>
</file>

<file path=customXml/itemProps3.xml><?xml version="1.0" encoding="utf-8"?>
<ds:datastoreItem xmlns:ds="http://schemas.openxmlformats.org/officeDocument/2006/customXml" ds:itemID="{71A41272-D865-4A7F-8AD3-59AE95305368}"/>
</file>

<file path=customXml/itemProps4.xml><?xml version="1.0" encoding="utf-8"?>
<ds:datastoreItem xmlns:ds="http://schemas.openxmlformats.org/officeDocument/2006/customXml" ds:itemID="{D06F6DCB-10B6-484C-911F-54545D52EAD5}"/>
</file>

<file path=docProps/app.xml><?xml version="1.0" encoding="utf-8"?>
<Properties xmlns="http://schemas.openxmlformats.org/officeDocument/2006/extended-properties" xmlns:vt="http://schemas.openxmlformats.org/officeDocument/2006/docPropsVTypes">
  <Template>Normal</Template>
  <TotalTime>1989</TotalTime>
  <Pages>71</Pages>
  <Words>11750</Words>
  <Characters>74145</Characters>
  <Application>Microsoft Office Word</Application>
  <DocSecurity>0</DocSecurity>
  <Lines>617</Lines>
  <Paragraphs>171</Paragraphs>
  <ScaleCrop>false</ScaleCrop>
  <HeadingPairs>
    <vt:vector size="2" baseType="variant">
      <vt:variant>
        <vt:lpstr>Title</vt:lpstr>
      </vt:variant>
      <vt:variant>
        <vt:i4>1</vt:i4>
      </vt:variant>
    </vt:vector>
  </HeadingPairs>
  <TitlesOfParts>
    <vt:vector size="1" baseType="lpstr">
      <vt:lpstr>AP</vt:lpstr>
    </vt:vector>
  </TitlesOfParts>
  <Company>Microsoft</Company>
  <LinksUpToDate>false</LinksUpToDate>
  <CharactersWithSpaces>85724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dc:title>
  <dc:subject/>
  <dc:creator>Rocio</dc:creator>
  <cp:keywords/>
  <dc:description/>
  <cp:lastModifiedBy>Timothy Glisson</cp:lastModifiedBy>
  <cp:revision>24</cp:revision>
  <cp:lastPrinted>2022-05-20T18:18:00Z</cp:lastPrinted>
  <dcterms:created xsi:type="dcterms:W3CDTF">2022-04-28T23:10:00Z</dcterms:created>
  <dcterms:modified xsi:type="dcterms:W3CDTF">2022-05-20T18:20:00Z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0x0101008601CA3EC2B10B46976800DA0BC76A97</vt:lpwstr>
  </property>
</Properties>
</file>